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5000000">
      <w:pPr>
        <w:keepNext w:val="1"/>
        <w:ind/>
        <w:jc w:val="center"/>
        <w:rPr>
          <w:b w:val="1"/>
          <w:sz w:val="44"/>
        </w:rPr>
      </w:pPr>
    </w:p>
    <w:p w14:paraId="06000000">
      <w:pPr>
        <w:keepNext w:val="1"/>
        <w:ind/>
        <w:jc w:val="center"/>
        <w:rPr>
          <w:rFonts w:ascii="Times New Roman" w:hAnsi="Times New Roman"/>
          <w:b w:val="1"/>
          <w:sz w:val="44"/>
        </w:rPr>
      </w:pPr>
      <w:r>
        <w:rPr>
          <w:rFonts w:ascii="Times New Roman" w:hAnsi="Times New Roman"/>
          <w:b w:val="1"/>
          <w:sz w:val="44"/>
        </w:rPr>
        <w:t>«Раннее музыкальное обучение, первые шаги юного пианиста»</w:t>
      </w:r>
    </w:p>
    <w:p w14:paraId="07000000">
      <w:pPr>
        <w:keepNext w:val="1"/>
        <w:ind/>
        <w:jc w:val="center"/>
        <w:rPr>
          <w:rFonts w:ascii="Times New Roman" w:hAnsi="Times New Roman"/>
          <w:b w:val="1"/>
          <w:i w:val="1"/>
          <w:sz w:val="28"/>
        </w:rPr>
      </w:pPr>
      <w:r>
        <w:rPr>
          <w:rFonts w:ascii="Times New Roman" w:hAnsi="Times New Roman"/>
          <w:b w:val="1"/>
          <w:i w:val="1"/>
          <w:sz w:val="28"/>
        </w:rPr>
        <w:drawing>
          <wp:anchor allowOverlap="true" behindDoc="false" distB="0" distL="114300" distR="114300" distT="0" layoutInCell="true" locked="false" relativeHeight="251658240" simplePos="false">
            <wp:simplePos x="0" y="0"/>
            <wp:positionH relativeFrom="column">
              <wp:posOffset>-6985</wp:posOffset>
            </wp:positionH>
            <wp:positionV relativeFrom="paragraph">
              <wp:posOffset>326390</wp:posOffset>
            </wp:positionV>
            <wp:extent cx="5657850" cy="3427095"/>
            <wp:effectExtent b="0" l="0" r="0" t="0"/>
            <wp:wrapSquare distB="0" distL="114300" distR="114300" distT="0" wrapText="bothSides"/>
            <wp:docPr hidden="false" id="2" name="Picture 2"/>
            <a:graphic>
              <a:graphicData uri="http://schemas.openxmlformats.org/drawingml/2006/picture">
                <pic:pic>
                  <pic:nvPicPr>
                    <pic:cNvPr hidden="false" id="1" name="Picture 1"/>
                    <pic:cNvPicPr preferRelativeResize="true"/>
                  </pic:nvPicPr>
                  <pic:blipFill>
                    <a:blip r:embed="rId3"/>
                    <a:srcRect b="0" l="0" r="0" t="0"/>
                    <a:stretch/>
                  </pic:blipFill>
                  <pic:spPr>
                    <a:xfrm flipH="false" flipV="false" rot="0">
                      <a:ext cx="5657850" cy="3427095"/>
                    </a:xfrm>
                    <a:prstGeom prst="rect"/>
                  </pic:spPr>
                </pic:pic>
              </a:graphicData>
            </a:graphic>
          </wp:anchor>
        </w:drawing>
      </w:r>
    </w:p>
    <w:p w14:paraId="08000000">
      <w:pPr>
        <w:keepNext w:val="1"/>
        <w:ind/>
        <w:jc w:val="center"/>
        <w:rPr>
          <w:rFonts w:ascii="Times New Roman" w:hAnsi="Times New Roman"/>
          <w:b w:val="1"/>
          <w:i w:val="1"/>
          <w:sz w:val="28"/>
        </w:rPr>
      </w:pPr>
    </w:p>
    <w:p w14:paraId="09000000">
      <w:pPr>
        <w:keepNext w:val="1"/>
        <w:ind/>
        <w:jc w:val="center"/>
        <w:rPr>
          <w:rFonts w:ascii="Times New Roman" w:hAnsi="Times New Roman"/>
          <w:b w:val="1"/>
          <w:i w:val="1"/>
          <w:sz w:val="28"/>
        </w:rPr>
      </w:pPr>
    </w:p>
    <w:p w14:paraId="0A000000">
      <w:pPr>
        <w:keepNext w:val="1"/>
        <w:ind/>
        <w:jc w:val="center"/>
        <w:rPr>
          <w:rFonts w:ascii="Times New Roman" w:hAnsi="Times New Roman"/>
          <w:b w:val="1"/>
          <w:i w:val="1"/>
          <w:sz w:val="28"/>
        </w:rPr>
      </w:pPr>
      <w:r>
        <w:rPr>
          <w:rFonts w:ascii="Times New Roman" w:hAnsi="Times New Roman"/>
          <w:b w:val="1"/>
          <w:i w:val="1"/>
          <w:sz w:val="28"/>
        </w:rPr>
        <w:t>Автор-составитель</w:t>
      </w:r>
    </w:p>
    <w:p w14:paraId="0B000000">
      <w:pPr>
        <w:keepNext w:val="1"/>
        <w:ind/>
        <w:jc w:val="center"/>
        <w:rPr>
          <w:rFonts w:ascii="Times New Roman" w:hAnsi="Times New Roman"/>
          <w:b w:val="1"/>
          <w:sz w:val="28"/>
        </w:rPr>
      </w:pPr>
      <w:r>
        <w:rPr>
          <w:rFonts w:ascii="Times New Roman" w:hAnsi="Times New Roman"/>
          <w:b w:val="1"/>
          <w:sz w:val="28"/>
        </w:rPr>
        <w:t>Педагог ГБУДО г. Москвы «ДМШ им. В.А. Моцарта»</w:t>
      </w:r>
    </w:p>
    <w:p w14:paraId="0C000000">
      <w:pPr>
        <w:keepNext w:val="1"/>
        <w:ind/>
        <w:jc w:val="center"/>
        <w:rPr>
          <w:rFonts w:ascii="Times New Roman" w:hAnsi="Times New Roman"/>
          <w:b w:val="1"/>
          <w:i w:val="1"/>
          <w:sz w:val="28"/>
        </w:rPr>
      </w:pPr>
      <w:r>
        <w:rPr>
          <w:rFonts w:ascii="Times New Roman" w:hAnsi="Times New Roman"/>
          <w:b w:val="1"/>
          <w:i w:val="1"/>
          <w:sz w:val="28"/>
        </w:rPr>
        <w:t>И. В. Шишкина</w:t>
      </w:r>
    </w:p>
    <w:p w14:paraId="0D000000">
      <w:pPr>
        <w:keepNext w:val="1"/>
        <w:ind/>
        <w:jc w:val="center"/>
        <w:rPr>
          <w:rFonts w:ascii="Times New Roman" w:hAnsi="Times New Roman"/>
          <w:b w:val="1"/>
          <w:i w:val="1"/>
          <w:sz w:val="28"/>
        </w:rPr>
      </w:pPr>
    </w:p>
    <w:p w14:paraId="0E000000">
      <w:pPr>
        <w:keepNext w:val="1"/>
        <w:ind/>
        <w:jc w:val="center"/>
        <w:rPr>
          <w:rFonts w:ascii="Times New Roman" w:hAnsi="Times New Roman"/>
          <w:b w:val="1"/>
          <w:i w:val="1"/>
          <w:sz w:val="28"/>
        </w:rPr>
      </w:pPr>
    </w:p>
    <w:p w14:paraId="0F000000">
      <w:pPr>
        <w:keepNext w:val="1"/>
        <w:ind/>
        <w:jc w:val="center"/>
        <w:rPr>
          <w:rFonts w:ascii="Times New Roman" w:hAnsi="Times New Roman"/>
          <w:b w:val="1"/>
          <w:i w:val="1"/>
          <w:sz w:val="28"/>
        </w:rPr>
      </w:pPr>
    </w:p>
    <w:p w14:paraId="10000000">
      <w:pPr>
        <w:keepNext w:val="1"/>
        <w:ind/>
        <w:jc w:val="center"/>
        <w:rPr>
          <w:rFonts w:ascii="Times New Roman" w:hAnsi="Times New Roman"/>
          <w:b w:val="1"/>
          <w:i w:val="1"/>
          <w:sz w:val="28"/>
        </w:rPr>
      </w:pPr>
    </w:p>
    <w:p w14:paraId="11000000">
      <w:pPr>
        <w:keepNext w:val="1"/>
        <w:ind/>
        <w:jc w:val="center"/>
        <w:rPr>
          <w:rFonts w:ascii="Times New Roman" w:hAnsi="Times New Roman"/>
          <w:b w:val="1"/>
          <w:i w:val="1"/>
          <w:sz w:val="28"/>
        </w:rPr>
      </w:pPr>
    </w:p>
    <w:p w14:paraId="12000000">
      <w:pPr>
        <w:keepNext w:val="1"/>
        <w:ind/>
        <w:jc w:val="center"/>
        <w:rPr>
          <w:rFonts w:ascii="Times New Roman" w:hAnsi="Times New Roman"/>
          <w:b w:val="1"/>
          <w:i w:val="1"/>
          <w:sz w:val="28"/>
        </w:rPr>
      </w:pPr>
    </w:p>
    <w:p w14:paraId="13000000">
      <w:pPr>
        <w:keepNext w:val="1"/>
        <w:ind/>
        <w:jc w:val="center"/>
        <w:rPr>
          <w:rFonts w:ascii="Times New Roman" w:hAnsi="Times New Roman"/>
          <w:b w:val="1"/>
          <w:i w:val="1"/>
          <w:sz w:val="28"/>
        </w:rPr>
      </w:pPr>
      <w:r>
        <w:rPr>
          <w:rFonts w:ascii="Times New Roman" w:hAnsi="Times New Roman"/>
          <w:b w:val="1"/>
          <w:i w:val="1"/>
          <w:sz w:val="28"/>
        </w:rPr>
        <w:t>Москва 2022 год</w:t>
      </w:r>
    </w:p>
    <w:p w14:paraId="14000000">
      <w:pPr>
        <w:spacing w:after="0" w:line="240" w:lineRule="auto"/>
        <w:ind w:firstLine="284" w:left="2832"/>
        <w:jc w:val="both"/>
        <w:rPr>
          <w:rFonts w:ascii="Times New Roman" w:hAnsi="Times New Roman"/>
          <w:b w:val="1"/>
          <w:sz w:val="24"/>
        </w:rPr>
      </w:pPr>
      <w:r>
        <w:rPr>
          <w:rFonts w:ascii="Times New Roman" w:hAnsi="Times New Roman"/>
          <w:b w:val="1"/>
          <w:sz w:val="24"/>
        </w:rPr>
        <w:t xml:space="preserve">«От пятилетнего ребенка до меня — только шаг, от новорожденного до пятилетнего — страшное расстояние!»          </w:t>
      </w:r>
    </w:p>
    <w:p w14:paraId="15000000">
      <w:pPr>
        <w:spacing w:after="0" w:line="240" w:lineRule="auto"/>
        <w:ind w:firstLine="284" w:left="2832"/>
        <w:jc w:val="both"/>
        <w:rPr>
          <w:rFonts w:ascii="Times New Roman" w:hAnsi="Times New Roman"/>
          <w:sz w:val="24"/>
        </w:rPr>
      </w:pPr>
      <w:r>
        <w:rPr>
          <w:rFonts w:ascii="Times New Roman" w:hAnsi="Times New Roman"/>
          <w:sz w:val="24"/>
        </w:rPr>
        <w:t xml:space="preserve">                                                                              Л. Н. Толстой</w:t>
      </w:r>
    </w:p>
    <w:p w14:paraId="16000000">
      <w:pPr>
        <w:spacing w:after="0" w:line="240" w:lineRule="auto"/>
        <w:ind w:firstLine="284" w:left="0"/>
        <w:jc w:val="both"/>
        <w:rPr>
          <w:rFonts w:ascii="Times New Roman" w:hAnsi="Times New Roman"/>
          <w:sz w:val="24"/>
        </w:rPr>
      </w:pPr>
    </w:p>
    <w:p w14:paraId="17000000">
      <w:pPr>
        <w:spacing w:after="0" w:line="240" w:lineRule="auto"/>
        <w:ind w:firstLine="284" w:left="0"/>
        <w:jc w:val="both"/>
        <w:rPr>
          <w:rFonts w:ascii="Times New Roman" w:hAnsi="Times New Roman"/>
          <w:sz w:val="24"/>
        </w:rPr>
      </w:pPr>
      <w:r>
        <w:rPr>
          <w:rFonts w:ascii="Times New Roman" w:hAnsi="Times New Roman"/>
          <w:sz w:val="24"/>
        </w:rPr>
        <w:t xml:space="preserve">Прививать основы музыкальной культуры и развивать музыкальные способности желательно начинать как можно раньше, и это доказано современными исследованиями. Бедность музыкальных впечатлений детства сложно будет восполнить позже. </w:t>
      </w:r>
    </w:p>
    <w:p w14:paraId="18000000">
      <w:pPr>
        <w:spacing w:after="0" w:line="240" w:lineRule="auto"/>
        <w:ind w:firstLine="284" w:left="0"/>
        <w:jc w:val="both"/>
        <w:rPr>
          <w:rFonts w:ascii="Times New Roman" w:hAnsi="Times New Roman"/>
          <w:sz w:val="24"/>
        </w:rPr>
      </w:pPr>
      <w:r>
        <w:rPr>
          <w:rFonts w:ascii="Times New Roman" w:hAnsi="Times New Roman"/>
          <w:sz w:val="24"/>
        </w:rPr>
        <w:t>Сегодня и педагоги, и врачи, и психологи, и, конечно, мы, музыканты</w:t>
      </w:r>
      <w:r>
        <w:rPr>
          <w:rFonts w:ascii="Times New Roman" w:hAnsi="Times New Roman"/>
          <w:sz w:val="24"/>
        </w:rPr>
        <w:t>,</w:t>
      </w:r>
      <w:r>
        <w:rPr>
          <w:rFonts w:ascii="Times New Roman" w:hAnsi="Times New Roman"/>
          <w:sz w:val="24"/>
        </w:rPr>
        <w:t xml:space="preserve"> заняты проблемами раннего развития детей. Полученные именно в этот период знания и впечатления оставляют глубокий след в сознании ребёнка и определяют его успешность, на всех последующих возрастных этапах обучения.</w:t>
      </w:r>
    </w:p>
    <w:p w14:paraId="19000000">
      <w:pPr>
        <w:spacing w:after="0" w:line="240" w:lineRule="auto"/>
        <w:ind w:firstLine="284" w:left="0"/>
        <w:jc w:val="both"/>
        <w:rPr>
          <w:rFonts w:ascii="Times New Roman" w:hAnsi="Times New Roman"/>
          <w:sz w:val="24"/>
        </w:rPr>
      </w:pPr>
      <w:r>
        <w:rPr>
          <w:rFonts w:ascii="Times New Roman" w:hAnsi="Times New Roman"/>
          <w:sz w:val="24"/>
        </w:rPr>
        <w:t>Моя многоле</w:t>
      </w:r>
      <w:r>
        <w:rPr>
          <w:rFonts w:ascii="Times New Roman" w:hAnsi="Times New Roman"/>
          <w:sz w:val="24"/>
        </w:rPr>
        <w:t>тняя практика работы с малышами</w:t>
      </w:r>
      <w:r>
        <w:rPr>
          <w:rFonts w:ascii="Times New Roman" w:hAnsi="Times New Roman"/>
          <w:sz w:val="24"/>
        </w:rPr>
        <w:t xml:space="preserve"> во многом тому подтверждение. Все они, включая моих собственных детей, довольно успешно занимались и добивались определённых творческих вершин, но подчеркну- каждый СВОИХ вершин. </w:t>
      </w:r>
    </w:p>
    <w:p w14:paraId="1A000000">
      <w:pPr>
        <w:spacing w:after="0" w:line="240" w:lineRule="auto"/>
        <w:ind w:firstLine="284" w:left="0"/>
        <w:jc w:val="both"/>
        <w:rPr>
          <w:rFonts w:ascii="Times New Roman" w:hAnsi="Times New Roman"/>
          <w:sz w:val="24"/>
        </w:rPr>
      </w:pPr>
      <w:r>
        <w:rPr>
          <w:rFonts w:ascii="Times New Roman" w:hAnsi="Times New Roman"/>
          <w:sz w:val="24"/>
        </w:rPr>
        <w:t xml:space="preserve">Именно в раннем детстве обучение происходит автоматически и естественно. Не забываем, что уже в 3-4 года ребёнок вполне сознательный человек, владеющий миллионами бит информаций и умений. </w:t>
      </w:r>
    </w:p>
    <w:p w14:paraId="1B000000">
      <w:pPr>
        <w:spacing w:after="0" w:line="240" w:lineRule="auto"/>
        <w:ind w:firstLine="284" w:left="0"/>
        <w:jc w:val="both"/>
        <w:rPr>
          <w:rFonts w:ascii="Times New Roman" w:hAnsi="Times New Roman"/>
          <w:color w:val="000000"/>
          <w:sz w:val="27"/>
          <w:highlight w:val="white"/>
        </w:rPr>
      </w:pPr>
      <w:r>
        <w:rPr>
          <w:rFonts w:ascii="Times New Roman" w:hAnsi="Times New Roman"/>
          <w:sz w:val="24"/>
        </w:rPr>
        <w:t>Знакомство в той или иной форме с классической музыкой бесспорно полезно ребёнку даже еще до его рождения. Это подтверждено многими э</w:t>
      </w:r>
      <w:r>
        <w:rPr>
          <w:rFonts w:ascii="Times New Roman" w:hAnsi="Times New Roman"/>
          <w:color w:val="000000"/>
          <w:sz w:val="27"/>
          <w:highlight w:val="white"/>
        </w:rPr>
        <w:t xml:space="preserve">кспериментальными исследованиями. </w:t>
      </w:r>
      <w:r>
        <w:rPr>
          <w:rFonts w:ascii="Times New Roman" w:hAnsi="Times New Roman"/>
          <w:sz w:val="24"/>
        </w:rPr>
        <w:t xml:space="preserve">Специалисты называют классическую музыку «школой эмоций». </w:t>
      </w:r>
      <w:r>
        <w:rPr>
          <w:rFonts w:ascii="Times New Roman" w:hAnsi="Times New Roman"/>
          <w:color w:val="000000"/>
          <w:spacing w:val="-2"/>
          <w:sz w:val="24"/>
        </w:rPr>
        <w:t>Учен</w:t>
      </w:r>
      <w:r>
        <w:rPr>
          <w:rFonts w:ascii="Times New Roman" w:hAnsi="Times New Roman"/>
          <w:color w:val="000000"/>
          <w:spacing w:val="-2"/>
          <w:sz w:val="24"/>
        </w:rPr>
        <w:t>ые проводили такие эксперименты -</w:t>
      </w:r>
      <w:r>
        <w:rPr>
          <w:rFonts w:ascii="Times New Roman" w:hAnsi="Times New Roman"/>
          <w:color w:val="000000"/>
          <w:spacing w:val="-2"/>
          <w:sz w:val="24"/>
        </w:rPr>
        <w:t xml:space="preserve"> включали музыку для матерей за три недели до рождения ребёнка, потом тестировали их через месяц после рождения ребёнка. Биение сердечного ритма младенцев указывало на абсолютно аналогичную реакцию той, которую они проявляли на услышанную музыку до своего рождения. То есть, дети УЗНАВАЛИ мелодию. Тем самым было доказано, что младенцы могут помнить мелодии, которые они слышали ещё в утробе матери.</w:t>
      </w:r>
      <w:r>
        <w:rPr>
          <w:rFonts w:ascii="Times New Roman" w:hAnsi="Times New Roman"/>
          <w:color w:val="000000"/>
          <w:spacing w:val="-2"/>
          <w:sz w:val="24"/>
        </w:rPr>
        <w:t xml:space="preserve"> </w:t>
      </w:r>
      <w:r>
        <w:rPr>
          <w:rFonts w:ascii="Times New Roman" w:hAnsi="Times New Roman"/>
          <w:sz w:val="24"/>
        </w:rPr>
        <w:t xml:space="preserve">Это доказывает существование процессов непрерывной регистрации и запоминания. О подобном феномене рассказывали великие Николай Рубинштейн и Иегуди Менухин. </w:t>
      </w:r>
    </w:p>
    <w:p w14:paraId="1C000000">
      <w:pPr>
        <w:spacing w:after="0" w:line="240" w:lineRule="auto"/>
        <w:ind w:firstLine="284" w:left="0"/>
        <w:jc w:val="both"/>
        <w:rPr>
          <w:rFonts w:ascii="Times New Roman" w:hAnsi="Times New Roman"/>
          <w:sz w:val="24"/>
        </w:rPr>
      </w:pPr>
      <w:r>
        <w:rPr>
          <w:rFonts w:ascii="Times New Roman" w:hAnsi="Times New Roman"/>
          <w:sz w:val="24"/>
        </w:rPr>
        <w:t xml:space="preserve">       Ребёнок развивается и прох</w:t>
      </w:r>
      <w:r>
        <w:rPr>
          <w:rFonts w:ascii="Times New Roman" w:hAnsi="Times New Roman"/>
          <w:sz w:val="24"/>
        </w:rPr>
        <w:t>одит в своём развитии несколько</w:t>
      </w:r>
      <w:r>
        <w:rPr>
          <w:rFonts w:ascii="Times New Roman" w:hAnsi="Times New Roman"/>
          <w:sz w:val="24"/>
        </w:rPr>
        <w:t xml:space="preserve"> так называемых «критических периодов», которые характеризуются высокой степенью восприимчивости головного мозга. Именно в 4х-5и летнем возрасте мозг малыша настолько пластичен и восприимчив, что способен без особых усилий «за</w:t>
      </w:r>
      <w:r>
        <w:rPr>
          <w:rFonts w:ascii="Times New Roman" w:hAnsi="Times New Roman"/>
          <w:sz w:val="24"/>
        </w:rPr>
        <w:t>печатлевать» весьма естественно</w:t>
      </w:r>
      <w:r>
        <w:rPr>
          <w:rFonts w:ascii="Times New Roman" w:hAnsi="Times New Roman"/>
          <w:sz w:val="24"/>
        </w:rPr>
        <w:t xml:space="preserve"> многие, порой даже непростые вещи и понятия. Происходит то, что называют генетики «</w:t>
      </w:r>
      <w:r>
        <w:rPr>
          <w:rFonts w:ascii="Times New Roman" w:hAnsi="Times New Roman"/>
          <w:sz w:val="24"/>
        </w:rPr>
        <w:t>запечатливанием</w:t>
      </w:r>
      <w:r>
        <w:rPr>
          <w:rFonts w:ascii="Times New Roman" w:hAnsi="Times New Roman"/>
          <w:sz w:val="24"/>
        </w:rPr>
        <w:t>» или «</w:t>
      </w:r>
      <w:r>
        <w:rPr>
          <w:rFonts w:ascii="Times New Roman" w:hAnsi="Times New Roman"/>
          <w:sz w:val="24"/>
        </w:rPr>
        <w:t>импрессингом</w:t>
      </w:r>
      <w:r>
        <w:rPr>
          <w:rFonts w:ascii="Times New Roman" w:hAnsi="Times New Roman"/>
          <w:sz w:val="24"/>
        </w:rPr>
        <w:t>» (термин В.П. Эфроимсона). Воздействие, которое определяет мотивы и формирует интересы, направления деятельности, выстраивает шкалу ценностей</w:t>
      </w:r>
      <w:r>
        <w:rPr>
          <w:rFonts w:ascii="Times New Roman" w:hAnsi="Times New Roman"/>
          <w:sz w:val="24"/>
        </w:rPr>
        <w:t>,</w:t>
      </w:r>
      <w:r>
        <w:rPr>
          <w:rFonts w:ascii="Times New Roman" w:hAnsi="Times New Roman"/>
          <w:sz w:val="24"/>
        </w:rPr>
        <w:t xml:space="preserve"> и при </w:t>
      </w:r>
      <w:r>
        <w:rPr>
          <w:rFonts w:ascii="Times New Roman" w:hAnsi="Times New Roman"/>
          <w:sz w:val="24"/>
          <w:u w:val="single"/>
        </w:rPr>
        <w:t>позитивном</w:t>
      </w:r>
      <w:r>
        <w:rPr>
          <w:rFonts w:ascii="Times New Roman" w:hAnsi="Times New Roman"/>
          <w:sz w:val="24"/>
        </w:rPr>
        <w:t xml:space="preserve"> влиянии способно определить, направить всю последующую жизнь человека. Приведу личный пример: мой мл</w:t>
      </w:r>
      <w:r>
        <w:rPr>
          <w:rFonts w:ascii="Times New Roman" w:hAnsi="Times New Roman"/>
          <w:sz w:val="24"/>
        </w:rPr>
        <w:t>адший сын просто «рос в музыке» -</w:t>
      </w:r>
      <w:r>
        <w:rPr>
          <w:rFonts w:ascii="Times New Roman" w:hAnsi="Times New Roman"/>
          <w:sz w:val="24"/>
        </w:rPr>
        <w:t xml:space="preserve"> я преподавала, сама играла, музык</w:t>
      </w:r>
      <w:r>
        <w:rPr>
          <w:rFonts w:ascii="Times New Roman" w:hAnsi="Times New Roman"/>
          <w:sz w:val="24"/>
        </w:rPr>
        <w:t>ой занимался его старший брат.</w:t>
      </w:r>
      <w:r>
        <w:rPr>
          <w:rFonts w:ascii="Times New Roman" w:hAnsi="Times New Roman"/>
          <w:sz w:val="24"/>
        </w:rPr>
        <w:t xml:space="preserve"> </w:t>
      </w:r>
      <w:r>
        <w:rPr>
          <w:rFonts w:ascii="Times New Roman" w:hAnsi="Times New Roman"/>
          <w:sz w:val="24"/>
        </w:rPr>
        <w:t>М</w:t>
      </w:r>
      <w:r>
        <w:rPr>
          <w:rFonts w:ascii="Times New Roman" w:hAnsi="Times New Roman"/>
          <w:sz w:val="24"/>
        </w:rPr>
        <w:t>узыка звучала дома постоянно, и малыш очень рано в прямом смысле «потянулся» к инструменту. А уже в 3 года он дал свой первый в жизни сольный концерт, который правда состоял из «</w:t>
      </w:r>
      <w:r>
        <w:rPr>
          <w:rFonts w:ascii="Times New Roman" w:hAnsi="Times New Roman"/>
          <w:sz w:val="24"/>
        </w:rPr>
        <w:t>сочинялок</w:t>
      </w:r>
      <w:r>
        <w:rPr>
          <w:rFonts w:ascii="Times New Roman" w:hAnsi="Times New Roman"/>
          <w:sz w:val="24"/>
        </w:rPr>
        <w:t xml:space="preserve">» и подборов. </w:t>
      </w:r>
    </w:p>
    <w:p w14:paraId="1D000000">
      <w:pPr>
        <w:spacing w:after="0" w:line="240" w:lineRule="auto"/>
        <w:ind w:firstLine="284" w:left="0"/>
        <w:jc w:val="both"/>
        <w:rPr>
          <w:rFonts w:ascii="Times New Roman" w:hAnsi="Times New Roman"/>
          <w:sz w:val="24"/>
        </w:rPr>
      </w:pPr>
      <w:r>
        <w:rPr>
          <w:rFonts w:ascii="Times New Roman" w:hAnsi="Times New Roman"/>
          <w:sz w:val="24"/>
        </w:rPr>
        <w:t xml:space="preserve">  Итак, возрастной период от 3-4 лет является наиболее подходящим для восприятия </w:t>
      </w:r>
      <w:r>
        <w:rPr>
          <w:rFonts w:ascii="Times New Roman" w:hAnsi="Times New Roman"/>
          <w:sz w:val="24"/>
        </w:rPr>
        <w:t>«</w:t>
      </w:r>
      <w:r>
        <w:rPr>
          <w:rFonts w:ascii="Times New Roman" w:hAnsi="Times New Roman"/>
          <w:sz w:val="24"/>
        </w:rPr>
        <w:t>сенсорного (музыкального) притока», это было доказано Тамбовскими учёными</w:t>
      </w:r>
      <w:r>
        <w:rPr>
          <w:rStyle w:val="Style_2_ch"/>
          <w:rFonts w:ascii="Times New Roman" w:hAnsi="Times New Roman"/>
          <w:sz w:val="24"/>
        </w:rPr>
        <w:footnoteReference w:id="1"/>
      </w:r>
      <w:r>
        <w:rPr>
          <w:rFonts w:ascii="Times New Roman" w:hAnsi="Times New Roman"/>
          <w:sz w:val="24"/>
        </w:rPr>
        <w:t xml:space="preserve"> в работе, посвящённой активации созревания мозга у детей при помощи воздействия музыкой. </w:t>
      </w:r>
    </w:p>
    <w:p w14:paraId="1E000000">
      <w:pPr>
        <w:spacing w:after="0" w:line="240" w:lineRule="auto"/>
        <w:ind w:firstLine="284" w:left="0"/>
        <w:jc w:val="both"/>
        <w:rPr>
          <w:rFonts w:ascii="Times New Roman" w:hAnsi="Times New Roman"/>
          <w:sz w:val="18"/>
        </w:rPr>
      </w:pPr>
      <w:r>
        <w:rPr>
          <w:rFonts w:ascii="Times New Roman" w:hAnsi="Times New Roman"/>
          <w:sz w:val="24"/>
        </w:rPr>
        <w:t xml:space="preserve">    Очень важно то, что</w:t>
      </w:r>
      <w:r>
        <w:rPr>
          <w:rFonts w:ascii="Times New Roman" w:hAnsi="Times New Roman"/>
          <w:sz w:val="24"/>
        </w:rPr>
        <w:t xml:space="preserve"> когда мы начинаем в этом возрасте заниматься с детьми, то у них не возникает проблем мотивации и осознания целей обучения, они просто начинают «жить с музыкой», и это для них естественный процесс. </w:t>
      </w:r>
    </w:p>
    <w:p w14:paraId="1F000000">
      <w:pPr>
        <w:spacing w:after="0" w:line="240" w:lineRule="auto"/>
        <w:ind w:firstLine="284" w:left="0"/>
        <w:jc w:val="both"/>
        <w:rPr>
          <w:rFonts w:ascii="Times New Roman" w:hAnsi="Times New Roman"/>
          <w:sz w:val="24"/>
        </w:rPr>
      </w:pPr>
      <w:r>
        <w:rPr>
          <w:rFonts w:ascii="Times New Roman" w:hAnsi="Times New Roman"/>
          <w:sz w:val="24"/>
        </w:rPr>
        <w:t xml:space="preserve">   Для малыша в это время занятия музыкой- музыкальная игра, и он в эту игру может играть с удовольствием. В то время как 7-8 летний ребёнок уже в значительной мере является сформированной личностью и у него уже довольно</w:t>
      </w:r>
      <w:r>
        <w:rPr>
          <w:rFonts w:ascii="Times New Roman" w:hAnsi="Times New Roman"/>
          <w:sz w:val="24"/>
        </w:rPr>
        <w:t xml:space="preserve"> чётко определён круг интересов</w:t>
      </w:r>
      <w:r>
        <w:rPr>
          <w:rFonts w:ascii="Times New Roman" w:hAnsi="Times New Roman"/>
          <w:sz w:val="24"/>
        </w:rPr>
        <w:t xml:space="preserve"> и увлечений. </w:t>
      </w:r>
      <w:r>
        <w:rPr>
          <w:rFonts w:ascii="Times New Roman" w:hAnsi="Times New Roman"/>
          <w:sz w:val="24"/>
        </w:rPr>
        <w:t>Следовательн</w:t>
      </w:r>
      <w:r>
        <w:rPr>
          <w:rFonts w:ascii="Times New Roman" w:hAnsi="Times New Roman"/>
          <w:sz w:val="24"/>
        </w:rPr>
        <w:t>,</w:t>
      </w:r>
      <w:r>
        <w:rPr>
          <w:rFonts w:ascii="Times New Roman" w:hAnsi="Times New Roman"/>
          <w:sz w:val="24"/>
        </w:rPr>
        <w:t xml:space="preserve"> раннее начало обучения музыке является эффективным средством развития психической, интеллектуальной сфер и эффективным средством активации высших функций мозга - </w:t>
      </w:r>
      <w:r>
        <w:rPr>
          <w:rFonts w:ascii="Times New Roman" w:hAnsi="Times New Roman"/>
          <w:b w:val="1"/>
          <w:sz w:val="24"/>
        </w:rPr>
        <w:t>абстрактного мышления</w:t>
      </w:r>
    </w:p>
    <w:p w14:paraId="20000000">
      <w:pPr>
        <w:spacing w:after="0" w:line="240" w:lineRule="auto"/>
        <w:ind w:firstLine="284" w:left="0"/>
        <w:jc w:val="both"/>
        <w:rPr>
          <w:rFonts w:ascii="Times New Roman" w:hAnsi="Times New Roman"/>
          <w:b w:val="1"/>
          <w:sz w:val="24"/>
        </w:rPr>
      </w:pPr>
      <w:r>
        <w:rPr>
          <w:rFonts w:ascii="Times New Roman" w:hAnsi="Times New Roman"/>
          <w:sz w:val="24"/>
        </w:rPr>
        <w:t xml:space="preserve">    В чём причина эффекта музыкального развития? Экспериментальные исследования, проведённые в лаборатории </w:t>
      </w:r>
      <w:r>
        <w:rPr>
          <w:rFonts w:ascii="Times New Roman" w:hAnsi="Times New Roman"/>
          <w:color w:val="333333"/>
          <w:sz w:val="24"/>
          <w:shd w:fill="FBFBFB" w:val="clear"/>
        </w:rPr>
        <w:t>Мариони́лы</w:t>
      </w:r>
      <w:r>
        <w:rPr>
          <w:rFonts w:ascii="Times New Roman" w:hAnsi="Times New Roman"/>
          <w:color w:val="333333"/>
          <w:sz w:val="24"/>
          <w:shd w:fill="FBFBFB" w:val="clear"/>
        </w:rPr>
        <w:t xml:space="preserve"> </w:t>
      </w:r>
      <w:r>
        <w:rPr>
          <w:rFonts w:ascii="Times New Roman" w:hAnsi="Times New Roman"/>
          <w:color w:val="333333"/>
          <w:sz w:val="24"/>
          <w:shd w:fill="FBFBFB" w:val="clear"/>
        </w:rPr>
        <w:t>Макси́мовны</w:t>
      </w:r>
      <w:r>
        <w:rPr>
          <w:rFonts w:ascii="Times New Roman" w:hAnsi="Times New Roman"/>
          <w:color w:val="333333"/>
          <w:sz w:val="24"/>
          <w:shd w:fill="FBFBFB" w:val="clear"/>
        </w:rPr>
        <w:t> </w:t>
      </w:r>
      <w:r>
        <w:rPr>
          <w:rFonts w:ascii="Times New Roman" w:hAnsi="Times New Roman"/>
          <w:color w:val="333333"/>
          <w:sz w:val="24"/>
          <w:shd w:fill="FBFBFB" w:val="clear"/>
        </w:rPr>
        <w:t>Кольцо́вой</w:t>
      </w:r>
      <w:r>
        <w:rPr>
          <w:rStyle w:val="Style_2_ch"/>
          <w:rFonts w:ascii="Times New Roman" w:hAnsi="Times New Roman"/>
          <w:color w:val="333333"/>
          <w:sz w:val="24"/>
          <w:shd w:fill="FBFBFB" w:val="clear"/>
        </w:rPr>
        <w:footnoteReference w:id="2"/>
      </w:r>
      <w:r>
        <w:rPr>
          <w:rFonts w:ascii="Times New Roman" w:hAnsi="Times New Roman"/>
          <w:color w:val="333333"/>
          <w:sz w:val="24"/>
          <w:shd w:fill="FBFBFB" w:val="clear"/>
        </w:rPr>
        <w:t xml:space="preserve"> (</w:t>
      </w:r>
      <w:r>
        <w:rPr>
          <w:rFonts w:ascii="Times New Roman" w:hAnsi="Times New Roman"/>
          <w:color w:val="333333"/>
          <w:sz w:val="24"/>
          <w:shd w:fill="FBFBFB" w:val="clear"/>
        </w:rPr>
        <w:t>российского физиолога; доктора медицинских наук, профессора</w:t>
      </w:r>
      <w:r>
        <w:rPr>
          <w:rFonts w:ascii="Times New Roman" w:hAnsi="Times New Roman"/>
          <w:sz w:val="24"/>
        </w:rPr>
        <w:t>)</w:t>
      </w:r>
      <w:r>
        <w:rPr>
          <w:rFonts w:ascii="Times New Roman" w:hAnsi="Times New Roman"/>
          <w:sz w:val="24"/>
        </w:rPr>
        <w:t xml:space="preserve"> показали особую роль в созревании мозга благодаря активной </w:t>
      </w:r>
      <w:r>
        <w:rPr>
          <w:rFonts w:ascii="Times New Roman" w:hAnsi="Times New Roman"/>
          <w:sz w:val="24"/>
          <w:u w:val="single"/>
        </w:rPr>
        <w:t>задействованности</w:t>
      </w:r>
      <w:r>
        <w:rPr>
          <w:rFonts w:ascii="Times New Roman" w:hAnsi="Times New Roman"/>
          <w:sz w:val="24"/>
          <w:u w:val="single"/>
        </w:rPr>
        <w:t xml:space="preserve"> пальцев рук, </w:t>
      </w:r>
      <w:r>
        <w:rPr>
          <w:rFonts w:ascii="Times New Roman" w:hAnsi="Times New Roman"/>
          <w:sz w:val="24"/>
        </w:rPr>
        <w:t>именно упражнения для пальцев рук ускоряли процесс образования и закрепления условных рефлексов. Доказано, что тренировка пальцев рук с помощью точных координированных движений является мощным средством для активации головного мозга</w:t>
      </w:r>
      <w:r>
        <w:rPr>
          <w:rFonts w:ascii="Times New Roman" w:hAnsi="Times New Roman"/>
          <w:sz w:val="24"/>
        </w:rPr>
        <w:t xml:space="preserve">; </w:t>
      </w:r>
      <w:r>
        <w:rPr>
          <w:rFonts w:ascii="Times New Roman" w:hAnsi="Times New Roman"/>
          <w:sz w:val="24"/>
        </w:rPr>
        <w:t xml:space="preserve">исследования Т. Н. Маляренко тоже говорят об этом. Движения кистей рук в значительной степени ускоряют созревание не только сенсомоторных зон коры мозга, но и центра речи. </w:t>
      </w:r>
      <w:r>
        <w:rPr>
          <w:rFonts w:ascii="Times New Roman" w:hAnsi="Times New Roman"/>
          <w:sz w:val="24"/>
          <w:u w:val="single"/>
        </w:rPr>
        <w:t>Регулярные упражнения для пальцев рук ускоряют процесс образования и закрепления условных рефлексов, созревание сенсомоторных и речевых зон, способствуют развитию памяти, усилению интеграционных процессов мозга</w:t>
      </w:r>
      <w:r>
        <w:rPr>
          <w:rFonts w:ascii="Times New Roman" w:hAnsi="Times New Roman"/>
          <w:sz w:val="24"/>
        </w:rPr>
        <w:t xml:space="preserve">. Развитие </w:t>
      </w:r>
      <w:r>
        <w:rPr>
          <w:rFonts w:ascii="Times New Roman" w:hAnsi="Times New Roman"/>
          <w:b w:val="1"/>
          <w:sz w:val="24"/>
        </w:rPr>
        <w:t>бимануальной</w:t>
      </w:r>
      <w:r>
        <w:rPr>
          <w:rFonts w:ascii="Times New Roman" w:hAnsi="Times New Roman"/>
          <w:b w:val="1"/>
          <w:sz w:val="24"/>
        </w:rPr>
        <w:t xml:space="preserve"> координации</w:t>
      </w:r>
      <w:r>
        <w:rPr>
          <w:rFonts w:ascii="Times New Roman" w:hAnsi="Times New Roman"/>
          <w:sz w:val="24"/>
        </w:rPr>
        <w:t xml:space="preserve"> у детей сопровождается усилением межполушарных связей. Хотя до недавнего времени считалось, что представительство различных сенсорных участков в коре головного мозга в течение всей жизни человека остаётся неизменным. Однако современными исследованиями доказано, что они подвергаются непрерывной модификации, зависящей </w:t>
      </w:r>
      <w:r>
        <w:rPr>
          <w:rFonts w:ascii="Times New Roman" w:hAnsi="Times New Roman"/>
          <w:sz w:val="24"/>
        </w:rPr>
        <w:t xml:space="preserve">от </w:t>
      </w:r>
      <w:r>
        <w:rPr>
          <w:rFonts w:ascii="Times New Roman" w:hAnsi="Times New Roman"/>
          <w:sz w:val="24"/>
        </w:rPr>
        <w:t xml:space="preserve">(именно) </w:t>
      </w:r>
      <w:r>
        <w:rPr>
          <w:rFonts w:ascii="Times New Roman" w:hAnsi="Times New Roman"/>
          <w:b w:val="1"/>
          <w:sz w:val="24"/>
        </w:rPr>
        <w:t>эксплуатации сенсорных систем.</w:t>
      </w:r>
    </w:p>
    <w:p w14:paraId="21000000">
      <w:pPr>
        <w:spacing w:after="0" w:line="240" w:lineRule="auto"/>
        <w:ind w:firstLine="284" w:left="0"/>
        <w:jc w:val="both"/>
        <w:rPr>
          <w:rFonts w:ascii="Times New Roman" w:hAnsi="Times New Roman"/>
          <w:sz w:val="24"/>
        </w:rPr>
      </w:pPr>
      <w:r>
        <w:rPr>
          <w:rFonts w:ascii="Times New Roman" w:hAnsi="Times New Roman"/>
          <w:sz w:val="24"/>
        </w:rPr>
        <w:t xml:space="preserve">Архитектура мозга тем не менее модифицируется у каждого ребёнка по-своему потому, что разные дети воспитываются в разных условиях, следовательно воздействие внешней среды разное, поэтому по-разному развиваются сенсорные и моторные навыки. Пример: </w:t>
      </w:r>
      <w:r>
        <w:rPr>
          <w:rFonts w:ascii="Times New Roman" w:hAnsi="Times New Roman"/>
          <w:sz w:val="24"/>
        </w:rPr>
        <w:t>Амалы</w:t>
      </w:r>
      <w:r>
        <w:rPr>
          <w:rFonts w:ascii="Times New Roman" w:hAnsi="Times New Roman"/>
          <w:sz w:val="24"/>
        </w:rPr>
        <w:t xml:space="preserve"> и Камалы</w:t>
      </w:r>
      <w:r>
        <w:rPr>
          <w:rFonts w:ascii="Times New Roman" w:hAnsi="Times New Roman"/>
          <w:sz w:val="24"/>
        </w:rPr>
        <w:t xml:space="preserve"> -</w:t>
      </w:r>
      <w:r>
        <w:rPr>
          <w:rFonts w:ascii="Times New Roman" w:hAnsi="Times New Roman"/>
          <w:sz w:val="24"/>
        </w:rPr>
        <w:t xml:space="preserve"> </w:t>
      </w:r>
      <w:r>
        <w:rPr>
          <w:rFonts w:ascii="Times New Roman" w:hAnsi="Times New Roman"/>
          <w:color w:val="222222"/>
          <w:sz w:val="24"/>
          <w:highlight w:val="white"/>
        </w:rPr>
        <w:t>д</w:t>
      </w:r>
      <w:r>
        <w:rPr>
          <w:rFonts w:ascii="Times New Roman" w:hAnsi="Times New Roman"/>
          <w:color w:val="222222"/>
          <w:sz w:val="24"/>
          <w:highlight w:val="white"/>
        </w:rPr>
        <w:t xml:space="preserve">етей, воспитанных волками. </w:t>
      </w:r>
      <w:r>
        <w:rPr>
          <w:rFonts w:ascii="Times New Roman" w:hAnsi="Times New Roman"/>
          <w:color w:val="242F33"/>
          <w:sz w:val="24"/>
          <w:highlight w:val="white"/>
        </w:rPr>
        <w:t>Подобных случаев было немало</w:t>
      </w:r>
      <w:r>
        <w:rPr>
          <w:rFonts w:ascii="Times New Roman" w:hAnsi="Times New Roman"/>
          <w:color w:val="242F33"/>
          <w:sz w:val="24"/>
          <w:highlight w:val="white"/>
        </w:rPr>
        <w:t>-</w:t>
      </w:r>
      <w:r>
        <w:rPr>
          <w:rFonts w:ascii="Times New Roman" w:hAnsi="Times New Roman"/>
          <w:color w:val="242F33"/>
          <w:sz w:val="24"/>
          <w:highlight w:val="white"/>
        </w:rPr>
        <w:t xml:space="preserve">детей находили среди собак, обезьян, панд, леопардов, кенгуру (но чаще всего – среди волков). </w:t>
      </w:r>
      <w:r>
        <w:rPr>
          <w:rFonts w:ascii="Times New Roman" w:hAnsi="Times New Roman"/>
          <w:color w:val="222222"/>
          <w:sz w:val="24"/>
          <w:highlight w:val="white"/>
        </w:rPr>
        <w:t>Их нашли в Индии. Старшей было лет семь, младшей года полтора-два. Они уподобились волчатам: д</w:t>
      </w:r>
      <w:r>
        <w:rPr>
          <w:rFonts w:ascii="Times New Roman" w:hAnsi="Times New Roman"/>
          <w:color w:val="242F33"/>
          <w:sz w:val="24"/>
          <w:highlight w:val="white"/>
        </w:rPr>
        <w:t xml:space="preserve">евочки срывали с себя одежду, царапались, выли и не ели ничего, кроме сырого мяса. За время пребывания с волками, их суставы деформировались. Девочки не демонстрировали никакого интереса в общении с людьми. Но их зрение, слух и обонятельные </w:t>
      </w:r>
      <w:r>
        <w:rPr>
          <w:rFonts w:ascii="Times New Roman" w:hAnsi="Times New Roman"/>
          <w:color w:val="242F33"/>
          <w:sz w:val="24"/>
          <w:highlight w:val="white"/>
          <w:u w:val="single"/>
        </w:rPr>
        <w:t>способности были просто отличными</w:t>
      </w:r>
      <w:r>
        <w:rPr>
          <w:rFonts w:ascii="Times New Roman" w:hAnsi="Times New Roman"/>
          <w:color w:val="242F33"/>
          <w:sz w:val="24"/>
          <w:highlight w:val="white"/>
        </w:rPr>
        <w:t xml:space="preserve">! </w:t>
      </w:r>
      <w:r>
        <w:rPr>
          <w:rFonts w:ascii="Times New Roman" w:hAnsi="Times New Roman"/>
          <w:color w:val="222222"/>
          <w:sz w:val="24"/>
          <w:highlight w:val="white"/>
        </w:rPr>
        <w:t>Современная генетика доказала, что адаптация к окружающей среде происходит у детей в самом раннем возрасте</w:t>
      </w:r>
      <w:r>
        <w:rPr>
          <w:rFonts w:ascii="Times New Roman" w:hAnsi="Times New Roman"/>
          <w:color w:val="222222"/>
          <w:sz w:val="24"/>
          <w:highlight w:val="white"/>
        </w:rPr>
        <w:t xml:space="preserve">, </w:t>
      </w:r>
      <w:r>
        <w:rPr>
          <w:rFonts w:ascii="Times New Roman" w:hAnsi="Times New Roman"/>
          <w:color w:val="242F33"/>
          <w:sz w:val="24"/>
          <w:highlight w:val="white"/>
        </w:rPr>
        <w:t>и если в период до 5-ти лет они не развивались должным образом, позже наверстать упущенное было практически невозможно.</w:t>
      </w:r>
    </w:p>
    <w:p w14:paraId="22000000">
      <w:pPr>
        <w:spacing w:after="0" w:line="240" w:lineRule="auto"/>
        <w:ind w:firstLine="284" w:left="0"/>
        <w:jc w:val="both"/>
        <w:rPr>
          <w:rFonts w:ascii="Times New Roman" w:hAnsi="Times New Roman"/>
          <w:color w:val="000000"/>
          <w:sz w:val="24"/>
        </w:rPr>
      </w:pPr>
      <w:r>
        <w:rPr>
          <w:rFonts w:ascii="Times New Roman" w:hAnsi="Times New Roman"/>
          <w:color w:val="000000"/>
          <w:sz w:val="24"/>
        </w:rPr>
        <w:t>В современном о</w:t>
      </w:r>
      <w:r>
        <w:rPr>
          <w:rFonts w:ascii="Times New Roman" w:hAnsi="Times New Roman"/>
          <w:color w:val="000000"/>
          <w:sz w:val="24"/>
        </w:rPr>
        <w:t>бществе мы не отдаем детей волка</w:t>
      </w:r>
      <w:r>
        <w:rPr>
          <w:rFonts w:ascii="Times New Roman" w:hAnsi="Times New Roman"/>
          <w:color w:val="000000"/>
          <w:sz w:val="24"/>
        </w:rPr>
        <w:t>м, но неблагоприятное воздействие, с которым они сталкиваются, конечно могут пагубно повлиять на них, например, бесконтрольное пользование гаджетами.</w:t>
      </w:r>
    </w:p>
    <w:p w14:paraId="23000000">
      <w:pPr>
        <w:spacing w:after="0" w:line="240" w:lineRule="auto"/>
        <w:ind w:firstLine="284" w:left="0"/>
        <w:jc w:val="both"/>
        <w:rPr>
          <w:rFonts w:ascii="Times New Roman" w:hAnsi="Times New Roman"/>
          <w:color w:val="000000"/>
          <w:sz w:val="24"/>
        </w:rPr>
      </w:pPr>
      <w:r>
        <w:rPr>
          <w:rFonts w:ascii="Times New Roman" w:hAnsi="Times New Roman"/>
          <w:color w:val="000000"/>
          <w:sz w:val="24"/>
        </w:rPr>
        <w:t xml:space="preserve">   Нельзя воспитывать что-либо отсутствующее в окружающей среде, благоприятная музыкальная в нашем случае среда-</w:t>
      </w:r>
      <w:r>
        <w:rPr>
          <w:rFonts w:ascii="Times New Roman" w:hAnsi="Times New Roman"/>
          <w:color w:val="000000"/>
          <w:sz w:val="24"/>
        </w:rPr>
        <w:t xml:space="preserve"> </w:t>
      </w:r>
      <w:r>
        <w:rPr>
          <w:rFonts w:ascii="Times New Roman" w:hAnsi="Times New Roman"/>
          <w:color w:val="000000"/>
          <w:sz w:val="24"/>
        </w:rPr>
        <w:t>залог выдающихся способностей, поэтому судьба детей находится не только в наших руках, а прежде всего руках родителей</w:t>
      </w:r>
      <w:r>
        <w:rPr>
          <w:rFonts w:ascii="Times New Roman" w:hAnsi="Times New Roman"/>
          <w:color w:val="000000"/>
          <w:sz w:val="24"/>
        </w:rPr>
        <w:t>.</w:t>
      </w:r>
      <w:r>
        <w:rPr>
          <w:rFonts w:ascii="Times New Roman" w:hAnsi="Times New Roman"/>
          <w:color w:val="000000"/>
          <w:sz w:val="24"/>
        </w:rPr>
        <w:t xml:space="preserve"> </w:t>
      </w:r>
    </w:p>
    <w:p w14:paraId="24000000">
      <w:pPr>
        <w:spacing w:after="0" w:line="240" w:lineRule="auto"/>
        <w:ind w:firstLine="284" w:left="0"/>
        <w:jc w:val="both"/>
        <w:rPr>
          <w:rFonts w:ascii="Times New Roman" w:hAnsi="Times New Roman"/>
          <w:sz w:val="24"/>
        </w:rPr>
      </w:pPr>
      <w:r>
        <w:rPr>
          <w:rFonts w:ascii="Times New Roman" w:hAnsi="Times New Roman"/>
          <w:sz w:val="24"/>
        </w:rPr>
        <w:t xml:space="preserve">Хочу подчеркнуть немаловажную, а порой определяющую роль родителей. Единение педагога и родителей в том, чтобы научить, развить, воспитать маленького человека, и приложенные для этого общие усилия дают плодотворные результаты.  </w:t>
      </w:r>
    </w:p>
    <w:p w14:paraId="25000000">
      <w:pPr>
        <w:spacing w:after="0" w:line="240" w:lineRule="auto"/>
        <w:ind w:firstLine="284" w:left="0"/>
        <w:jc w:val="both"/>
        <w:rPr>
          <w:rFonts w:ascii="Times New Roman" w:hAnsi="Times New Roman"/>
          <w:sz w:val="24"/>
        </w:rPr>
      </w:pPr>
      <w:r>
        <w:rPr>
          <w:rFonts w:ascii="Times New Roman" w:hAnsi="Times New Roman"/>
          <w:sz w:val="24"/>
        </w:rPr>
        <w:t>Всё тот же Эфроимсон</w:t>
      </w:r>
      <w:r>
        <w:rPr>
          <w:rStyle w:val="Style_2_ch"/>
          <w:rFonts w:ascii="Times New Roman" w:hAnsi="Times New Roman"/>
          <w:sz w:val="24"/>
        </w:rPr>
        <w:footnoteReference w:id="3"/>
      </w:r>
      <w:r>
        <w:rPr>
          <w:rFonts w:ascii="Times New Roman" w:hAnsi="Times New Roman"/>
          <w:sz w:val="24"/>
        </w:rPr>
        <w:t xml:space="preserve"> пишет: «Для того, чтобы стать гением, надо иметь любящую мать!», ибо установки, формирующиеся в детском возрасте, зачастую являются определяющими- они позволяют сформироваться «инстинкту цели», они помогают обрести смысл жизни, они определяют целеустремлённость, способность к самомобилизации. Актуальность этих выводов особенно проявляется сегодня, когда растёт число детей, страдающих «дефицитом усилия». Детские установки формируют этическую составляющую личности, что, несомненно, очень и очень важно.</w:t>
      </w:r>
    </w:p>
    <w:p w14:paraId="26000000">
      <w:pPr>
        <w:spacing w:after="0" w:line="240" w:lineRule="auto"/>
        <w:ind w:firstLine="284" w:left="0"/>
        <w:jc w:val="both"/>
        <w:rPr>
          <w:rFonts w:ascii="Times New Roman" w:hAnsi="Times New Roman"/>
          <w:color w:val="000000"/>
          <w:sz w:val="24"/>
        </w:rPr>
      </w:pPr>
      <w:r>
        <w:rPr>
          <w:rFonts w:ascii="Times New Roman" w:hAnsi="Times New Roman"/>
          <w:color w:val="222222"/>
          <w:sz w:val="24"/>
        </w:rPr>
        <w:t>Итак, в процессе обучения на</w:t>
      </w:r>
      <w:r>
        <w:rPr>
          <w:rFonts w:ascii="Times New Roman" w:hAnsi="Times New Roman"/>
          <w:sz w:val="24"/>
        </w:rPr>
        <w:t xml:space="preserve"> музыкальном инструменте происходит развитие всех сенсорных и моторных органов</w:t>
      </w:r>
      <w:r>
        <w:rPr>
          <w:rFonts w:ascii="Times New Roman" w:hAnsi="Times New Roman"/>
          <w:sz w:val="24"/>
        </w:rPr>
        <w:t>-</w:t>
      </w:r>
      <w:r>
        <w:rPr>
          <w:rFonts w:ascii="Times New Roman" w:hAnsi="Times New Roman"/>
          <w:sz w:val="24"/>
        </w:rPr>
        <w:t xml:space="preserve">зрения, слуха, осязания, мышечного </w:t>
      </w:r>
      <w:r>
        <w:rPr>
          <w:rFonts w:ascii="Times New Roman" w:hAnsi="Times New Roman"/>
          <w:sz w:val="24"/>
        </w:rPr>
        <w:t>аппарата,</w:t>
      </w:r>
      <w:r>
        <w:rPr>
          <w:rFonts w:ascii="Times New Roman" w:hAnsi="Times New Roman"/>
          <w:sz w:val="24"/>
        </w:rPr>
        <w:t xml:space="preserve"> причем одновременно и в тесной взаимосвязи между собой. </w:t>
      </w:r>
    </w:p>
    <w:p w14:paraId="27000000">
      <w:pPr>
        <w:spacing w:after="0" w:line="240" w:lineRule="auto"/>
        <w:ind w:firstLine="284" w:left="0"/>
        <w:jc w:val="both"/>
        <w:rPr>
          <w:rFonts w:ascii="Times New Roman" w:hAnsi="Times New Roman"/>
          <w:sz w:val="24"/>
        </w:rPr>
      </w:pPr>
      <w:r>
        <w:rPr>
          <w:rFonts w:ascii="Times New Roman" w:hAnsi="Times New Roman"/>
          <w:sz w:val="24"/>
        </w:rPr>
        <w:t>Чувство ритма играет большую роль в развитии памяти и интеллекта.</w:t>
      </w:r>
    </w:p>
    <w:p w14:paraId="28000000">
      <w:pPr>
        <w:spacing w:after="0" w:line="240" w:lineRule="auto"/>
        <w:ind w:firstLine="284" w:left="0"/>
        <w:jc w:val="both"/>
        <w:rPr>
          <w:rFonts w:ascii="Times New Roman" w:hAnsi="Times New Roman"/>
          <w:sz w:val="24"/>
        </w:rPr>
      </w:pPr>
      <w:r>
        <w:rPr>
          <w:rFonts w:ascii="Times New Roman" w:hAnsi="Times New Roman"/>
          <w:sz w:val="24"/>
        </w:rPr>
        <w:t xml:space="preserve">Слух для когнитивного развития ребенка играет более важную роль, чем зрение. Музыкальный слух включает в себя ряд компонентов: </w:t>
      </w:r>
      <w:r>
        <w:rPr>
          <w:rFonts w:ascii="Times New Roman" w:hAnsi="Times New Roman"/>
          <w:sz w:val="24"/>
        </w:rPr>
        <w:t>звуковысотный</w:t>
      </w:r>
      <w:r>
        <w:rPr>
          <w:rFonts w:ascii="Times New Roman" w:hAnsi="Times New Roman"/>
          <w:sz w:val="24"/>
        </w:rPr>
        <w:t xml:space="preserve"> слух, мелодический, полифонический и др. Большинство из этих компонентов развиваются только в процессе музыкального обучения.</w:t>
      </w:r>
    </w:p>
    <w:p w14:paraId="29000000">
      <w:pPr>
        <w:spacing w:after="0" w:line="240" w:lineRule="auto"/>
        <w:ind w:firstLine="284" w:left="0"/>
        <w:jc w:val="both"/>
        <w:rPr>
          <w:rFonts w:ascii="Times New Roman" w:hAnsi="Times New Roman"/>
          <w:sz w:val="24"/>
        </w:rPr>
      </w:pPr>
      <w:r>
        <w:rPr>
          <w:rFonts w:ascii="Times New Roman" w:hAnsi="Times New Roman"/>
          <w:sz w:val="24"/>
        </w:rPr>
        <w:t xml:space="preserve">      В чём же ещё преимущества раннего обучения?</w:t>
      </w:r>
    </w:p>
    <w:p w14:paraId="2A000000">
      <w:pPr>
        <w:numPr>
          <w:ilvl w:val="0"/>
          <w:numId w:val="1"/>
        </w:numPr>
        <w:spacing w:after="0" w:line="240" w:lineRule="auto"/>
        <w:ind w:firstLine="284" w:left="0"/>
        <w:contextualSpacing w:val="1"/>
        <w:jc w:val="both"/>
        <w:rPr>
          <w:rFonts w:ascii="Times New Roman" w:hAnsi="Times New Roman"/>
          <w:sz w:val="24"/>
        </w:rPr>
      </w:pPr>
      <w:r>
        <w:rPr>
          <w:rFonts w:ascii="Times New Roman" w:hAnsi="Times New Roman"/>
          <w:sz w:val="24"/>
        </w:rPr>
        <w:t>Пианистический аппарат в 3-4хлетнем возрасте гораздо податливее, чем у 6-7-летнего. Мышцы очень пластичны, поэтому навыки координации движений легко формируются и закрепляются</w:t>
      </w:r>
    </w:p>
    <w:p w14:paraId="2B000000">
      <w:pPr>
        <w:numPr>
          <w:ilvl w:val="0"/>
          <w:numId w:val="1"/>
        </w:numPr>
        <w:spacing w:after="0" w:line="240" w:lineRule="auto"/>
        <w:ind w:firstLine="284" w:left="0"/>
        <w:contextualSpacing w:val="1"/>
        <w:jc w:val="both"/>
        <w:rPr>
          <w:rFonts w:ascii="Times New Roman" w:hAnsi="Times New Roman"/>
          <w:sz w:val="24"/>
        </w:rPr>
      </w:pPr>
      <w:r>
        <w:rPr>
          <w:rFonts w:ascii="Times New Roman" w:hAnsi="Times New Roman"/>
          <w:sz w:val="24"/>
        </w:rPr>
        <w:t xml:space="preserve">С 3-4 лет уже отчётливо проявляются индивидуальные особенности физического и интеллектуального развития-памяти, внимания, эмоциональной восприимчивости, богатства воображения, фантазии, зрительно-пространственных представлений.  А главное, у нас есть </w:t>
      </w:r>
      <w:r>
        <w:rPr>
          <w:rFonts w:ascii="Times New Roman" w:hAnsi="Times New Roman"/>
          <w:b w:val="1"/>
          <w:sz w:val="24"/>
        </w:rPr>
        <w:t xml:space="preserve">время </w:t>
      </w:r>
      <w:r>
        <w:rPr>
          <w:rFonts w:ascii="Times New Roman" w:hAnsi="Times New Roman"/>
          <w:sz w:val="24"/>
        </w:rPr>
        <w:t>заниматься с этими детьми спокойно и планомерно.</w:t>
      </w:r>
    </w:p>
    <w:p w14:paraId="2C000000">
      <w:pPr>
        <w:spacing w:after="0" w:line="240" w:lineRule="auto"/>
        <w:ind w:firstLine="284" w:left="0"/>
        <w:jc w:val="both"/>
        <w:rPr>
          <w:rFonts w:ascii="Times New Roman" w:hAnsi="Times New Roman"/>
          <w:color w:themeColor="accent1" w:themeShade="BF" w:val="2F5496"/>
          <w:sz w:val="24"/>
        </w:rPr>
      </w:pPr>
      <w:r>
        <w:rPr>
          <w:rFonts w:ascii="Times New Roman" w:hAnsi="Times New Roman"/>
          <w:sz w:val="24"/>
        </w:rPr>
        <w:t>Если же начинаешь, да еще без подготовк</w:t>
      </w:r>
      <w:r>
        <w:rPr>
          <w:rFonts w:ascii="Times New Roman" w:hAnsi="Times New Roman"/>
          <w:sz w:val="24"/>
        </w:rPr>
        <w:t>и,</w:t>
      </w:r>
      <w:r>
        <w:rPr>
          <w:rFonts w:ascii="Times New Roman" w:hAnsi="Times New Roman"/>
          <w:sz w:val="24"/>
        </w:rPr>
        <w:t xml:space="preserve"> занятия с 6-8летними детьми</w:t>
      </w:r>
      <w:r>
        <w:rPr>
          <w:rFonts w:ascii="Times New Roman" w:hAnsi="Times New Roman"/>
          <w:sz w:val="24"/>
        </w:rPr>
        <w:t>, то</w:t>
      </w:r>
      <w:r>
        <w:rPr>
          <w:rFonts w:ascii="Times New Roman" w:hAnsi="Times New Roman"/>
          <w:sz w:val="24"/>
        </w:rPr>
        <w:t xml:space="preserve"> работа в таком случае ведётся интенсивно, насыщенно, процесс начального обучения становится ускоренным, а значит сложными, часто нервозным, ребёнок может в этом случае потерять интерес, в итоге качество занятий страдает.</w:t>
      </w:r>
    </w:p>
    <w:p w14:paraId="2D000000">
      <w:pPr>
        <w:spacing w:after="0" w:line="240" w:lineRule="auto"/>
        <w:ind w:firstLine="284" w:left="0"/>
        <w:jc w:val="both"/>
        <w:rPr>
          <w:rFonts w:ascii="Times New Roman" w:hAnsi="Times New Roman"/>
          <w:sz w:val="24"/>
        </w:rPr>
      </w:pPr>
      <w:r>
        <w:rPr>
          <w:rFonts w:ascii="Times New Roman" w:hAnsi="Times New Roman"/>
          <w:sz w:val="24"/>
        </w:rPr>
        <w:t>Подчеркну очень важный момент</w:t>
      </w:r>
      <w:r>
        <w:rPr>
          <w:rFonts w:ascii="Times New Roman" w:hAnsi="Times New Roman"/>
          <w:sz w:val="24"/>
        </w:rPr>
        <w:t>-</w:t>
      </w:r>
      <w:r>
        <w:rPr>
          <w:rFonts w:ascii="Times New Roman" w:hAnsi="Times New Roman"/>
          <w:sz w:val="24"/>
        </w:rPr>
        <w:t xml:space="preserve"> готовность к практической игре на инструменте и скорость овладения основными навыками и знаниями - сугубо </w:t>
      </w:r>
      <w:r>
        <w:rPr>
          <w:rFonts w:ascii="Times New Roman" w:hAnsi="Times New Roman"/>
          <w:i w:val="1"/>
          <w:sz w:val="24"/>
        </w:rPr>
        <w:t>индивидуальный процесс,</w:t>
      </w:r>
      <w:r>
        <w:rPr>
          <w:rFonts w:ascii="Times New Roman" w:hAnsi="Times New Roman"/>
          <w:sz w:val="24"/>
        </w:rPr>
        <w:t xml:space="preserve"> причем в трёхлетнем-четырёхлетнем возрасте он может быть достаточно длительным. Многократное повторение пройденного (основанное на постоянном варьировании, чтобы ребёнку не стало скучно) в особой, игровой форме даёт эффективные результаты. </w:t>
      </w:r>
    </w:p>
    <w:p w14:paraId="2E000000">
      <w:pPr>
        <w:spacing w:after="0" w:line="240" w:lineRule="auto"/>
        <w:ind w:firstLine="284" w:left="0"/>
        <w:jc w:val="both"/>
        <w:rPr>
          <w:rFonts w:ascii="Times New Roman" w:hAnsi="Times New Roman"/>
          <w:sz w:val="24"/>
        </w:rPr>
      </w:pPr>
      <w:r>
        <w:rPr>
          <w:rFonts w:ascii="Times New Roman" w:hAnsi="Times New Roman"/>
          <w:sz w:val="24"/>
        </w:rPr>
        <w:t>И вполне естественно, что каждый преподаватель хочет, чтобы его маленькие музыканты легко осваивали азы нотной грамоты, как можно быстрее научились ею пользоваться и как можно раньше начали музицировать.</w:t>
      </w:r>
    </w:p>
    <w:p w14:paraId="2F000000">
      <w:pPr>
        <w:spacing w:after="0" w:line="240" w:lineRule="auto"/>
        <w:ind w:firstLine="284" w:left="0"/>
        <w:jc w:val="both"/>
        <w:rPr>
          <w:rFonts w:ascii="Times New Roman" w:hAnsi="Times New Roman"/>
          <w:sz w:val="24"/>
        </w:rPr>
      </w:pPr>
      <w:r>
        <w:rPr>
          <w:rFonts w:ascii="Times New Roman" w:hAnsi="Times New Roman"/>
          <w:sz w:val="24"/>
        </w:rPr>
        <w:t xml:space="preserve">    С этой точки зрения особую ценность имеют любые попытки научить малыша видеть отдельные элементы музыкальной информации, выделять в них знакомое, улавливать специальные и общие закономерности, находить ассоциации и всё это применять при игре несложных упражнений, мелодий. Мне очень нравится термин педагога-теоретика и прекрасного методиста Я. Мильштейна – «</w:t>
      </w:r>
      <w:r>
        <w:rPr>
          <w:rFonts w:ascii="Times New Roman" w:hAnsi="Times New Roman"/>
          <w:sz w:val="24"/>
        </w:rPr>
        <w:t>маночек</w:t>
      </w:r>
      <w:r>
        <w:rPr>
          <w:rFonts w:ascii="Times New Roman" w:hAnsi="Times New Roman"/>
          <w:sz w:val="24"/>
        </w:rPr>
        <w:t>»; действительно, имея свои «</w:t>
      </w:r>
      <w:r>
        <w:rPr>
          <w:rFonts w:ascii="Times New Roman" w:hAnsi="Times New Roman"/>
          <w:sz w:val="24"/>
        </w:rPr>
        <w:t>маночки</w:t>
      </w:r>
      <w:r>
        <w:rPr>
          <w:rFonts w:ascii="Times New Roman" w:hAnsi="Times New Roman"/>
          <w:sz w:val="24"/>
        </w:rPr>
        <w:t>», гораздо легче и быстрее можно освоить даже с маленьким ребёнком азы нотной грамоты. В своей педагогической практике я использую много таких «</w:t>
      </w:r>
      <w:r>
        <w:rPr>
          <w:rFonts w:ascii="Times New Roman" w:hAnsi="Times New Roman"/>
          <w:sz w:val="24"/>
        </w:rPr>
        <w:t>маночков</w:t>
      </w:r>
      <w:r>
        <w:rPr>
          <w:rFonts w:ascii="Times New Roman" w:hAnsi="Times New Roman"/>
          <w:sz w:val="24"/>
        </w:rPr>
        <w:t>», специального дидактического материала, разработанных для начинающих учащихся, частью которых сегодня поделюсь с вами.</w:t>
      </w:r>
    </w:p>
    <w:p w14:paraId="30000000">
      <w:pPr>
        <w:spacing w:after="0" w:line="240" w:lineRule="auto"/>
        <w:ind w:firstLine="284" w:left="0"/>
        <w:jc w:val="both"/>
        <w:rPr>
          <w:rFonts w:ascii="Times New Roman" w:hAnsi="Times New Roman"/>
          <w:sz w:val="24"/>
        </w:rPr>
      </w:pPr>
      <w:r>
        <w:rPr>
          <w:rFonts w:ascii="Times New Roman" w:hAnsi="Times New Roman"/>
          <w:sz w:val="24"/>
        </w:rPr>
        <w:t xml:space="preserve">Должна сказать, что многое из моей методики успешно используется преподавателями разных школ и городов. </w:t>
      </w:r>
    </w:p>
    <w:p w14:paraId="31000000">
      <w:pPr>
        <w:spacing w:line="240" w:lineRule="auto"/>
        <w:ind w:firstLine="284" w:left="708"/>
        <w:jc w:val="right"/>
        <w:rPr>
          <w:rFonts w:ascii="Times New Roman" w:hAnsi="Times New Roman"/>
          <w:i w:val="1"/>
          <w:sz w:val="24"/>
        </w:rPr>
      </w:pPr>
      <w:r>
        <w:rPr>
          <w:rFonts w:ascii="Times New Roman" w:hAnsi="Times New Roman"/>
          <w:i w:val="1"/>
          <w:sz w:val="24"/>
        </w:rPr>
        <w:t>«</w:t>
      </w:r>
      <w:r>
        <w:rPr>
          <w:rFonts w:ascii="Times New Roman" w:hAnsi="Times New Roman"/>
          <w:i w:val="1"/>
          <w:sz w:val="24"/>
        </w:rPr>
        <w:t xml:space="preserve">Преодоление трудного начинается с лёгкого, осуществление великого начинается с малого, ибо в мире трудное образуется из лёгкого, а великое - из малого» </w:t>
      </w:r>
    </w:p>
    <w:p w14:paraId="32000000">
      <w:pPr>
        <w:spacing w:line="240" w:lineRule="auto"/>
        <w:ind w:firstLine="284" w:left="0"/>
        <w:jc w:val="both"/>
        <w:rPr>
          <w:rFonts w:ascii="Times New Roman" w:hAnsi="Times New Roman"/>
          <w:i w:val="1"/>
        </w:rPr>
      </w:pPr>
      <w:r>
        <w:rPr>
          <w:rFonts w:ascii="Times New Roman" w:hAnsi="Times New Roman"/>
          <w:i w:val="1"/>
          <w:sz w:val="24"/>
        </w:rPr>
        <w:t xml:space="preserve">                                                                                        </w:t>
      </w:r>
      <w:r>
        <w:rPr>
          <w:rFonts w:ascii="Times New Roman" w:hAnsi="Times New Roman"/>
          <w:i w:val="1"/>
        </w:rPr>
        <w:t xml:space="preserve">            </w:t>
      </w:r>
      <w:r>
        <w:rPr>
          <w:rFonts w:ascii="Times New Roman" w:hAnsi="Times New Roman"/>
          <w:i w:val="1"/>
        </w:rPr>
        <w:t>Лао –Цзы, VI-V век до н. э.</w:t>
      </w:r>
    </w:p>
    <w:p w14:paraId="33000000">
      <w:pPr>
        <w:spacing w:after="300" w:line="240" w:lineRule="auto"/>
        <w:ind w:right="272"/>
        <w:contextualSpacing w:val="1"/>
        <w:jc w:val="both"/>
        <w:rPr>
          <w:rFonts w:ascii="Times New Roman" w:hAnsi="Times New Roman"/>
          <w:b w:val="1"/>
          <w:spacing w:val="5"/>
          <w:sz w:val="28"/>
        </w:rPr>
      </w:pPr>
      <w:r>
        <w:rPr>
          <w:rFonts w:ascii="Times New Roman" w:hAnsi="Times New Roman"/>
          <w:b w:val="1"/>
          <w:spacing w:val="5"/>
          <w:sz w:val="28"/>
        </w:rPr>
        <w:t>Знакомство с инструментом Фортепиано</w:t>
      </w:r>
    </w:p>
    <w:p w14:paraId="34000000">
      <w:pPr>
        <w:spacing w:after="0" w:line="240" w:lineRule="auto"/>
        <w:ind w:firstLine="284" w:left="0"/>
        <w:jc w:val="both"/>
        <w:rPr>
          <w:rFonts w:ascii="Times New Roman" w:hAnsi="Times New Roman"/>
          <w:sz w:val="24"/>
        </w:rPr>
      </w:pPr>
      <w:r>
        <w:rPr>
          <w:rFonts w:ascii="Times New Roman" w:hAnsi="Times New Roman"/>
          <w:sz w:val="24"/>
        </w:rPr>
        <w:t xml:space="preserve">Самое первое занятие. Начинаем его со знакомства с инструментом. На вопрос: «Как называется инструмент, на котором ты пришёл играть?», ребёнок отвечает: </w:t>
      </w:r>
      <w:r>
        <w:rPr>
          <w:rFonts w:ascii="Times New Roman" w:hAnsi="Times New Roman"/>
          <w:b w:val="1"/>
          <w:sz w:val="24"/>
        </w:rPr>
        <w:t xml:space="preserve">«Пианино». </w:t>
      </w:r>
      <w:r>
        <w:rPr>
          <w:rFonts w:ascii="Times New Roman" w:hAnsi="Times New Roman"/>
          <w:sz w:val="24"/>
        </w:rPr>
        <w:t xml:space="preserve">Я добавляю, что он ещё называется </w:t>
      </w:r>
      <w:r>
        <w:rPr>
          <w:rFonts w:ascii="Times New Roman" w:hAnsi="Times New Roman"/>
          <w:b w:val="1"/>
          <w:sz w:val="24"/>
        </w:rPr>
        <w:t>«Фортепиано».</w:t>
      </w:r>
      <w:r>
        <w:rPr>
          <w:rFonts w:ascii="Times New Roman" w:hAnsi="Times New Roman"/>
          <w:sz w:val="24"/>
        </w:rPr>
        <w:t xml:space="preserve"> Создал его в 1709 году Бартоломео </w:t>
      </w:r>
      <w:r>
        <w:rPr>
          <w:rFonts w:ascii="Times New Roman" w:hAnsi="Times New Roman"/>
          <w:sz w:val="24"/>
        </w:rPr>
        <w:t>Кристофори</w:t>
      </w:r>
      <w:r>
        <w:rPr>
          <w:rFonts w:ascii="Times New Roman" w:hAnsi="Times New Roman"/>
          <w:sz w:val="24"/>
        </w:rPr>
        <w:t>. Объясняю, что на нём можно играть громко -</w:t>
      </w:r>
      <w:r>
        <w:rPr>
          <w:rFonts w:ascii="Times New Roman" w:hAnsi="Times New Roman"/>
          <w:b w:val="1"/>
          <w:sz w:val="24"/>
        </w:rPr>
        <w:t xml:space="preserve"> форте</w:t>
      </w:r>
      <w:r>
        <w:rPr>
          <w:rFonts w:ascii="Times New Roman" w:hAnsi="Times New Roman"/>
          <w:sz w:val="24"/>
        </w:rPr>
        <w:t xml:space="preserve"> и тихо - </w:t>
      </w:r>
      <w:r>
        <w:rPr>
          <w:rFonts w:ascii="Times New Roman" w:hAnsi="Times New Roman"/>
          <w:b w:val="1"/>
          <w:sz w:val="24"/>
        </w:rPr>
        <w:t>пиано</w:t>
      </w:r>
      <w:r>
        <w:rPr>
          <w:rFonts w:ascii="Times New Roman" w:hAnsi="Times New Roman"/>
          <w:sz w:val="24"/>
        </w:rPr>
        <w:t>, при этом подтверждаю свои объяснения исполнением на инструменте довольно больших отрывков из произведений, ярко характеризующих данные динамические оттенки.</w:t>
      </w:r>
    </w:p>
    <w:p w14:paraId="35000000">
      <w:pPr>
        <w:spacing w:after="0" w:line="240" w:lineRule="auto"/>
        <w:ind w:firstLine="284" w:left="0"/>
        <w:jc w:val="both"/>
        <w:rPr>
          <w:rFonts w:ascii="Times New Roman" w:hAnsi="Times New Roman"/>
          <w:sz w:val="24"/>
        </w:rPr>
      </w:pPr>
      <w:r>
        <w:rPr>
          <w:rFonts w:ascii="Times New Roman" w:hAnsi="Times New Roman"/>
          <w:sz w:val="24"/>
        </w:rPr>
        <w:t>В процессе исполнения этих музыкальных примеров задаю ребёнку вопросы:</w:t>
      </w:r>
    </w:p>
    <w:p w14:paraId="36000000">
      <w:pPr>
        <w:spacing w:after="0" w:line="240" w:lineRule="auto"/>
        <w:ind w:firstLine="284" w:left="0"/>
        <w:jc w:val="both"/>
        <w:rPr>
          <w:rFonts w:ascii="Times New Roman" w:hAnsi="Times New Roman"/>
          <w:sz w:val="24"/>
        </w:rPr>
      </w:pPr>
      <w:r>
        <w:rPr>
          <w:rFonts w:ascii="Times New Roman" w:hAnsi="Times New Roman"/>
          <w:sz w:val="24"/>
        </w:rPr>
        <w:t xml:space="preserve">- Какая эта музыка по настроению, </w:t>
      </w:r>
      <w:r>
        <w:rPr>
          <w:rFonts w:ascii="Times New Roman" w:hAnsi="Times New Roman"/>
          <w:i w:val="1"/>
          <w:sz w:val="24"/>
        </w:rPr>
        <w:t>характеру</w:t>
      </w:r>
      <w:r>
        <w:rPr>
          <w:rFonts w:ascii="Times New Roman" w:hAnsi="Times New Roman"/>
          <w:sz w:val="24"/>
        </w:rPr>
        <w:t xml:space="preserve"> (грустная или весёлая, задумчивая или задорная)?</w:t>
      </w:r>
    </w:p>
    <w:p w14:paraId="37000000">
      <w:pPr>
        <w:spacing w:after="0" w:line="240" w:lineRule="auto"/>
        <w:ind w:firstLine="284" w:left="0"/>
        <w:jc w:val="both"/>
        <w:rPr>
          <w:rFonts w:ascii="Times New Roman" w:hAnsi="Times New Roman"/>
          <w:sz w:val="24"/>
        </w:rPr>
      </w:pPr>
      <w:r>
        <w:rPr>
          <w:rFonts w:ascii="Times New Roman" w:hAnsi="Times New Roman"/>
          <w:sz w:val="24"/>
        </w:rPr>
        <w:t xml:space="preserve">- Как звучит тот или иной музыкальный фрагмент по </w:t>
      </w:r>
      <w:r>
        <w:rPr>
          <w:rFonts w:ascii="Times New Roman" w:hAnsi="Times New Roman"/>
          <w:i w:val="1"/>
          <w:sz w:val="24"/>
        </w:rPr>
        <w:t>динамике</w:t>
      </w:r>
      <w:r>
        <w:rPr>
          <w:rFonts w:ascii="Times New Roman" w:hAnsi="Times New Roman"/>
          <w:sz w:val="24"/>
        </w:rPr>
        <w:t xml:space="preserve"> (громко или тихо; форте или пиано)?</w:t>
      </w:r>
    </w:p>
    <w:p w14:paraId="38000000">
      <w:pPr>
        <w:spacing w:after="0" w:line="240" w:lineRule="auto"/>
        <w:ind w:firstLine="284" w:left="0"/>
        <w:jc w:val="both"/>
        <w:rPr>
          <w:rFonts w:ascii="Times New Roman" w:hAnsi="Times New Roman"/>
          <w:sz w:val="24"/>
        </w:rPr>
      </w:pPr>
      <w:r>
        <w:rPr>
          <w:rFonts w:ascii="Times New Roman" w:hAnsi="Times New Roman"/>
          <w:sz w:val="24"/>
        </w:rPr>
        <w:t xml:space="preserve">- Какая эта музыка по </w:t>
      </w:r>
      <w:r>
        <w:rPr>
          <w:rFonts w:ascii="Times New Roman" w:hAnsi="Times New Roman"/>
          <w:i w:val="1"/>
          <w:sz w:val="24"/>
        </w:rPr>
        <w:t>темпу</w:t>
      </w:r>
      <w:r>
        <w:rPr>
          <w:rFonts w:ascii="Times New Roman" w:hAnsi="Times New Roman"/>
          <w:sz w:val="24"/>
        </w:rPr>
        <w:t>: быстрая или медленная?</w:t>
      </w:r>
    </w:p>
    <w:p w14:paraId="39000000">
      <w:pPr>
        <w:spacing w:after="0" w:line="240" w:lineRule="auto"/>
        <w:ind w:firstLine="284" w:left="0"/>
        <w:jc w:val="both"/>
        <w:rPr>
          <w:rFonts w:ascii="Times New Roman" w:hAnsi="Times New Roman"/>
          <w:sz w:val="24"/>
        </w:rPr>
      </w:pPr>
      <w:r>
        <w:rPr>
          <w:rFonts w:ascii="Times New Roman" w:hAnsi="Times New Roman"/>
          <w:sz w:val="24"/>
        </w:rPr>
        <w:t xml:space="preserve">- Каким </w:t>
      </w:r>
      <w:r>
        <w:rPr>
          <w:rFonts w:ascii="Times New Roman" w:hAnsi="Times New Roman"/>
          <w:i w:val="1"/>
          <w:sz w:val="24"/>
        </w:rPr>
        <w:t>приёмом</w:t>
      </w:r>
      <w:r>
        <w:rPr>
          <w:rFonts w:ascii="Times New Roman" w:hAnsi="Times New Roman"/>
          <w:sz w:val="24"/>
        </w:rPr>
        <w:t xml:space="preserve"> исполняется произведение (плавно, мягко или отрывисто, остро, а может, музыка просто шагает)?</w:t>
      </w:r>
    </w:p>
    <w:p w14:paraId="3A000000">
      <w:pPr>
        <w:spacing w:after="0" w:line="240" w:lineRule="auto"/>
        <w:ind w:firstLine="284" w:left="0"/>
        <w:jc w:val="both"/>
        <w:rPr>
          <w:rFonts w:ascii="Times New Roman" w:hAnsi="Times New Roman"/>
          <w:sz w:val="24"/>
        </w:rPr>
      </w:pPr>
      <w:r>
        <w:rPr>
          <w:rFonts w:ascii="Times New Roman" w:hAnsi="Times New Roman"/>
          <w:sz w:val="24"/>
        </w:rPr>
        <w:t>- О чём эта музыка, что ты себе представляешь, когда слышишь такую разную музыку?</w:t>
      </w:r>
    </w:p>
    <w:p w14:paraId="3B000000">
      <w:pPr>
        <w:spacing w:after="0" w:line="240" w:lineRule="auto"/>
        <w:ind w:firstLine="284" w:left="0"/>
        <w:jc w:val="both"/>
        <w:rPr>
          <w:rFonts w:ascii="Times New Roman" w:hAnsi="Times New Roman"/>
          <w:sz w:val="24"/>
        </w:rPr>
      </w:pPr>
      <w:r>
        <w:rPr>
          <w:rFonts w:ascii="Times New Roman" w:hAnsi="Times New Roman"/>
          <w:sz w:val="24"/>
        </w:rPr>
        <w:t xml:space="preserve">Далее, я прошу ребёнка самого извлечь из инструмента громкие звуки – </w:t>
      </w:r>
      <w:r>
        <w:rPr>
          <w:rFonts w:ascii="Times New Roman" w:hAnsi="Times New Roman"/>
          <w:i w:val="1"/>
          <w:sz w:val="24"/>
        </w:rPr>
        <w:t>форте</w:t>
      </w:r>
      <w:r>
        <w:rPr>
          <w:rFonts w:ascii="Times New Roman" w:hAnsi="Times New Roman"/>
          <w:sz w:val="24"/>
        </w:rPr>
        <w:t xml:space="preserve">, прошу не бояться и смело опереться, «погрузиться» руками в клавиатуру, используя корпус; затем извлечь тихие звуки – </w:t>
      </w:r>
      <w:r>
        <w:rPr>
          <w:rFonts w:ascii="Times New Roman" w:hAnsi="Times New Roman"/>
          <w:i w:val="1"/>
          <w:sz w:val="24"/>
        </w:rPr>
        <w:t>пиано</w:t>
      </w:r>
      <w:r>
        <w:rPr>
          <w:rFonts w:ascii="Times New Roman" w:hAnsi="Times New Roman"/>
          <w:sz w:val="24"/>
        </w:rPr>
        <w:t>, ребёнок старается при этом прикоснуться мягко, нежно, даже трепетно, только кончиками пальчиков.</w:t>
      </w:r>
    </w:p>
    <w:p w14:paraId="3C000000">
      <w:pPr>
        <w:spacing w:after="0" w:line="240" w:lineRule="auto"/>
        <w:ind w:firstLine="284" w:left="0"/>
        <w:jc w:val="both"/>
        <w:rPr>
          <w:rFonts w:ascii="Times New Roman" w:hAnsi="Times New Roman"/>
          <w:sz w:val="24"/>
        </w:rPr>
      </w:pPr>
      <w:r>
        <w:rPr>
          <w:rFonts w:ascii="Times New Roman" w:hAnsi="Times New Roman"/>
          <w:sz w:val="24"/>
        </w:rPr>
        <w:t>В ходе беседы ребёнок отвечает на вопросы, и мы вместе с ним приходим к выводу, что наш инструмент (фортепиано) может «рассказать» обо всём: на нём можно создать любое настроение, любой образ и характер. Уже на первом этапе знакомства с инструментом малыш понимает, насколько богат и разнообразен инструмент, на котором он пришёл учиться играть, насколько богаты его выразительные возможности.</w:t>
      </w:r>
    </w:p>
    <w:p w14:paraId="3D000000">
      <w:pPr>
        <w:spacing w:line="240" w:lineRule="auto"/>
        <w:ind w:firstLine="284" w:left="0"/>
        <w:jc w:val="both"/>
        <w:rPr>
          <w:rFonts w:ascii="Times New Roman" w:hAnsi="Times New Roman"/>
          <w:sz w:val="24"/>
        </w:rPr>
      </w:pPr>
      <w:r>
        <w:rPr>
          <w:rFonts w:ascii="Times New Roman" w:hAnsi="Times New Roman"/>
          <w:sz w:val="24"/>
        </w:rPr>
        <w:t xml:space="preserve">Продолжая знакомство с инструментом, знакомимся с </w:t>
      </w:r>
      <w:r>
        <w:rPr>
          <w:rFonts w:ascii="Times New Roman" w:hAnsi="Times New Roman"/>
          <w:b w:val="1"/>
          <w:sz w:val="24"/>
        </w:rPr>
        <w:t xml:space="preserve">регистрами. </w:t>
      </w:r>
      <w:r>
        <w:rPr>
          <w:rFonts w:ascii="Times New Roman" w:hAnsi="Times New Roman"/>
          <w:sz w:val="24"/>
        </w:rPr>
        <w:t xml:space="preserve">Изучаем три регистра: </w:t>
      </w:r>
      <w:r>
        <w:rPr>
          <w:rFonts w:ascii="Times New Roman" w:hAnsi="Times New Roman"/>
          <w:i w:val="1"/>
          <w:sz w:val="24"/>
        </w:rPr>
        <w:t>нижний, средний, верхний</w:t>
      </w:r>
      <w:r>
        <w:rPr>
          <w:rFonts w:ascii="Times New Roman" w:hAnsi="Times New Roman"/>
          <w:sz w:val="24"/>
        </w:rPr>
        <w:t>. Для образного и быстрого запоминания исполняю на инструменте:</w:t>
      </w:r>
    </w:p>
    <w:p w14:paraId="3E000000">
      <w:pPr>
        <w:numPr>
          <w:ilvl w:val="0"/>
          <w:numId w:val="2"/>
        </w:numPr>
        <w:spacing w:after="0" w:line="240" w:lineRule="auto"/>
        <w:ind w:firstLine="284" w:left="0" w:right="272"/>
        <w:contextualSpacing w:val="1"/>
        <w:jc w:val="both"/>
        <w:rPr>
          <w:rFonts w:ascii="Times New Roman" w:hAnsi="Times New Roman"/>
          <w:sz w:val="24"/>
        </w:rPr>
      </w:pPr>
      <w:r>
        <w:rPr>
          <w:rFonts w:ascii="Times New Roman" w:hAnsi="Times New Roman"/>
          <w:sz w:val="24"/>
        </w:rPr>
        <w:t>в нижнем регистре песенку медвежонка, или слонёнка, или динозаврика (например, пьесу Ю. Виноградова «Танец медвежат</w:t>
      </w:r>
      <w:r>
        <w:rPr>
          <w:rFonts w:ascii="Times New Roman" w:hAnsi="Times New Roman"/>
          <w:sz w:val="24"/>
        </w:rPr>
        <w:t>»</w:t>
      </w:r>
      <w:r>
        <w:rPr>
          <w:rFonts w:ascii="Times New Roman" w:hAnsi="Times New Roman"/>
          <w:sz w:val="24"/>
        </w:rPr>
        <w:t xml:space="preserve">, </w:t>
      </w:r>
      <w:r>
        <w:rPr>
          <w:rFonts w:ascii="Times New Roman" w:hAnsi="Times New Roman"/>
          <w:sz w:val="24"/>
        </w:rPr>
        <w:t>или</w:t>
      </w:r>
      <w:r>
        <w:rPr>
          <w:rFonts w:ascii="Times New Roman" w:hAnsi="Times New Roman"/>
          <w:sz w:val="24"/>
        </w:rPr>
        <w:t xml:space="preserve"> фрагмент пьесы И. Парфёнова «Бармалей»);</w:t>
      </w:r>
    </w:p>
    <w:p w14:paraId="3F000000">
      <w:pPr>
        <w:numPr>
          <w:ilvl w:val="0"/>
          <w:numId w:val="2"/>
        </w:numPr>
        <w:spacing w:after="0" w:line="240" w:lineRule="auto"/>
        <w:ind w:firstLine="284" w:left="0" w:right="272"/>
        <w:contextualSpacing w:val="1"/>
        <w:jc w:val="both"/>
        <w:rPr>
          <w:rFonts w:ascii="Times New Roman" w:hAnsi="Times New Roman"/>
          <w:sz w:val="24"/>
        </w:rPr>
      </w:pPr>
      <w:r>
        <w:rPr>
          <w:rFonts w:ascii="Times New Roman" w:hAnsi="Times New Roman"/>
          <w:sz w:val="24"/>
        </w:rPr>
        <w:t xml:space="preserve">в верхнем – песенки птичек, мышек, комариков (например, пьесу П. Чайковского «Песня жаворонка», или С. </w:t>
      </w:r>
      <w:r>
        <w:rPr>
          <w:rFonts w:ascii="Times New Roman" w:hAnsi="Times New Roman"/>
          <w:sz w:val="24"/>
        </w:rPr>
        <w:t>Майкапара</w:t>
      </w:r>
      <w:r>
        <w:rPr>
          <w:rFonts w:ascii="Times New Roman" w:hAnsi="Times New Roman"/>
          <w:sz w:val="24"/>
        </w:rPr>
        <w:t xml:space="preserve"> «Мотылёк»);</w:t>
      </w:r>
    </w:p>
    <w:p w14:paraId="40000000">
      <w:pPr>
        <w:numPr>
          <w:ilvl w:val="0"/>
          <w:numId w:val="2"/>
        </w:numPr>
        <w:spacing w:after="0" w:line="240" w:lineRule="auto"/>
        <w:ind w:firstLine="284" w:left="0" w:right="272"/>
        <w:contextualSpacing w:val="1"/>
        <w:jc w:val="both"/>
        <w:rPr>
          <w:rFonts w:ascii="Times New Roman" w:hAnsi="Times New Roman"/>
          <w:sz w:val="24"/>
        </w:rPr>
      </w:pPr>
      <w:r>
        <w:rPr>
          <w:rFonts w:ascii="Times New Roman" w:hAnsi="Times New Roman"/>
          <w:sz w:val="24"/>
        </w:rPr>
        <w:t xml:space="preserve"> в среднем регистре – очень удобно нам самим петь песенки (следует поиграть ребёнку знакомые песенки и пропеть их вместе с ним).</w:t>
      </w:r>
    </w:p>
    <w:p w14:paraId="41000000">
      <w:pPr>
        <w:spacing w:after="0" w:line="240" w:lineRule="auto"/>
        <w:ind w:firstLine="284" w:left="0" w:right="272"/>
        <w:contextualSpacing w:val="1"/>
        <w:jc w:val="both"/>
        <w:rPr>
          <w:rFonts w:ascii="Times New Roman" w:hAnsi="Times New Roman"/>
          <w:sz w:val="24"/>
        </w:rPr>
      </w:pPr>
      <w:r>
        <w:rPr>
          <w:rFonts w:ascii="Times New Roman" w:hAnsi="Times New Roman"/>
          <w:sz w:val="24"/>
        </w:rPr>
        <w:t>Потом можно попросить ребёнка пофантазировать в том или ином регистре. Любое прикосновение к инструменту раскрепощает ребёнка, развивает его свободу и инициативность. Но с первого прикосновения к клавиатуре необходимо разъяснить своему ученику, что стучать и бить по инструменту нельзя, звук из-за этого получается не музыкальный, не приятный, а злой и грубый</w:t>
      </w:r>
      <w:r>
        <w:rPr>
          <w:rFonts w:ascii="Times New Roman" w:hAnsi="Times New Roman"/>
          <w:sz w:val="24"/>
        </w:rPr>
        <w:t>,</w:t>
      </w:r>
      <w:r>
        <w:rPr>
          <w:rFonts w:ascii="Times New Roman" w:hAnsi="Times New Roman"/>
          <w:sz w:val="24"/>
        </w:rPr>
        <w:t xml:space="preserve"> что инструменту, когда его бьют, тоже больно, он от этого не поёт, а визжит, кричит. Чтобы ребёнку стало понятно, привожу пример громкого, жёсткого и грубого звукоизвлечения, демонстрируя его на себе:</w:t>
      </w:r>
    </w:p>
    <w:p w14:paraId="42000000">
      <w:pPr>
        <w:numPr>
          <w:ilvl w:val="0"/>
          <w:numId w:val="3"/>
        </w:numPr>
        <w:spacing w:after="0" w:line="240" w:lineRule="auto"/>
        <w:ind w:firstLine="284" w:left="0" w:right="272"/>
        <w:jc w:val="both"/>
        <w:rPr>
          <w:rFonts w:ascii="Times New Roman" w:hAnsi="Times New Roman"/>
          <w:sz w:val="24"/>
        </w:rPr>
      </w:pPr>
      <w:r>
        <w:rPr>
          <w:rFonts w:ascii="Times New Roman" w:hAnsi="Times New Roman"/>
          <w:sz w:val="24"/>
        </w:rPr>
        <w:t>резко ударяю по ноге рукой – получаю шлёпающий звук; это плохо, ведь никому не нравится, когда его шлёпают;</w:t>
      </w:r>
    </w:p>
    <w:p w14:paraId="43000000">
      <w:pPr>
        <w:numPr>
          <w:ilvl w:val="0"/>
          <w:numId w:val="4"/>
        </w:numPr>
        <w:spacing w:after="0" w:line="240" w:lineRule="auto"/>
        <w:ind w:firstLine="284" w:left="0" w:right="272"/>
        <w:jc w:val="both"/>
        <w:rPr>
          <w:rFonts w:ascii="Times New Roman" w:hAnsi="Times New Roman"/>
          <w:sz w:val="24"/>
        </w:rPr>
      </w:pPr>
      <w:r>
        <w:rPr>
          <w:rFonts w:ascii="Times New Roman" w:hAnsi="Times New Roman"/>
          <w:sz w:val="24"/>
        </w:rPr>
        <w:t xml:space="preserve">активно опускаю руку на ногу глубоким, вминающим движением, пружиня кистью – звука шлепка нет, значит, это верный приём. Переношу примеры на клавиатуру и прошу ребёнка ответить, когда у меня доброе, глубокое, поющее - правильное </w:t>
      </w:r>
      <w:r>
        <w:rPr>
          <w:rFonts w:ascii="Times New Roman" w:hAnsi="Times New Roman"/>
          <w:b w:val="1"/>
          <w:sz w:val="24"/>
        </w:rPr>
        <w:t>f</w:t>
      </w:r>
      <w:r>
        <w:rPr>
          <w:rFonts w:ascii="Times New Roman" w:hAnsi="Times New Roman"/>
          <w:sz w:val="24"/>
        </w:rPr>
        <w:t>, а когда злое, резкое, кричащее - неправильное. Учимся вместе понимать, ощущать и слышать эту разницу.</w:t>
      </w:r>
    </w:p>
    <w:p w14:paraId="44000000">
      <w:pPr>
        <w:spacing w:line="240" w:lineRule="auto"/>
        <w:ind w:firstLine="284" w:left="0"/>
        <w:jc w:val="both"/>
        <w:rPr>
          <w:rFonts w:ascii="Times New Roman" w:hAnsi="Times New Roman"/>
          <w:sz w:val="24"/>
        </w:rPr>
      </w:pPr>
      <w:r>
        <w:rPr>
          <w:rFonts w:ascii="Times New Roman" w:hAnsi="Times New Roman"/>
          <w:sz w:val="24"/>
        </w:rPr>
        <w:t>Сразу же, на первом занятии, происходит знакомство с механикой инструмента. Снимаю переднюю стенку у инструмента и показываю, что же у него внутри. Ребёнок видит струны; нажимая на клавиши, видит, как молоточки «ударяют» по струнам, понимает механизм появления звука. Улавливает взаимосвязь высоты звука с толщиной струн, начинает понимать, что звук и его качество зависит и от механики инструмента. Этот процесс знакомства с инструментом очень нравится детям.</w:t>
      </w:r>
    </w:p>
    <w:p w14:paraId="45000000">
      <w:pPr>
        <w:sectPr>
          <w:footerReference r:id="rId1" w:type="default"/>
          <w:pgSz w:h="16838" w:orient="portrait" w:w="11906"/>
          <w:pgMar w:bottom="993" w:footer="708" w:gutter="0" w:header="708" w:left="1701" w:right="850" w:top="1134"/>
        </w:sectPr>
      </w:pPr>
    </w:p>
    <w:p w14:paraId="46000000">
      <w:pPr>
        <w:spacing w:after="300" w:line="240" w:lineRule="auto"/>
        <w:ind w:firstLine="0" w:left="2832" w:right="272"/>
        <w:contextualSpacing w:val="1"/>
        <w:rPr>
          <w:rFonts w:ascii="Times New Roman" w:hAnsi="Times New Roman"/>
          <w:b w:val="1"/>
          <w:i w:val="1"/>
          <w:color w:themeColor="text2" w:themeShade="BF" w:val="333F4F"/>
          <w:spacing w:val="5"/>
          <w:sz w:val="24"/>
        </w:rPr>
      </w:pPr>
      <w:r>
        <w:rPr>
          <w:rFonts w:ascii="Times New Roman" w:hAnsi="Times New Roman"/>
          <w:i w:val="1"/>
          <w:color w:themeColor="text2" w:themeShade="BF" w:val="333F4F"/>
          <w:spacing w:val="5"/>
          <w:sz w:val="24"/>
        </w:rPr>
        <w:t xml:space="preserve">  Мы сегодня увидали</w:t>
      </w:r>
      <w:r>
        <w:rPr>
          <w:rFonts w:ascii="Times New Roman" w:hAnsi="Times New Roman"/>
          <w:i w:val="1"/>
          <w:color w:themeColor="text2" w:themeShade="BF" w:val="333F4F"/>
          <w:spacing w:val="5"/>
          <w:sz w:val="24"/>
        </w:rPr>
        <w:br/>
      </w:r>
      <w:r>
        <w:rPr>
          <w:rFonts w:ascii="Times New Roman" w:hAnsi="Times New Roman"/>
          <w:i w:val="1"/>
          <w:color w:themeColor="text2" w:themeShade="BF" w:val="333F4F"/>
          <w:spacing w:val="5"/>
          <w:sz w:val="24"/>
        </w:rPr>
        <w:t> </w:t>
      </w:r>
      <w:r>
        <w:rPr>
          <w:rFonts w:ascii="Times New Roman" w:hAnsi="Times New Roman"/>
          <w:i w:val="1"/>
          <w:color w:themeColor="text2" w:themeShade="BF" w:val="333F4F"/>
          <w:spacing w:val="5"/>
          <w:sz w:val="24"/>
        </w:rPr>
        <w:t xml:space="preserve"> Городок внутри рояля.</w:t>
      </w:r>
      <w:r>
        <w:rPr>
          <w:rFonts w:ascii="Times New Roman" w:hAnsi="Times New Roman"/>
          <w:i w:val="1"/>
          <w:color w:themeColor="text2" w:themeShade="BF" w:val="333F4F"/>
          <w:spacing w:val="5"/>
          <w:sz w:val="24"/>
        </w:rPr>
        <w:br/>
      </w:r>
      <w:r>
        <w:rPr>
          <w:rFonts w:ascii="Times New Roman" w:hAnsi="Times New Roman"/>
          <w:i w:val="1"/>
          <w:color w:themeColor="text2" w:themeShade="BF" w:val="333F4F"/>
          <w:spacing w:val="5"/>
          <w:sz w:val="24"/>
        </w:rPr>
        <w:t> </w:t>
      </w:r>
      <w:r>
        <w:rPr>
          <w:rFonts w:ascii="Times New Roman" w:hAnsi="Times New Roman"/>
          <w:i w:val="1"/>
          <w:color w:themeColor="text2" w:themeShade="BF" w:val="333F4F"/>
          <w:spacing w:val="5"/>
          <w:sz w:val="24"/>
        </w:rPr>
        <w:t xml:space="preserve"> Целый город костяной:</w:t>
      </w:r>
      <w:r>
        <w:rPr>
          <w:rFonts w:ascii="Times New Roman" w:hAnsi="Times New Roman"/>
          <w:i w:val="1"/>
          <w:color w:themeColor="text2" w:themeShade="BF" w:val="333F4F"/>
          <w:spacing w:val="5"/>
          <w:sz w:val="24"/>
        </w:rPr>
        <w:br/>
      </w:r>
      <w:r>
        <w:rPr>
          <w:rFonts w:ascii="Times New Roman" w:hAnsi="Times New Roman"/>
          <w:i w:val="1"/>
          <w:color w:themeColor="text2" w:themeShade="BF" w:val="333F4F"/>
          <w:spacing w:val="5"/>
          <w:sz w:val="24"/>
        </w:rPr>
        <w:t> </w:t>
      </w:r>
      <w:r>
        <w:rPr>
          <w:rFonts w:ascii="Times New Roman" w:hAnsi="Times New Roman"/>
          <w:i w:val="1"/>
          <w:color w:themeColor="text2" w:themeShade="BF" w:val="333F4F"/>
          <w:spacing w:val="5"/>
          <w:sz w:val="24"/>
        </w:rPr>
        <w:t xml:space="preserve"> Молотки стоят горой,</w:t>
      </w:r>
      <w:r>
        <w:rPr>
          <w:rFonts w:ascii="Times New Roman" w:hAnsi="Times New Roman"/>
          <w:i w:val="1"/>
          <w:color w:themeColor="text2" w:themeShade="BF" w:val="333F4F"/>
          <w:spacing w:val="5"/>
          <w:sz w:val="24"/>
        </w:rPr>
        <w:br/>
      </w:r>
      <w:r>
        <w:rPr>
          <w:rFonts w:ascii="Times New Roman" w:hAnsi="Times New Roman"/>
          <w:i w:val="1"/>
          <w:color w:themeColor="text2" w:themeShade="BF" w:val="333F4F"/>
          <w:spacing w:val="5"/>
          <w:sz w:val="24"/>
        </w:rPr>
        <w:t> </w:t>
      </w:r>
      <w:r>
        <w:rPr>
          <w:rFonts w:ascii="Times New Roman" w:hAnsi="Times New Roman"/>
          <w:i w:val="1"/>
          <w:color w:themeColor="text2" w:themeShade="BF" w:val="333F4F"/>
          <w:spacing w:val="5"/>
          <w:sz w:val="24"/>
        </w:rPr>
        <w:t xml:space="preserve"> Блещут струны жаром солнца,</w:t>
      </w:r>
      <w:r>
        <w:rPr>
          <w:rFonts w:ascii="Times New Roman" w:hAnsi="Times New Roman"/>
          <w:i w:val="1"/>
          <w:color w:themeColor="text2" w:themeShade="BF" w:val="333F4F"/>
          <w:spacing w:val="5"/>
          <w:sz w:val="24"/>
        </w:rPr>
        <w:br/>
      </w:r>
      <w:r>
        <w:rPr>
          <w:rFonts w:ascii="Times New Roman" w:hAnsi="Times New Roman"/>
          <w:i w:val="1"/>
          <w:color w:themeColor="text2" w:themeShade="BF" w:val="333F4F"/>
          <w:spacing w:val="5"/>
          <w:sz w:val="24"/>
        </w:rPr>
        <w:t> </w:t>
      </w:r>
      <w:r>
        <w:rPr>
          <w:rFonts w:ascii="Times New Roman" w:hAnsi="Times New Roman"/>
          <w:i w:val="1"/>
          <w:color w:themeColor="text2" w:themeShade="BF" w:val="333F4F"/>
          <w:spacing w:val="5"/>
          <w:sz w:val="24"/>
        </w:rPr>
        <w:t xml:space="preserve"> Всюду мягкие суконца,</w:t>
      </w:r>
      <w:r>
        <w:rPr>
          <w:rFonts w:ascii="Times New Roman" w:hAnsi="Times New Roman"/>
          <w:i w:val="1"/>
          <w:color w:themeColor="text2" w:themeShade="BF" w:val="333F4F"/>
          <w:spacing w:val="5"/>
          <w:sz w:val="24"/>
        </w:rPr>
        <w:br/>
      </w:r>
      <w:r>
        <w:rPr>
          <w:rFonts w:ascii="Times New Roman" w:hAnsi="Times New Roman"/>
          <w:i w:val="1"/>
          <w:color w:themeColor="text2" w:themeShade="BF" w:val="333F4F"/>
          <w:spacing w:val="5"/>
          <w:sz w:val="24"/>
        </w:rPr>
        <w:t> </w:t>
      </w:r>
      <w:r>
        <w:rPr>
          <w:rFonts w:ascii="Times New Roman" w:hAnsi="Times New Roman"/>
          <w:i w:val="1"/>
          <w:color w:themeColor="text2" w:themeShade="BF" w:val="333F4F"/>
          <w:spacing w:val="5"/>
          <w:sz w:val="24"/>
        </w:rPr>
        <w:t xml:space="preserve"> Что ни улица — струна</w:t>
      </w:r>
      <w:r>
        <w:rPr>
          <w:rFonts w:ascii="Times New Roman" w:hAnsi="Times New Roman"/>
          <w:i w:val="1"/>
          <w:color w:themeColor="text2" w:themeShade="BF" w:val="333F4F"/>
          <w:spacing w:val="5"/>
          <w:sz w:val="24"/>
        </w:rPr>
        <w:br/>
      </w:r>
      <w:r>
        <w:rPr>
          <w:rFonts w:ascii="Times New Roman" w:hAnsi="Times New Roman"/>
          <w:i w:val="1"/>
          <w:color w:themeColor="text2" w:themeShade="BF" w:val="333F4F"/>
          <w:spacing w:val="5"/>
          <w:sz w:val="24"/>
        </w:rPr>
        <w:t> </w:t>
      </w:r>
      <w:r>
        <w:rPr>
          <w:rFonts w:ascii="Times New Roman" w:hAnsi="Times New Roman"/>
          <w:i w:val="1"/>
          <w:color w:themeColor="text2" w:themeShade="BF" w:val="333F4F"/>
          <w:spacing w:val="5"/>
          <w:sz w:val="24"/>
        </w:rPr>
        <w:t xml:space="preserve"> В этом городе видна.</w:t>
      </w:r>
    </w:p>
    <w:p w14:paraId="47000000">
      <w:pPr>
        <w:spacing w:after="300" w:line="240" w:lineRule="auto"/>
        <w:ind w:firstLine="0" w:left="3540" w:right="272"/>
        <w:contextualSpacing w:val="1"/>
        <w:jc w:val="both"/>
        <w:rPr>
          <w:rFonts w:ascii="Times New Roman" w:hAnsi="Times New Roman"/>
          <w:b w:val="1"/>
          <w:spacing w:val="5"/>
          <w:sz w:val="32"/>
        </w:rPr>
      </w:pPr>
      <w:r>
        <w:rPr>
          <w:rFonts w:ascii="Times New Roman" w:hAnsi="Times New Roman"/>
          <w:i w:val="1"/>
          <w:color w:themeColor="text2" w:themeShade="BF" w:val="333F4F"/>
          <w:spacing w:val="5"/>
          <w:sz w:val="24"/>
        </w:rPr>
        <w:t xml:space="preserve">О. Мандельштам «Рояль» </w:t>
      </w:r>
      <w:r>
        <w:rPr>
          <w:rFonts w:ascii="Times New Roman" w:hAnsi="Times New Roman"/>
          <w:i w:val="1"/>
          <w:color w:themeColor="text2" w:themeShade="BF" w:val="333F4F"/>
          <w:spacing w:val="5"/>
          <w:sz w:val="24"/>
        </w:rPr>
        <w:t>(детское)</w:t>
      </w:r>
    </w:p>
    <w:p w14:paraId="48000000">
      <w:pPr>
        <w:spacing w:after="300" w:line="240" w:lineRule="auto"/>
        <w:ind w:right="272"/>
        <w:contextualSpacing w:val="1"/>
        <w:jc w:val="both"/>
        <w:rPr>
          <w:rFonts w:ascii="Times New Roman" w:hAnsi="Times New Roman"/>
          <w:b w:val="1"/>
          <w:spacing w:val="5"/>
          <w:sz w:val="32"/>
        </w:rPr>
      </w:pPr>
      <w:r>
        <w:rPr>
          <w:rFonts w:ascii="Times New Roman" w:hAnsi="Times New Roman"/>
          <w:b w:val="1"/>
          <w:spacing w:val="5"/>
          <w:sz w:val="32"/>
        </w:rPr>
        <w:t>Клавиатура</w:t>
      </w:r>
    </w:p>
    <w:p w14:paraId="49000000">
      <w:pPr>
        <w:spacing w:after="0" w:line="240" w:lineRule="auto"/>
        <w:ind w:firstLine="284" w:left="0"/>
        <w:jc w:val="both"/>
        <w:rPr>
          <w:rFonts w:ascii="Times New Roman" w:hAnsi="Times New Roman"/>
          <w:sz w:val="24"/>
        </w:rPr>
      </w:pPr>
      <w:r>
        <w:rPr>
          <w:rFonts w:ascii="Times New Roman" w:hAnsi="Times New Roman"/>
          <w:sz w:val="24"/>
        </w:rPr>
        <w:t>Продолжая знакомство с инструментом, мы знакомимся с клавиатурой. Основная задача педагога здесь - обеспечить лёгкость и доступность в восприятии, понимании, запоминании названия клавиш.</w:t>
      </w:r>
    </w:p>
    <w:p w14:paraId="4A000000">
      <w:pPr>
        <w:spacing w:after="0" w:line="240" w:lineRule="auto"/>
        <w:ind w:firstLine="284" w:left="0"/>
        <w:jc w:val="both"/>
        <w:rPr>
          <w:rFonts w:ascii="Times New Roman" w:hAnsi="Times New Roman"/>
          <w:sz w:val="24"/>
        </w:rPr>
      </w:pPr>
      <w:r>
        <w:rPr>
          <w:rFonts w:ascii="Times New Roman" w:hAnsi="Times New Roman"/>
          <w:sz w:val="24"/>
        </w:rPr>
        <w:t xml:space="preserve">Знакомство происходит с радостью и улыбкой, в игровой форме. Я показываю на клавиши и акцентирую внимание на том, что клавиши бывают </w:t>
      </w:r>
      <w:r>
        <w:rPr>
          <w:rFonts w:ascii="Times New Roman" w:hAnsi="Times New Roman"/>
          <w:b w:val="1"/>
          <w:sz w:val="24"/>
        </w:rPr>
        <w:t>белые</w:t>
      </w:r>
      <w:r>
        <w:rPr>
          <w:rFonts w:ascii="Times New Roman" w:hAnsi="Times New Roman"/>
          <w:sz w:val="24"/>
        </w:rPr>
        <w:t xml:space="preserve"> и </w:t>
      </w:r>
      <w:r>
        <w:rPr>
          <w:rFonts w:ascii="Times New Roman" w:hAnsi="Times New Roman"/>
          <w:b w:val="1"/>
          <w:sz w:val="24"/>
        </w:rPr>
        <w:t>чёрные,</w:t>
      </w:r>
      <w:r>
        <w:rPr>
          <w:rFonts w:ascii="Times New Roman" w:hAnsi="Times New Roman"/>
          <w:sz w:val="24"/>
        </w:rPr>
        <w:t xml:space="preserve"> что все вместе они называются –</w:t>
      </w:r>
      <w:r>
        <w:rPr>
          <w:rFonts w:ascii="Times New Roman" w:hAnsi="Times New Roman"/>
          <w:b w:val="1"/>
          <w:sz w:val="24"/>
        </w:rPr>
        <w:t xml:space="preserve"> клавиатура</w:t>
      </w:r>
      <w:r>
        <w:rPr>
          <w:rFonts w:ascii="Times New Roman" w:hAnsi="Times New Roman"/>
          <w:sz w:val="24"/>
        </w:rPr>
        <w:t xml:space="preserve">, что чёрные клавиши группируются по 2 и по 3. Воспользовавшись советом Л.А. </w:t>
      </w:r>
      <w:r>
        <w:rPr>
          <w:rFonts w:ascii="Times New Roman" w:hAnsi="Times New Roman"/>
          <w:sz w:val="24"/>
        </w:rPr>
        <w:t>Баренбойма</w:t>
      </w:r>
      <w:r>
        <w:rPr>
          <w:rFonts w:ascii="Times New Roman" w:hAnsi="Times New Roman"/>
          <w:sz w:val="24"/>
        </w:rPr>
        <w:t>, прошу ребёнка показать мне все группы из двух чёрных клавиш</w:t>
      </w:r>
      <w:r>
        <w:rPr>
          <w:rFonts w:ascii="Times New Roman" w:hAnsi="Times New Roman"/>
          <w:sz w:val="24"/>
        </w:rPr>
        <w:t>,</w:t>
      </w:r>
      <w:r>
        <w:rPr>
          <w:rFonts w:ascii="Times New Roman" w:hAnsi="Times New Roman"/>
          <w:sz w:val="24"/>
        </w:rPr>
        <w:t xml:space="preserve"> затем – из трёх. После того, как ребёнок увидел и начал узнавать на клавиатуре группы чёрных клавиш, у него, естественно, возникает желание погладить их, дотронуться. И тут можно предоставить ему возможность с закрытыми глазами, на ощупь определить, какая из групп у него под рукой – «по две» или «по три». Эта простая игра очень нравится малышам. Нащупывать клавиши лучше подушечками пальцев. Знакомство с чёрными клавишами позволяет сразу же начать ориентироваться в клавиатурных просторах. Научившись узнавать группы из двух и трёх черных клавиш, включив зрительную и осязательную ориентацию, ребёнок будет легко находить любую нужную клавишу, что в дальнейшем поможет чтению нот с листа.</w:t>
      </w:r>
    </w:p>
    <w:p w14:paraId="4B000000">
      <w:pPr>
        <w:spacing w:after="0" w:line="240" w:lineRule="auto"/>
        <w:ind w:firstLine="284" w:left="0"/>
        <w:jc w:val="both"/>
        <w:rPr>
          <w:rFonts w:ascii="Times New Roman" w:hAnsi="Times New Roman"/>
          <w:sz w:val="24"/>
        </w:rPr>
      </w:pPr>
      <w:r>
        <w:rPr>
          <w:rFonts w:ascii="Times New Roman" w:hAnsi="Times New Roman"/>
          <w:sz w:val="24"/>
        </w:rPr>
        <w:t xml:space="preserve">Известно, что в основе развития памяти лежат </w:t>
      </w:r>
      <w:r>
        <w:rPr>
          <w:rFonts w:ascii="Times New Roman" w:hAnsi="Times New Roman"/>
          <w:b w:val="1"/>
          <w:sz w:val="24"/>
        </w:rPr>
        <w:t>ассоциации</w:t>
      </w:r>
      <w:r>
        <w:rPr>
          <w:rFonts w:ascii="Times New Roman" w:hAnsi="Times New Roman"/>
          <w:sz w:val="24"/>
        </w:rPr>
        <w:t>. «Ассоциация – это связь между отдельными представлениями, при которой одно из этих представлений вызывает другое. Предметы и явления, связанные в действительности, связываются в памяти человека. Запомнить что-либо – значит связать запоминаемое с чем-либо, вплести то, что надо запомнить, в сеть уже имеющихся связей, образовать ассоциации»</w:t>
      </w:r>
      <w:r>
        <w:rPr>
          <w:rFonts w:ascii="Times New Roman" w:hAnsi="Times New Roman"/>
          <w:sz w:val="24"/>
          <w:vertAlign w:val="superscript"/>
        </w:rPr>
        <w:footnoteReference w:id="4"/>
      </w:r>
      <w:r>
        <w:rPr>
          <w:rFonts w:ascii="Times New Roman" w:hAnsi="Times New Roman"/>
          <w:sz w:val="24"/>
        </w:rPr>
        <w:t>. Так и в процессе знакомства с клавиатурой мы находим ассоциации –«</w:t>
      </w:r>
      <w:r>
        <w:rPr>
          <w:rFonts w:ascii="Times New Roman" w:hAnsi="Times New Roman"/>
          <w:sz w:val="24"/>
        </w:rPr>
        <w:t>маночки</w:t>
      </w:r>
      <w:r>
        <w:rPr>
          <w:rFonts w:ascii="Times New Roman" w:hAnsi="Times New Roman"/>
          <w:sz w:val="24"/>
        </w:rPr>
        <w:t>», восприятие которых влечёт за собой реакцию припоминания; в данном случае мы будем опираться на группы нот из 2-х и 3-х чёрных клавиш.</w:t>
      </w:r>
    </w:p>
    <w:p w14:paraId="4C000000">
      <w:pPr>
        <w:spacing w:after="0" w:line="240" w:lineRule="auto"/>
        <w:ind w:firstLine="284" w:left="0"/>
        <w:jc w:val="both"/>
        <w:rPr>
          <w:rFonts w:ascii="Times New Roman" w:hAnsi="Times New Roman"/>
          <w:sz w:val="24"/>
        </w:rPr>
      </w:pPr>
      <w:r>
        <w:rPr>
          <w:rFonts w:ascii="Times New Roman" w:hAnsi="Times New Roman"/>
          <w:sz w:val="24"/>
        </w:rPr>
        <w:t>Поэтому я начинаю изучение клавиатуры по группам нот, запоминание которых проходит с помощью картинок-образов, своеобразных «</w:t>
      </w:r>
      <w:r>
        <w:rPr>
          <w:rFonts w:ascii="Times New Roman" w:hAnsi="Times New Roman"/>
          <w:sz w:val="24"/>
        </w:rPr>
        <w:t>маночков</w:t>
      </w:r>
      <w:r>
        <w:rPr>
          <w:rFonts w:ascii="Times New Roman" w:hAnsi="Times New Roman"/>
          <w:sz w:val="24"/>
        </w:rPr>
        <w:t>». Каждый такой «</w:t>
      </w:r>
      <w:r>
        <w:rPr>
          <w:rFonts w:ascii="Times New Roman" w:hAnsi="Times New Roman"/>
          <w:sz w:val="24"/>
        </w:rPr>
        <w:t>маночек</w:t>
      </w:r>
      <w:r>
        <w:rPr>
          <w:rFonts w:ascii="Times New Roman" w:hAnsi="Times New Roman"/>
          <w:sz w:val="24"/>
        </w:rPr>
        <w:t>» дает возможность ребёнку включить в работу разные виды мышления:</w:t>
      </w:r>
    </w:p>
    <w:p w14:paraId="4D000000">
      <w:pPr>
        <w:numPr>
          <w:ilvl w:val="0"/>
          <w:numId w:val="4"/>
        </w:numPr>
        <w:spacing w:after="0" w:line="240" w:lineRule="auto"/>
        <w:ind w:firstLine="284" w:left="0" w:right="272"/>
        <w:jc w:val="both"/>
        <w:rPr>
          <w:rFonts w:ascii="Times New Roman" w:hAnsi="Times New Roman"/>
          <w:i w:val="1"/>
          <w:sz w:val="24"/>
        </w:rPr>
      </w:pPr>
      <w:r>
        <w:rPr>
          <w:rFonts w:ascii="Times New Roman" w:hAnsi="Times New Roman"/>
          <w:i w:val="1"/>
          <w:sz w:val="24"/>
        </w:rPr>
        <w:t xml:space="preserve">практически - действенное: </w:t>
      </w:r>
      <w:r>
        <w:rPr>
          <w:rFonts w:ascii="Times New Roman" w:hAnsi="Times New Roman"/>
          <w:sz w:val="24"/>
        </w:rPr>
        <w:t>ребенок переставляет картинки-«</w:t>
      </w:r>
      <w:r>
        <w:rPr>
          <w:rFonts w:ascii="Times New Roman" w:hAnsi="Times New Roman"/>
          <w:sz w:val="24"/>
        </w:rPr>
        <w:t>маночки</w:t>
      </w:r>
      <w:r>
        <w:rPr>
          <w:rFonts w:ascii="Times New Roman" w:hAnsi="Times New Roman"/>
          <w:sz w:val="24"/>
        </w:rPr>
        <w:t>» из одной октавы в другую, он занят активным практическим действием;</w:t>
      </w:r>
    </w:p>
    <w:p w14:paraId="4E000000">
      <w:pPr>
        <w:numPr>
          <w:ilvl w:val="0"/>
          <w:numId w:val="4"/>
        </w:numPr>
        <w:spacing w:after="0" w:line="240" w:lineRule="auto"/>
        <w:ind w:firstLine="284" w:left="0" w:right="272"/>
        <w:jc w:val="both"/>
        <w:rPr>
          <w:rFonts w:ascii="Times New Roman" w:hAnsi="Times New Roman"/>
          <w:i w:val="1"/>
          <w:sz w:val="24"/>
        </w:rPr>
      </w:pPr>
      <w:r>
        <w:rPr>
          <w:rFonts w:ascii="Times New Roman" w:hAnsi="Times New Roman"/>
          <w:i w:val="1"/>
          <w:sz w:val="24"/>
        </w:rPr>
        <w:t xml:space="preserve">наглядно-образное: </w:t>
      </w:r>
      <w:r>
        <w:rPr>
          <w:rFonts w:ascii="Times New Roman" w:hAnsi="Times New Roman"/>
          <w:sz w:val="24"/>
        </w:rPr>
        <w:t>выбирая ту или иную картинку-«</w:t>
      </w:r>
      <w:r>
        <w:rPr>
          <w:rFonts w:ascii="Times New Roman" w:hAnsi="Times New Roman"/>
          <w:sz w:val="24"/>
        </w:rPr>
        <w:t>маночек</w:t>
      </w:r>
      <w:r>
        <w:rPr>
          <w:rFonts w:ascii="Times New Roman" w:hAnsi="Times New Roman"/>
          <w:sz w:val="24"/>
        </w:rPr>
        <w:t>», ребёнок прочно запоминает расположение клавиш; идёт активное, ассоциативно-осознанное запоминание.</w:t>
      </w:r>
    </w:p>
    <w:p w14:paraId="4F000000">
      <w:pPr>
        <w:spacing w:line="240" w:lineRule="auto"/>
        <w:ind w:firstLine="284" w:left="0"/>
        <w:jc w:val="both"/>
        <w:rPr>
          <w:rFonts w:ascii="Times New Roman" w:hAnsi="Times New Roman"/>
          <w:sz w:val="24"/>
        </w:rPr>
      </w:pPr>
      <w:r>
        <w:rPr>
          <w:rFonts w:ascii="Times New Roman" w:hAnsi="Times New Roman"/>
          <w:sz w:val="24"/>
        </w:rPr>
        <w:t xml:space="preserve">Я давно поняла, </w:t>
      </w:r>
      <w:r>
        <w:rPr>
          <w:rFonts w:ascii="Times New Roman" w:hAnsi="Times New Roman"/>
          <w:sz w:val="24"/>
        </w:rPr>
        <w:t>что,</w:t>
      </w:r>
      <w:r>
        <w:rPr>
          <w:rFonts w:ascii="Times New Roman" w:hAnsi="Times New Roman"/>
          <w:sz w:val="24"/>
        </w:rPr>
        <w:t xml:space="preserve"> «вызубрив» сначала названия семи клавиш (нот) по порядку, ребёнок и дальше начинает пользоваться этим «порядковым» методом. В результате в поисках нужной клавиши малыш начинает каждый раз с начала - от клавиши «</w:t>
      </w:r>
      <w:r>
        <w:rPr>
          <w:rFonts w:ascii="Times New Roman" w:hAnsi="Times New Roman"/>
          <w:sz w:val="24"/>
        </w:rPr>
        <w:t>до</w:t>
      </w:r>
      <w:r>
        <w:rPr>
          <w:rFonts w:ascii="Times New Roman" w:hAnsi="Times New Roman"/>
          <w:sz w:val="24"/>
        </w:rPr>
        <w:t>»,из</w:t>
      </w:r>
      <w:r>
        <w:rPr>
          <w:rFonts w:ascii="Times New Roman" w:hAnsi="Times New Roman"/>
          <w:sz w:val="24"/>
        </w:rPr>
        <w:t>-за этого очень замедляется и усложняется его знакомство с клавиатурой, а позже и с нотной грамотой.</w:t>
      </w:r>
    </w:p>
    <w:p w14:paraId="50000000">
      <w:pPr>
        <w:spacing w:line="240" w:lineRule="auto"/>
        <w:ind w:firstLine="284" w:left="0"/>
        <w:jc w:val="both"/>
        <w:rPr>
          <w:rFonts w:ascii="Times New Roman" w:hAnsi="Times New Roman"/>
          <w:sz w:val="24"/>
        </w:rPr>
      </w:pPr>
      <w:r>
        <w:rPr>
          <w:rFonts w:ascii="Times New Roman" w:hAnsi="Times New Roman"/>
          <w:sz w:val="24"/>
        </w:rPr>
        <w:t xml:space="preserve"> Клавиатуру, как и ноты, и в этом я совершенно убеждена, на начальном этапе надо учить не по порядку, не по звукоряду. Звукоряд – лишь следующая ступень знакомства с клавиатурой и нотной грамотой, конечно, весьма необходимая и нужная, но вводимая чуть позже.</w:t>
      </w:r>
    </w:p>
    <w:p w14:paraId="51000000">
      <w:pPr>
        <w:spacing w:line="240" w:lineRule="auto"/>
        <w:ind w:firstLine="284" w:left="0"/>
        <w:jc w:val="both"/>
        <w:rPr>
          <w:rFonts w:ascii="Times New Roman" w:hAnsi="Times New Roman"/>
          <w:sz w:val="24"/>
        </w:rPr>
      </w:pPr>
      <w:r>
        <w:rPr>
          <w:rFonts w:ascii="Times New Roman" w:hAnsi="Times New Roman"/>
          <w:sz w:val="24"/>
        </w:rPr>
        <w:t xml:space="preserve">Чтобы ребенок не стал «заложником отсчёта» и каждый раз в поисках нужной клавиши на клавиатуре не искал её, отсчитывая от «до», следует использовать его ассоциативное мышление. У меня для этого существует своя система, разработанная и придуманная когда-то для моего 3-х летнего сына; прошло уже 25 лет, но я и сегодня с удовольствием пользуюсь ею в своей практике. Для изучения клавиатуры в </w:t>
      </w:r>
      <w:r>
        <w:rPr>
          <w:rFonts w:ascii="Times New Roman" w:hAnsi="Times New Roman"/>
          <w:i w:val="1"/>
          <w:sz w:val="24"/>
        </w:rPr>
        <w:t xml:space="preserve">разном </w:t>
      </w:r>
      <w:r>
        <w:rPr>
          <w:rFonts w:ascii="Times New Roman" w:hAnsi="Times New Roman"/>
          <w:sz w:val="24"/>
        </w:rPr>
        <w:t>порядке я придумала и применяю дидактический материал (картинки – «</w:t>
      </w:r>
      <w:r>
        <w:rPr>
          <w:rFonts w:ascii="Times New Roman" w:hAnsi="Times New Roman"/>
          <w:sz w:val="24"/>
        </w:rPr>
        <w:t>маночки</w:t>
      </w:r>
      <w:r>
        <w:rPr>
          <w:rFonts w:ascii="Times New Roman" w:hAnsi="Times New Roman"/>
          <w:sz w:val="24"/>
        </w:rPr>
        <w:t>»), благодаря которому процесс обучения превращается в увлекательную игру, сказку со своими образами и героями. С первого занятия я приучаю ребёнка переносить песенки-попевки из октавы в октаву, что воспитывает не только прочное запоминание названия клавиш, но и обеспечивает устойчивую ориентацию на клавиатуре. При этом эффективность запоминания клавиатуры очень</w:t>
      </w:r>
      <w:r>
        <w:rPr>
          <w:rFonts w:ascii="Times New Roman" w:hAnsi="Times New Roman"/>
          <w:sz w:val="24"/>
        </w:rPr>
        <w:t xml:space="preserve"> </w:t>
      </w:r>
      <w:r>
        <w:rPr>
          <w:rFonts w:ascii="Times New Roman" w:hAnsi="Times New Roman"/>
          <w:sz w:val="24"/>
        </w:rPr>
        <w:t xml:space="preserve">высока, во много раз выше по сравнению с традиционными методами изучения. В течение одного занятия ребёнок легко овладевает знанием всей клавиатуры, причем регистры не являются для него препятствием. </w:t>
      </w:r>
    </w:p>
    <w:p w14:paraId="52000000">
      <w:pPr>
        <w:spacing w:line="240" w:lineRule="auto"/>
        <w:ind w:firstLine="284" w:left="0"/>
        <w:jc w:val="both"/>
        <w:rPr>
          <w:rFonts w:ascii="Times New Roman" w:hAnsi="Times New Roman"/>
          <w:sz w:val="24"/>
        </w:rPr>
      </w:pPr>
      <w:r>
        <w:rPr>
          <w:rFonts w:ascii="Times New Roman" w:hAnsi="Times New Roman"/>
          <w:sz w:val="24"/>
        </w:rPr>
        <w:t>Используемый дидактический материал увлекает учащегося, повышает его интерес к занятиям. Игровые элементы делают занятия менее утомительными.</w:t>
      </w:r>
    </w:p>
    <w:p w14:paraId="53000000">
      <w:pPr>
        <w:spacing w:line="240" w:lineRule="auto"/>
        <w:ind w:firstLine="284" w:left="0"/>
        <w:jc w:val="both"/>
        <w:rPr>
          <w:rFonts w:ascii="Times New Roman" w:hAnsi="Times New Roman"/>
          <w:b w:val="1"/>
          <w:i w:val="1"/>
          <w:sz w:val="24"/>
        </w:rPr>
      </w:pPr>
      <w:r>
        <w:rPr>
          <w:rFonts w:ascii="Times New Roman" w:hAnsi="Times New Roman"/>
          <w:b w:val="1"/>
          <w:i w:val="1"/>
          <w:sz w:val="24"/>
        </w:rPr>
        <w:t>Детям предлагаются следующие схемы-картинки для изучения клавиатуры:</w:t>
      </w:r>
    </w:p>
    <w:p w14:paraId="54000000">
      <w:pPr>
        <w:spacing w:line="240" w:lineRule="auto"/>
        <w:ind w:firstLine="284" w:left="0"/>
        <w:jc w:val="both"/>
        <w:rPr>
          <w:rFonts w:ascii="Times New Roman" w:hAnsi="Times New Roman"/>
          <w:sz w:val="24"/>
        </w:rPr>
      </w:pPr>
      <w:r>
        <w:rPr>
          <w:rFonts w:ascii="Times New Roman" w:hAnsi="Times New Roman"/>
          <w:sz w:val="24"/>
        </w:rPr>
        <w:t xml:space="preserve">Там, где </w:t>
      </w:r>
      <w:r>
        <w:rPr>
          <w:rFonts w:ascii="Times New Roman" w:hAnsi="Times New Roman"/>
          <w:i w:val="1"/>
          <w:sz w:val="24"/>
        </w:rPr>
        <w:t>две чёрные</w:t>
      </w:r>
      <w:r>
        <w:rPr>
          <w:rFonts w:ascii="Times New Roman" w:hAnsi="Times New Roman"/>
          <w:sz w:val="24"/>
        </w:rPr>
        <w:t xml:space="preserve"> клавиши, мы ставим домик. Он опирается на клавиши до и </w:t>
      </w:r>
      <w:r>
        <w:rPr>
          <w:rFonts w:ascii="Times New Roman" w:hAnsi="Times New Roman"/>
          <w:b w:val="1"/>
          <w:sz w:val="24"/>
        </w:rPr>
        <w:t>ми, и</w:t>
      </w:r>
      <w:r>
        <w:rPr>
          <w:rFonts w:ascii="Times New Roman" w:hAnsi="Times New Roman"/>
          <w:sz w:val="24"/>
        </w:rPr>
        <w:t xml:space="preserve"> у него «две чёрных трубы». Поём и играем на этих клавишах (для лучшего запоминания) песенку «Домик»:</w:t>
      </w:r>
    </w:p>
    <w:p w14:paraId="55000000">
      <w:pPr>
        <w:spacing w:after="0"/>
        <w:ind w:firstLine="284" w:left="0"/>
        <w:jc w:val="both"/>
        <w:rPr>
          <w:i w:val="1"/>
          <w:sz w:val="28"/>
        </w:rPr>
      </w:pPr>
    </w:p>
    <w:p w14:paraId="56000000">
      <w:pPr>
        <w:spacing w:after="0"/>
        <w:ind w:firstLine="284" w:left="0"/>
        <w:jc w:val="both"/>
        <w:rPr>
          <w:i w:val="1"/>
          <w:sz w:val="28"/>
        </w:rPr>
      </w:pPr>
    </w:p>
    <w:p w14:paraId="57000000">
      <w:pPr>
        <w:spacing w:after="0"/>
        <w:ind w:firstLine="284" w:left="0"/>
        <w:jc w:val="both"/>
        <w:rPr>
          <w:i w:val="1"/>
          <w:sz w:val="28"/>
        </w:rPr>
      </w:pPr>
      <w:r>
        <w:rPr>
          <w:i w:val="1"/>
          <w:sz w:val="28"/>
        </w:rPr>
        <w:drawing>
          <wp:anchor allowOverlap="true" behindDoc="false" distB="0" distL="114300" distR="114300" distT="0" layoutInCell="true" locked="false" relativeHeight="251658240" simplePos="false">
            <wp:simplePos x="0" y="0"/>
            <wp:positionH relativeFrom="margin">
              <wp:posOffset>253365</wp:posOffset>
            </wp:positionH>
            <wp:positionV relativeFrom="margin">
              <wp:posOffset>7414260</wp:posOffset>
            </wp:positionV>
            <wp:extent cx="2222500" cy="1674495"/>
            <wp:effectExtent b="0" l="0" r="0" t="0"/>
            <wp:wrapSquare distB="0" distL="114300" distR="114300" distT="0" wrapText="bothSides"/>
            <wp:docPr hidden="false" id="4" name="Picture 4"/>
            <a:graphic>
              <a:graphicData uri="http://schemas.openxmlformats.org/drawingml/2006/picture">
                <pic:pic>
                  <pic:nvPicPr>
                    <pic:cNvPr hidden="false" id="3" name="Picture 3"/>
                    <pic:cNvPicPr preferRelativeResize="true"/>
                  </pic:nvPicPr>
                  <pic:blipFill>
                    <a:blip r:embed="rId4"/>
                    <a:srcRect b="0" l="0" r="0" t="0"/>
                    <a:stretch/>
                  </pic:blipFill>
                  <pic:spPr>
                    <a:xfrm flipH="false" flipV="false" rot="0">
                      <a:ext cx="2222500" cy="1674495"/>
                    </a:xfrm>
                    <a:prstGeom prst="rect"/>
                  </pic:spPr>
                </pic:pic>
              </a:graphicData>
            </a:graphic>
          </wp:anchor>
        </w:drawing>
      </w:r>
      <w:r>
        <w:rPr>
          <w:i w:val="1"/>
          <w:sz w:val="28"/>
        </w:rPr>
        <w:t xml:space="preserve">Домик, домик, </w:t>
      </w:r>
      <w:r>
        <w:rPr>
          <w:b w:val="1"/>
          <w:i w:val="1"/>
          <w:sz w:val="28"/>
        </w:rPr>
        <w:t>До - Ми</w:t>
      </w:r>
    </w:p>
    <w:p w14:paraId="58000000">
      <w:pPr>
        <w:spacing w:after="0"/>
        <w:ind w:firstLine="284" w:left="0"/>
        <w:jc w:val="both"/>
        <w:rPr>
          <w:i w:val="1"/>
          <w:sz w:val="28"/>
        </w:rPr>
      </w:pPr>
      <w:r>
        <w:rPr>
          <w:i w:val="1"/>
          <w:sz w:val="28"/>
        </w:rPr>
        <w:t>Хорошо ты в нём живи,</w:t>
      </w:r>
    </w:p>
    <w:p w14:paraId="59000000">
      <w:pPr>
        <w:spacing w:after="0"/>
        <w:ind w:firstLine="284" w:left="0"/>
        <w:jc w:val="both"/>
        <w:rPr>
          <w:i w:val="1"/>
          <w:sz w:val="28"/>
        </w:rPr>
      </w:pPr>
      <w:r>
        <w:rPr>
          <w:i w:val="1"/>
          <w:sz w:val="28"/>
        </w:rPr>
        <w:t xml:space="preserve">Домик, домик, </w:t>
      </w:r>
      <w:r>
        <w:rPr>
          <w:b w:val="1"/>
          <w:i w:val="1"/>
          <w:sz w:val="28"/>
        </w:rPr>
        <w:t>До – Ми,</w:t>
      </w:r>
    </w:p>
    <w:p w14:paraId="5A000000">
      <w:pPr>
        <w:spacing w:after="0"/>
        <w:ind w:firstLine="284" w:left="0"/>
        <w:jc w:val="both"/>
        <w:rPr>
          <w:i w:val="1"/>
          <w:sz w:val="28"/>
        </w:rPr>
      </w:pPr>
      <w:r>
        <w:rPr>
          <w:i w:val="1"/>
          <w:sz w:val="28"/>
        </w:rPr>
        <w:t xml:space="preserve">Эта клавиша – </w:t>
      </w:r>
      <w:r>
        <w:rPr>
          <w:b w:val="1"/>
          <w:i w:val="1"/>
          <w:sz w:val="28"/>
        </w:rPr>
        <w:t>До</w:t>
      </w:r>
      <w:r>
        <w:rPr>
          <w:i w:val="1"/>
          <w:sz w:val="28"/>
        </w:rPr>
        <w:t>,</w:t>
      </w:r>
    </w:p>
    <w:p w14:paraId="5B000000">
      <w:pPr>
        <w:spacing w:after="0"/>
        <w:ind w:firstLine="284" w:left="0"/>
        <w:jc w:val="both"/>
        <w:rPr>
          <w:i w:val="1"/>
          <w:sz w:val="28"/>
        </w:rPr>
      </w:pPr>
      <w:r>
        <w:rPr>
          <w:i w:val="1"/>
          <w:sz w:val="28"/>
        </w:rPr>
        <w:t xml:space="preserve">А эта - </w:t>
      </w:r>
      <w:r>
        <w:rPr>
          <w:b w:val="1"/>
          <w:i w:val="1"/>
          <w:sz w:val="28"/>
        </w:rPr>
        <w:t>Ми</w:t>
      </w:r>
      <w:r>
        <w:rPr>
          <w:i w:val="1"/>
          <w:sz w:val="28"/>
        </w:rPr>
        <w:t>.</w:t>
      </w:r>
    </w:p>
    <w:p w14:paraId="5C000000">
      <w:pPr>
        <w:sectPr>
          <w:footerReference r:id="rId2" w:type="default"/>
          <w:type w:val="continuous"/>
          <w:pgSz w:h="16838" w:orient="portrait" w:w="11906"/>
          <w:pgMar w:bottom="1134" w:footer="708" w:gutter="0" w:header="708" w:left="1701" w:right="850" w:top="1134"/>
        </w:sectPr>
      </w:pPr>
    </w:p>
    <w:p w14:paraId="5D000000">
      <w:pPr>
        <w:spacing w:line="240" w:lineRule="auto"/>
        <w:ind w:firstLine="284" w:left="0"/>
        <w:jc w:val="both"/>
        <w:rPr>
          <w:rFonts w:ascii="Times New Roman" w:hAnsi="Times New Roman"/>
          <w:sz w:val="24"/>
        </w:rPr>
      </w:pPr>
      <w:r>
        <w:rPr>
          <w:rFonts w:ascii="Times New Roman" w:hAnsi="Times New Roman"/>
          <w:sz w:val="24"/>
        </w:rPr>
        <w:t>Домик, например, можно построить: для мишки - в контроктаве, для волка - в большой октаве, для лисы - в малой октаве, для белки - во второй октаве, для мышки - во второй октаве, для птички - в третьей октаве, для комарика – в четвёртой.</w:t>
      </w:r>
    </w:p>
    <w:p w14:paraId="5E000000">
      <w:pPr>
        <w:spacing w:line="240" w:lineRule="auto"/>
        <w:ind w:firstLine="284" w:left="0"/>
        <w:jc w:val="both"/>
        <w:rPr>
          <w:sz w:val="28"/>
        </w:rPr>
      </w:pPr>
      <w:r>
        <w:rPr>
          <w:rFonts w:ascii="Times New Roman" w:hAnsi="Times New Roman"/>
          <w:sz w:val="24"/>
        </w:rPr>
        <w:t xml:space="preserve">Дальше мы должны построить </w:t>
      </w:r>
      <w:r>
        <w:rPr>
          <w:rFonts w:ascii="Times New Roman" w:hAnsi="Times New Roman"/>
          <w:b w:val="1"/>
          <w:sz w:val="24"/>
        </w:rPr>
        <w:t>забор</w:t>
      </w:r>
      <w:r>
        <w:rPr>
          <w:rFonts w:ascii="Times New Roman" w:hAnsi="Times New Roman"/>
          <w:sz w:val="24"/>
        </w:rPr>
        <w:t xml:space="preserve">, ведь у нас дачный домик, а у каждого дачного домика должен быть забор. Забор строим там, где </w:t>
      </w:r>
      <w:r>
        <w:rPr>
          <w:rFonts w:ascii="Times New Roman" w:hAnsi="Times New Roman"/>
          <w:b w:val="1"/>
          <w:sz w:val="24"/>
        </w:rPr>
        <w:t>три чёрных</w:t>
      </w:r>
      <w:r>
        <w:rPr>
          <w:rFonts w:ascii="Times New Roman" w:hAnsi="Times New Roman"/>
          <w:sz w:val="24"/>
        </w:rPr>
        <w:t xml:space="preserve"> клавиши, ведь они очень похожи на забор. У забора четыре дощечки, у двух из них мы посадим </w:t>
      </w:r>
      <w:r>
        <w:rPr>
          <w:rFonts w:ascii="Times New Roman" w:hAnsi="Times New Roman"/>
          <w:b w:val="1"/>
          <w:sz w:val="24"/>
        </w:rPr>
        <w:t>фасоль</w:t>
      </w:r>
      <w:r>
        <w:rPr>
          <w:rFonts w:ascii="Times New Roman" w:hAnsi="Times New Roman"/>
          <w:sz w:val="24"/>
        </w:rPr>
        <w:t xml:space="preserve">. Я объясняю ребёнку, что на даче у забора обычно высаживают горох или фасоль, так вот мы посадили </w:t>
      </w:r>
      <w:r>
        <w:rPr>
          <w:rFonts w:ascii="Times New Roman" w:hAnsi="Times New Roman"/>
          <w:b w:val="1"/>
          <w:sz w:val="24"/>
        </w:rPr>
        <w:t>– фасоль</w:t>
      </w:r>
      <w:r>
        <w:rPr>
          <w:rFonts w:ascii="Times New Roman" w:hAnsi="Times New Roman"/>
          <w:sz w:val="24"/>
        </w:rPr>
        <w:t xml:space="preserve"> и споём про неё песенку</w:t>
      </w:r>
      <w:r>
        <w:rPr>
          <w:sz w:val="28"/>
        </w:rPr>
        <w:t>.</w:t>
      </w:r>
    </w:p>
    <w:p w14:paraId="5F000000">
      <w:pPr>
        <w:spacing w:after="0"/>
        <w:ind w:firstLine="284" w:left="0"/>
        <w:jc w:val="both"/>
        <w:rPr>
          <w:i w:val="1"/>
          <w:sz w:val="28"/>
        </w:rPr>
      </w:pPr>
      <w:r>
        <w:rPr>
          <w:sz w:val="28"/>
        </w:rPr>
        <w:drawing>
          <wp:anchor allowOverlap="true" behindDoc="false" distB="0" distL="114300" distR="114300" distT="0" layoutInCell="true" locked="false" relativeHeight="251658240" simplePos="false">
            <wp:simplePos x="0" y="0"/>
            <wp:positionH relativeFrom="column">
              <wp:posOffset>37465</wp:posOffset>
            </wp:positionH>
            <wp:positionV relativeFrom="paragraph">
              <wp:posOffset>109220</wp:posOffset>
            </wp:positionV>
            <wp:extent cx="2368550" cy="1772920"/>
            <wp:effectExtent b="0" l="0" r="0" t="0"/>
            <wp:wrapSquare distB="0" distL="114300" distR="114300" distT="0" wrapText="bothSides"/>
            <wp:docPr hidden="false" id="6" name="Picture 6"/>
            <a:graphic>
              <a:graphicData uri="http://schemas.openxmlformats.org/drawingml/2006/picture">
                <pic:pic>
                  <pic:nvPicPr>
                    <pic:cNvPr hidden="false" id="5" name="Picture 5"/>
                    <pic:cNvPicPr preferRelativeResize="true"/>
                  </pic:nvPicPr>
                  <pic:blipFill>
                    <a:blip r:embed="rId5"/>
                    <a:srcRect b="0" l="0" r="0" t="0"/>
                    <a:stretch/>
                  </pic:blipFill>
                  <pic:spPr>
                    <a:xfrm flipH="false" flipV="false" rot="0">
                      <a:ext cx="2368550" cy="1772920"/>
                    </a:xfrm>
                    <a:prstGeom prst="rect"/>
                  </pic:spPr>
                </pic:pic>
              </a:graphicData>
            </a:graphic>
          </wp:anchor>
        </w:drawing>
      </w:r>
    </w:p>
    <w:p w14:paraId="60000000">
      <w:pPr>
        <w:spacing w:after="0"/>
        <w:ind w:firstLine="284" w:left="0"/>
        <w:jc w:val="both"/>
        <w:rPr>
          <w:i w:val="1"/>
          <w:sz w:val="28"/>
        </w:rPr>
      </w:pPr>
      <w:r>
        <w:rPr>
          <w:i w:val="1"/>
          <w:sz w:val="28"/>
        </w:rPr>
        <w:t xml:space="preserve"> Фасоль, фасоль,</w:t>
      </w:r>
    </w:p>
    <w:p w14:paraId="61000000">
      <w:pPr>
        <w:spacing w:after="0"/>
        <w:ind w:firstLine="284" w:left="0"/>
        <w:jc w:val="both"/>
        <w:rPr>
          <w:i w:val="1"/>
          <w:sz w:val="28"/>
        </w:rPr>
      </w:pPr>
      <w:r>
        <w:rPr>
          <w:i w:val="1"/>
          <w:sz w:val="28"/>
        </w:rPr>
        <w:t>растёт фасоль,</w:t>
      </w:r>
    </w:p>
    <w:p w14:paraId="62000000">
      <w:pPr>
        <w:spacing w:after="0"/>
        <w:ind w:firstLine="284" w:left="0"/>
        <w:jc w:val="both"/>
        <w:rPr>
          <w:b w:val="1"/>
          <w:i w:val="1"/>
          <w:sz w:val="28"/>
        </w:rPr>
      </w:pPr>
      <w:r>
        <w:rPr>
          <w:i w:val="1"/>
          <w:sz w:val="28"/>
        </w:rPr>
        <w:t xml:space="preserve">Это - </w:t>
      </w:r>
      <w:r>
        <w:rPr>
          <w:b w:val="1"/>
          <w:i w:val="1"/>
          <w:sz w:val="28"/>
        </w:rPr>
        <w:t>Фа</w:t>
      </w:r>
      <w:r>
        <w:rPr>
          <w:i w:val="1"/>
          <w:sz w:val="28"/>
        </w:rPr>
        <w:t xml:space="preserve">, а это – </w:t>
      </w:r>
      <w:r>
        <w:rPr>
          <w:b w:val="1"/>
          <w:i w:val="1"/>
          <w:sz w:val="28"/>
        </w:rPr>
        <w:t>Соль,</w:t>
      </w:r>
    </w:p>
    <w:p w14:paraId="63000000">
      <w:pPr>
        <w:spacing w:after="0"/>
        <w:ind w:firstLine="284" w:left="0"/>
        <w:jc w:val="both"/>
        <w:rPr>
          <w:i w:val="1"/>
          <w:sz w:val="28"/>
        </w:rPr>
      </w:pPr>
      <w:r>
        <w:rPr>
          <w:i w:val="1"/>
          <w:sz w:val="28"/>
        </w:rPr>
        <w:t>Фасоль, фасоль.</w:t>
      </w:r>
    </w:p>
    <w:p w14:paraId="64000000">
      <w:pPr>
        <w:spacing w:line="360" w:lineRule="auto"/>
        <w:ind w:firstLine="284" w:left="0"/>
        <w:jc w:val="both"/>
        <w:rPr>
          <w:sz w:val="28"/>
        </w:rPr>
      </w:pPr>
    </w:p>
    <w:p w14:paraId="65000000">
      <w:pPr>
        <w:spacing w:line="240" w:lineRule="auto"/>
        <w:ind w:firstLine="284" w:left="0"/>
        <w:jc w:val="both"/>
        <w:rPr>
          <w:rFonts w:ascii="Times New Roman" w:hAnsi="Times New Roman"/>
          <w:sz w:val="24"/>
        </w:rPr>
      </w:pPr>
    </w:p>
    <w:p w14:paraId="66000000">
      <w:pPr>
        <w:spacing w:line="240" w:lineRule="auto"/>
        <w:ind w:firstLine="284" w:left="0"/>
        <w:jc w:val="both"/>
        <w:rPr>
          <w:rFonts w:ascii="Times New Roman" w:hAnsi="Times New Roman"/>
          <w:sz w:val="24"/>
        </w:rPr>
      </w:pPr>
    </w:p>
    <w:p w14:paraId="67000000">
      <w:pPr>
        <w:spacing w:line="240" w:lineRule="auto"/>
        <w:ind w:firstLine="284" w:left="0"/>
        <w:jc w:val="both"/>
        <w:rPr>
          <w:rFonts w:ascii="Times New Roman" w:hAnsi="Times New Roman"/>
          <w:sz w:val="24"/>
        </w:rPr>
      </w:pPr>
    </w:p>
    <w:p w14:paraId="68000000">
      <w:pPr>
        <w:spacing w:line="240" w:lineRule="auto"/>
        <w:ind w:firstLine="284" w:left="0"/>
        <w:jc w:val="both"/>
        <w:rPr>
          <w:rFonts w:ascii="Times New Roman" w:hAnsi="Times New Roman"/>
          <w:sz w:val="24"/>
        </w:rPr>
      </w:pPr>
      <w:r>
        <w:rPr>
          <w:rFonts w:ascii="Times New Roman" w:hAnsi="Times New Roman"/>
          <w:sz w:val="24"/>
        </w:rPr>
        <w:t>Фасоль можно посадить также в любой октаве, для любого музыкального образа-персонажа.</w:t>
      </w:r>
    </w:p>
    <w:p w14:paraId="69000000">
      <w:pPr>
        <w:spacing w:line="240" w:lineRule="auto"/>
        <w:ind w:firstLine="284" w:left="0"/>
        <w:jc w:val="both"/>
        <w:rPr>
          <w:rFonts w:ascii="Times New Roman" w:hAnsi="Times New Roman"/>
          <w:sz w:val="24"/>
        </w:rPr>
      </w:pPr>
      <w:r>
        <w:rPr>
          <w:rFonts w:ascii="Times New Roman" w:hAnsi="Times New Roman"/>
          <w:sz w:val="24"/>
        </w:rPr>
        <w:t xml:space="preserve">А что же, или кто сидит у двух других дощечек забора, ведь там место ещё никем не занято? Туда мы посадим </w:t>
      </w:r>
      <w:r>
        <w:rPr>
          <w:rFonts w:ascii="Times New Roman" w:hAnsi="Times New Roman"/>
          <w:b w:val="1"/>
          <w:sz w:val="24"/>
        </w:rPr>
        <w:t>лягушку.</w:t>
      </w:r>
      <w:r>
        <w:rPr>
          <w:rFonts w:ascii="Times New Roman" w:hAnsi="Times New Roman"/>
          <w:sz w:val="24"/>
        </w:rPr>
        <w:t xml:space="preserve"> У забора часто прыгают лягушки, ведь там довольно сыро, им там очень нравится. Предлагаю:</w:t>
      </w:r>
    </w:p>
    <w:p w14:paraId="6A000000">
      <w:pPr>
        <w:spacing w:line="240" w:lineRule="auto"/>
        <w:ind w:firstLine="284" w:left="0"/>
        <w:jc w:val="both"/>
        <w:rPr>
          <w:rFonts w:ascii="Times New Roman" w:hAnsi="Times New Roman"/>
          <w:sz w:val="24"/>
        </w:rPr>
      </w:pPr>
      <w:r>
        <w:rPr>
          <w:rFonts w:ascii="Times New Roman" w:hAnsi="Times New Roman"/>
          <w:sz w:val="24"/>
        </w:rPr>
        <w:t>- Возьми лягушку и посади её на место у забора.</w:t>
      </w:r>
    </w:p>
    <w:p w14:paraId="6B000000">
      <w:pPr>
        <w:spacing w:after="0"/>
        <w:ind w:firstLine="284" w:left="0"/>
        <w:jc w:val="both"/>
        <w:rPr>
          <w:sz w:val="28"/>
        </w:rPr>
      </w:pPr>
      <w:r>
        <w:rPr>
          <w:i w:val="1"/>
          <w:sz w:val="28"/>
        </w:rPr>
        <w:drawing>
          <wp:anchor allowOverlap="true" behindDoc="false" distB="0" distL="114300" distR="114300" distT="0" layoutInCell="true" locked="false" relativeHeight="251658240" simplePos="false">
            <wp:simplePos x="0" y="0"/>
            <wp:positionH relativeFrom="margin">
              <wp:posOffset>145415</wp:posOffset>
            </wp:positionH>
            <wp:positionV relativeFrom="margin">
              <wp:posOffset>5452745</wp:posOffset>
            </wp:positionV>
            <wp:extent cx="2374900" cy="1770379"/>
            <wp:effectExtent b="0" l="0" r="0" t="0"/>
            <wp:wrapSquare distB="0" distL="114300" distR="114300" distT="0" wrapText="bothSides"/>
            <wp:docPr hidden="false" id="8" name="Picture 8"/>
            <a:graphic>
              <a:graphicData uri="http://schemas.openxmlformats.org/drawingml/2006/picture">
                <pic:pic>
                  <pic:nvPicPr>
                    <pic:cNvPr hidden="false" id="7" name="Picture 7"/>
                    <pic:cNvPicPr preferRelativeResize="true"/>
                  </pic:nvPicPr>
                  <pic:blipFill>
                    <a:blip r:embed="rId6"/>
                    <a:srcRect b="0" l="0" r="0" t="0"/>
                    <a:stretch/>
                  </pic:blipFill>
                  <pic:spPr>
                    <a:xfrm flipH="false" flipV="false" rot="0">
                      <a:ext cx="2374900" cy="1770379"/>
                    </a:xfrm>
                    <a:prstGeom prst="rect"/>
                  </pic:spPr>
                </pic:pic>
              </a:graphicData>
            </a:graphic>
          </wp:anchor>
        </w:drawing>
      </w:r>
      <w:r>
        <w:rPr>
          <w:i w:val="1"/>
          <w:sz w:val="28"/>
        </w:rPr>
        <w:t xml:space="preserve">        Ля – Си лягушка сидит,</w:t>
      </w:r>
    </w:p>
    <w:p w14:paraId="6C000000">
      <w:pPr>
        <w:spacing w:after="0"/>
        <w:ind w:firstLine="284" w:left="0"/>
        <w:jc w:val="both"/>
        <w:rPr>
          <w:i w:val="1"/>
          <w:sz w:val="28"/>
        </w:rPr>
      </w:pPr>
      <w:r>
        <w:rPr>
          <w:i w:val="1"/>
          <w:sz w:val="28"/>
        </w:rPr>
        <w:t xml:space="preserve">        На нас весело глядит.</w:t>
      </w:r>
    </w:p>
    <w:p w14:paraId="6D000000">
      <w:pPr>
        <w:spacing w:after="0"/>
        <w:ind w:firstLine="284" w:left="0"/>
        <w:jc w:val="both"/>
        <w:rPr>
          <w:i w:val="1"/>
          <w:sz w:val="28"/>
        </w:rPr>
      </w:pPr>
      <w:r>
        <w:rPr>
          <w:i w:val="1"/>
          <w:sz w:val="28"/>
        </w:rPr>
        <w:t xml:space="preserve">         Ля – Си, Ля – Си, </w:t>
      </w:r>
    </w:p>
    <w:p w14:paraId="6E000000">
      <w:pPr>
        <w:spacing w:after="0"/>
        <w:ind w:firstLine="284" w:left="0"/>
        <w:jc w:val="both"/>
        <w:rPr>
          <w:i w:val="1"/>
          <w:sz w:val="28"/>
        </w:rPr>
      </w:pPr>
      <w:r>
        <w:rPr>
          <w:i w:val="1"/>
          <w:sz w:val="28"/>
        </w:rPr>
        <w:t xml:space="preserve">         Улыбнись, меня спроси </w:t>
      </w:r>
    </w:p>
    <w:p w14:paraId="6F000000">
      <w:pPr>
        <w:spacing w:after="0"/>
        <w:ind w:firstLine="284" w:left="0"/>
        <w:jc w:val="both"/>
        <w:rPr>
          <w:i w:val="1"/>
          <w:sz w:val="28"/>
        </w:rPr>
      </w:pPr>
      <w:r>
        <w:rPr>
          <w:i w:val="1"/>
          <w:sz w:val="28"/>
        </w:rPr>
        <w:t xml:space="preserve">         Где же </w:t>
      </w:r>
      <w:r>
        <w:rPr>
          <w:b w:val="1"/>
          <w:i w:val="1"/>
          <w:sz w:val="28"/>
        </w:rPr>
        <w:t>Ля</w:t>
      </w:r>
      <w:r>
        <w:rPr>
          <w:i w:val="1"/>
          <w:sz w:val="28"/>
        </w:rPr>
        <w:t xml:space="preserve">, а где же </w:t>
      </w:r>
      <w:r>
        <w:rPr>
          <w:b w:val="1"/>
          <w:i w:val="1"/>
          <w:sz w:val="28"/>
        </w:rPr>
        <w:t>Си</w:t>
      </w:r>
      <w:r>
        <w:rPr>
          <w:i w:val="1"/>
          <w:sz w:val="28"/>
        </w:rPr>
        <w:t>?</w:t>
      </w:r>
    </w:p>
    <w:p w14:paraId="70000000">
      <w:pPr>
        <w:spacing w:after="0"/>
        <w:ind w:firstLine="284" w:left="0"/>
        <w:jc w:val="both"/>
        <w:rPr>
          <w:i w:val="1"/>
          <w:sz w:val="28"/>
        </w:rPr>
      </w:pPr>
      <w:r>
        <w:rPr>
          <w:i w:val="1"/>
          <w:sz w:val="28"/>
        </w:rPr>
        <w:t xml:space="preserve">         Ребёнок отвечает:                                                                         </w:t>
      </w:r>
    </w:p>
    <w:p w14:paraId="71000000">
      <w:pPr>
        <w:spacing w:after="0"/>
        <w:ind w:firstLine="284" w:left="0"/>
        <w:jc w:val="both"/>
        <w:rPr>
          <w:b w:val="1"/>
          <w:i w:val="1"/>
          <w:sz w:val="28"/>
        </w:rPr>
      </w:pPr>
      <w:r>
        <w:rPr>
          <w:i w:val="1"/>
          <w:sz w:val="28"/>
        </w:rPr>
        <w:t xml:space="preserve">         Это – </w:t>
      </w:r>
      <w:r>
        <w:rPr>
          <w:b w:val="1"/>
          <w:i w:val="1"/>
          <w:sz w:val="28"/>
        </w:rPr>
        <w:t>Ля,</w:t>
      </w:r>
      <w:r>
        <w:rPr>
          <w:i w:val="1"/>
          <w:sz w:val="28"/>
        </w:rPr>
        <w:t xml:space="preserve"> а это – </w:t>
      </w:r>
      <w:r>
        <w:rPr>
          <w:b w:val="1"/>
          <w:i w:val="1"/>
          <w:sz w:val="28"/>
        </w:rPr>
        <w:t>Си.</w:t>
      </w:r>
    </w:p>
    <w:p w14:paraId="72000000">
      <w:pPr>
        <w:spacing w:line="240" w:lineRule="auto"/>
        <w:ind w:firstLine="284" w:left="0"/>
        <w:jc w:val="both"/>
        <w:rPr>
          <w:rFonts w:ascii="Times New Roman" w:hAnsi="Times New Roman"/>
          <w:sz w:val="24"/>
        </w:rPr>
      </w:pPr>
    </w:p>
    <w:p w14:paraId="73000000">
      <w:pPr>
        <w:spacing w:line="240" w:lineRule="auto"/>
        <w:ind w:firstLine="284" w:left="0"/>
        <w:jc w:val="both"/>
        <w:rPr>
          <w:rFonts w:ascii="Times New Roman" w:hAnsi="Times New Roman"/>
          <w:sz w:val="24"/>
        </w:rPr>
      </w:pPr>
      <w:r>
        <w:rPr>
          <w:rFonts w:ascii="Times New Roman" w:hAnsi="Times New Roman"/>
          <w:sz w:val="24"/>
        </w:rPr>
        <w:t>Лягушка может ходить в гости к любому персонажу, в любую октаву.</w:t>
      </w:r>
    </w:p>
    <w:p w14:paraId="74000000">
      <w:pPr>
        <w:spacing w:line="240" w:lineRule="auto"/>
        <w:ind w:firstLine="284" w:left="0"/>
        <w:jc w:val="both"/>
        <w:rPr>
          <w:rFonts w:ascii="Times New Roman" w:hAnsi="Times New Roman"/>
          <w:sz w:val="24"/>
        </w:rPr>
      </w:pPr>
      <w:r>
        <w:rPr>
          <w:rFonts w:ascii="Times New Roman" w:hAnsi="Times New Roman"/>
          <w:sz w:val="24"/>
        </w:rPr>
        <w:t>Например:</w:t>
      </w:r>
    </w:p>
    <w:p w14:paraId="75000000">
      <w:pPr>
        <w:spacing w:line="240" w:lineRule="auto"/>
        <w:ind w:firstLine="284" w:left="0"/>
        <w:jc w:val="both"/>
        <w:rPr>
          <w:rFonts w:ascii="Times New Roman" w:hAnsi="Times New Roman"/>
          <w:sz w:val="24"/>
        </w:rPr>
      </w:pPr>
      <w:r>
        <w:rPr>
          <w:rFonts w:ascii="Times New Roman" w:hAnsi="Times New Roman"/>
          <w:sz w:val="24"/>
        </w:rPr>
        <w:t>- Давай построим домик и забор для мишки и приведём к нему в гости лягушку. Где на клавиатуре это будет находиться, в каком регистре?</w:t>
      </w:r>
    </w:p>
    <w:p w14:paraId="76000000">
      <w:pPr>
        <w:spacing w:line="240" w:lineRule="auto"/>
        <w:ind w:firstLine="284" w:left="0"/>
        <w:jc w:val="both"/>
        <w:rPr>
          <w:rFonts w:ascii="Times New Roman" w:hAnsi="Times New Roman"/>
          <w:sz w:val="24"/>
        </w:rPr>
      </w:pPr>
      <w:r>
        <w:rPr>
          <w:rFonts w:ascii="Times New Roman" w:hAnsi="Times New Roman"/>
          <w:sz w:val="24"/>
        </w:rPr>
        <w:t>- В нижнем (затем ребёнок выстраивает, а тем самым запоминает название клавиш в нижнем регистре).</w:t>
      </w:r>
    </w:p>
    <w:p w14:paraId="77000000">
      <w:pPr>
        <w:spacing w:line="240" w:lineRule="auto"/>
        <w:ind w:firstLine="284" w:left="0"/>
        <w:jc w:val="both"/>
        <w:rPr>
          <w:rFonts w:ascii="Times New Roman" w:hAnsi="Times New Roman"/>
          <w:sz w:val="24"/>
        </w:rPr>
      </w:pPr>
      <w:r>
        <w:rPr>
          <w:rFonts w:ascii="Times New Roman" w:hAnsi="Times New Roman"/>
          <w:sz w:val="24"/>
        </w:rPr>
        <w:t xml:space="preserve">Ну, а теперь надо посмотреть, какая же клавиша осталась </w:t>
      </w:r>
      <w:r>
        <w:rPr>
          <w:rFonts w:ascii="Times New Roman" w:hAnsi="Times New Roman"/>
          <w:i w:val="1"/>
          <w:sz w:val="24"/>
        </w:rPr>
        <w:t>неузнанной</w:t>
      </w:r>
      <w:r>
        <w:rPr>
          <w:rFonts w:ascii="Times New Roman" w:hAnsi="Times New Roman"/>
          <w:sz w:val="24"/>
        </w:rPr>
        <w:t xml:space="preserve">? Ребенок быстро находит её, эта клавиша «живёт в домике». И поэтому я предлагаю посадить на неё собачку, пусть живёт в домике, охраняет его и рычит. Назовём его </w:t>
      </w:r>
      <w:r>
        <w:rPr>
          <w:rFonts w:ascii="Times New Roman" w:hAnsi="Times New Roman"/>
          <w:b w:val="1"/>
          <w:sz w:val="24"/>
        </w:rPr>
        <w:t>Ре</w:t>
      </w:r>
      <w:r>
        <w:rPr>
          <w:rFonts w:ascii="Times New Roman" w:hAnsi="Times New Roman"/>
          <w:sz w:val="24"/>
        </w:rPr>
        <w:t xml:space="preserve">кс, ведь это клавиша - </w:t>
      </w:r>
      <w:r>
        <w:rPr>
          <w:rFonts w:ascii="Times New Roman" w:hAnsi="Times New Roman"/>
          <w:b w:val="1"/>
          <w:sz w:val="24"/>
        </w:rPr>
        <w:t>Ре</w:t>
      </w:r>
      <w:r>
        <w:rPr>
          <w:rFonts w:ascii="Times New Roman" w:hAnsi="Times New Roman"/>
          <w:sz w:val="24"/>
        </w:rPr>
        <w:t>. Наш замечательный Рекс может ходить в гости в домик любого регистра.</w:t>
      </w:r>
    </w:p>
    <w:p w14:paraId="78000000">
      <w:pPr>
        <w:spacing w:after="0"/>
        <w:ind w:firstLine="284" w:left="0"/>
        <w:jc w:val="both"/>
        <w:rPr>
          <w:b w:val="1"/>
          <w:i w:val="1"/>
          <w:sz w:val="28"/>
        </w:rPr>
      </w:pPr>
      <w:r>
        <w:rPr>
          <w:b w:val="1"/>
          <w:i w:val="1"/>
          <w:sz w:val="28"/>
        </w:rPr>
        <w:drawing>
          <wp:anchor allowOverlap="true" behindDoc="false" distB="0" distL="114300" distR="114300" distT="0" layoutInCell="true" locked="false" relativeHeight="251658240" simplePos="false">
            <wp:simplePos x="0" y="0"/>
            <wp:positionH relativeFrom="margin">
              <wp:posOffset>114300</wp:posOffset>
            </wp:positionH>
            <wp:positionV relativeFrom="paragraph">
              <wp:posOffset>144145</wp:posOffset>
            </wp:positionV>
            <wp:extent cx="2544445" cy="1905000"/>
            <wp:effectExtent b="0" l="0" r="0" t="0"/>
            <wp:wrapSquare distB="0" distL="114300" distR="114300" distT="0" wrapText="bothSides"/>
            <wp:docPr hidden="false" id="10" name="Picture 10"/>
            <a:graphic>
              <a:graphicData uri="http://schemas.openxmlformats.org/drawingml/2006/picture">
                <pic:pic>
                  <pic:nvPicPr>
                    <pic:cNvPr hidden="false" id="9" name="Picture 9"/>
                    <pic:cNvPicPr preferRelativeResize="true"/>
                  </pic:nvPicPr>
                  <pic:blipFill>
                    <a:blip r:embed="rId7"/>
                    <a:srcRect b="0" l="0" r="0" t="0"/>
                    <a:stretch/>
                  </pic:blipFill>
                  <pic:spPr>
                    <a:xfrm flipH="false" flipV="false" rot="0">
                      <a:ext cx="2544445" cy="1905000"/>
                    </a:xfrm>
                    <a:prstGeom prst="rect"/>
                  </pic:spPr>
                </pic:pic>
              </a:graphicData>
            </a:graphic>
          </wp:anchor>
        </w:drawing>
      </w:r>
    </w:p>
    <w:p w14:paraId="79000000">
      <w:pPr>
        <w:spacing w:after="0"/>
        <w:ind w:firstLine="284" w:left="0"/>
        <w:jc w:val="both"/>
        <w:rPr>
          <w:b w:val="1"/>
          <w:i w:val="1"/>
          <w:sz w:val="28"/>
        </w:rPr>
      </w:pPr>
      <w:r>
        <w:rPr>
          <w:b w:val="1"/>
          <w:i w:val="1"/>
          <w:sz w:val="28"/>
        </w:rPr>
        <w:t xml:space="preserve">  Ре, Ре,</w:t>
      </w:r>
      <w:r>
        <w:rPr>
          <w:i w:val="1"/>
          <w:sz w:val="28"/>
        </w:rPr>
        <w:t xml:space="preserve"> Рекс</w:t>
      </w:r>
    </w:p>
    <w:p w14:paraId="7A000000">
      <w:pPr>
        <w:spacing w:after="0"/>
        <w:ind w:firstLine="284" w:left="0"/>
        <w:jc w:val="both"/>
        <w:rPr>
          <w:b w:val="1"/>
          <w:i w:val="1"/>
          <w:sz w:val="28"/>
        </w:rPr>
      </w:pPr>
      <w:r>
        <w:rPr>
          <w:i w:val="1"/>
          <w:sz w:val="28"/>
        </w:rPr>
        <w:t xml:space="preserve"> В доме поживает,</w:t>
      </w:r>
    </w:p>
    <w:p w14:paraId="7B000000">
      <w:pPr>
        <w:spacing w:after="0"/>
        <w:ind w:firstLine="284" w:left="0"/>
        <w:jc w:val="both"/>
        <w:rPr>
          <w:i w:val="1"/>
          <w:sz w:val="28"/>
        </w:rPr>
      </w:pPr>
      <w:r>
        <w:rPr>
          <w:b w:val="1"/>
          <w:i w:val="1"/>
          <w:sz w:val="28"/>
        </w:rPr>
        <w:t xml:space="preserve"> Ре, Ре,</w:t>
      </w:r>
      <w:r>
        <w:rPr>
          <w:i w:val="1"/>
          <w:sz w:val="28"/>
        </w:rPr>
        <w:t xml:space="preserve"> Рекс</w:t>
      </w:r>
    </w:p>
    <w:p w14:paraId="7C000000">
      <w:pPr>
        <w:spacing w:after="0"/>
        <w:ind w:firstLine="284" w:left="0"/>
        <w:jc w:val="both"/>
        <w:rPr>
          <w:sz w:val="28"/>
        </w:rPr>
      </w:pPr>
      <w:r>
        <w:rPr>
          <w:i w:val="1"/>
          <w:sz w:val="28"/>
        </w:rPr>
        <w:t xml:space="preserve"> Домик охраняет</w:t>
      </w:r>
      <w:r>
        <w:rPr>
          <w:sz w:val="28"/>
        </w:rPr>
        <w:t>.</w:t>
      </w:r>
    </w:p>
    <w:p w14:paraId="7D000000">
      <w:pPr>
        <w:spacing w:line="360" w:lineRule="auto"/>
        <w:ind w:firstLine="284" w:left="0"/>
        <w:jc w:val="both"/>
        <w:rPr>
          <w:sz w:val="28"/>
        </w:rPr>
      </w:pPr>
    </w:p>
    <w:p w14:paraId="7E000000">
      <w:pPr>
        <w:spacing w:after="0" w:line="360" w:lineRule="auto"/>
        <w:ind w:firstLine="284" w:left="0"/>
        <w:jc w:val="both"/>
        <w:rPr>
          <w:b w:val="1"/>
          <w:i w:val="1"/>
          <w:sz w:val="28"/>
        </w:rPr>
      </w:pPr>
    </w:p>
    <w:p w14:paraId="7F000000">
      <w:pPr>
        <w:spacing w:line="360" w:lineRule="auto"/>
        <w:ind/>
        <w:jc w:val="both"/>
        <w:rPr>
          <w:sz w:val="28"/>
        </w:rPr>
      </w:pPr>
    </w:p>
    <w:p w14:paraId="80000000">
      <w:pPr>
        <w:spacing w:line="240" w:lineRule="auto"/>
        <w:ind w:firstLine="284" w:left="0"/>
        <w:jc w:val="both"/>
        <w:rPr>
          <w:rFonts w:ascii="Times New Roman" w:hAnsi="Times New Roman"/>
          <w:sz w:val="24"/>
        </w:rPr>
      </w:pPr>
      <w:r>
        <w:rPr>
          <w:sz w:val="28"/>
        </w:rPr>
        <w:t>-</w:t>
      </w:r>
      <w:r>
        <w:rPr>
          <w:rFonts w:ascii="Times New Roman" w:hAnsi="Times New Roman"/>
          <w:sz w:val="24"/>
        </w:rPr>
        <w:t>Давай, поставь фигурку Рекса так, чтобы он побывал в гостях у птички или комарика. Какой регистр ты выберешь?</w:t>
      </w:r>
    </w:p>
    <w:p w14:paraId="81000000">
      <w:pPr>
        <w:spacing w:line="240" w:lineRule="auto"/>
        <w:ind w:firstLine="284" w:left="0"/>
        <w:jc w:val="both"/>
        <w:rPr>
          <w:rFonts w:ascii="Times New Roman" w:hAnsi="Times New Roman"/>
          <w:sz w:val="24"/>
        </w:rPr>
      </w:pPr>
      <w:r>
        <w:rPr>
          <w:rFonts w:ascii="Times New Roman" w:hAnsi="Times New Roman"/>
          <w:sz w:val="24"/>
        </w:rPr>
        <w:t>- Верно, молодец, это будет верхний регистр.</w:t>
      </w:r>
    </w:p>
    <w:p w14:paraId="82000000">
      <w:pPr>
        <w:spacing w:line="240" w:lineRule="auto"/>
        <w:ind w:firstLine="284" w:left="0"/>
        <w:jc w:val="both"/>
        <w:rPr>
          <w:rFonts w:ascii="Times New Roman" w:hAnsi="Times New Roman"/>
          <w:b w:val="1"/>
          <w:sz w:val="24"/>
        </w:rPr>
      </w:pPr>
      <w:r>
        <w:rPr>
          <w:rFonts w:ascii="Times New Roman" w:hAnsi="Times New Roman"/>
          <w:sz w:val="24"/>
        </w:rPr>
        <w:t>Как видим, пользоваться этими схемами-картинками и строить их я рекомендую в разных октавах, чтобы ребёнок абсолютно свободно находил, благодаря визуальным образам, любую клавишу, быстро узнавал её по «</w:t>
      </w:r>
      <w:r>
        <w:rPr>
          <w:rFonts w:ascii="Times New Roman" w:hAnsi="Times New Roman"/>
          <w:sz w:val="24"/>
        </w:rPr>
        <w:t>маночкам</w:t>
      </w:r>
      <w:r>
        <w:rPr>
          <w:rFonts w:ascii="Times New Roman" w:hAnsi="Times New Roman"/>
          <w:sz w:val="24"/>
        </w:rPr>
        <w:t>». В процессе таких игр ребёнок приобретает необходимые знания, развивается его музыкальный слух, формируются пространственно-зрительные навыки.</w:t>
      </w:r>
    </w:p>
    <w:p w14:paraId="83000000">
      <w:pPr>
        <w:spacing w:line="240" w:lineRule="auto"/>
        <w:ind w:firstLine="284" w:left="0"/>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1263015</wp:posOffset>
            </wp:positionH>
            <wp:positionV relativeFrom="paragraph">
              <wp:posOffset>6985</wp:posOffset>
            </wp:positionV>
            <wp:extent cx="2843199" cy="2146300"/>
            <wp:effectExtent b="0" l="0" r="0" t="0"/>
            <wp:wrapSquare distB="0" distL="114300" distR="114300" distT="0" wrapText="bothSides"/>
            <wp:docPr hidden="false" id="12" name="Picture 12"/>
            <a:graphic>
              <a:graphicData uri="http://schemas.openxmlformats.org/drawingml/2006/picture">
                <pic:pic>
                  <pic:nvPicPr>
                    <pic:cNvPr hidden="false" id="11" name="Picture 11"/>
                    <pic:cNvPicPr preferRelativeResize="true"/>
                  </pic:nvPicPr>
                  <pic:blipFill>
                    <a:blip r:embed="rId8"/>
                    <a:srcRect b="0" l="0" r="0" t="0"/>
                    <a:stretch/>
                  </pic:blipFill>
                  <pic:spPr>
                    <a:xfrm flipH="false" flipV="false" rot="0">
                      <a:ext cx="2843199" cy="2146300"/>
                    </a:xfrm>
                    <a:prstGeom prst="rect"/>
                  </pic:spPr>
                </pic:pic>
              </a:graphicData>
            </a:graphic>
          </wp:anchor>
        </w:drawing>
      </w:r>
    </w:p>
    <w:p w14:paraId="84000000">
      <w:pPr>
        <w:spacing w:line="240" w:lineRule="auto"/>
        <w:ind w:firstLine="284" w:left="0"/>
        <w:jc w:val="both"/>
        <w:rPr>
          <w:rFonts w:ascii="Times New Roman" w:hAnsi="Times New Roman"/>
          <w:sz w:val="24"/>
        </w:rPr>
      </w:pPr>
    </w:p>
    <w:p w14:paraId="85000000">
      <w:pPr>
        <w:spacing w:line="240" w:lineRule="auto"/>
        <w:ind w:firstLine="284" w:left="0"/>
        <w:jc w:val="both"/>
        <w:rPr>
          <w:rFonts w:ascii="Times New Roman" w:hAnsi="Times New Roman"/>
          <w:sz w:val="24"/>
        </w:rPr>
      </w:pPr>
    </w:p>
    <w:p w14:paraId="86000000">
      <w:pPr>
        <w:spacing w:line="240" w:lineRule="auto"/>
        <w:ind w:firstLine="284" w:left="0"/>
        <w:jc w:val="both"/>
        <w:rPr>
          <w:rFonts w:ascii="Times New Roman" w:hAnsi="Times New Roman"/>
          <w:b w:val="1"/>
          <w:sz w:val="24"/>
        </w:rPr>
      </w:pPr>
    </w:p>
    <w:p w14:paraId="87000000">
      <w:pPr>
        <w:spacing w:line="240" w:lineRule="auto"/>
        <w:ind w:firstLine="284" w:left="0"/>
        <w:jc w:val="both"/>
        <w:rPr>
          <w:rFonts w:ascii="Times New Roman" w:hAnsi="Times New Roman"/>
          <w:b w:val="1"/>
          <w:sz w:val="24"/>
        </w:rPr>
      </w:pPr>
    </w:p>
    <w:p w14:paraId="88000000">
      <w:pPr>
        <w:spacing w:line="240" w:lineRule="auto"/>
        <w:ind w:firstLine="284" w:left="0"/>
        <w:jc w:val="both"/>
        <w:rPr>
          <w:rFonts w:ascii="Times New Roman" w:hAnsi="Times New Roman"/>
          <w:b w:val="1"/>
          <w:sz w:val="24"/>
        </w:rPr>
      </w:pPr>
    </w:p>
    <w:p w14:paraId="89000000">
      <w:pPr>
        <w:spacing w:line="240" w:lineRule="auto"/>
        <w:ind w:firstLine="284" w:left="0"/>
        <w:jc w:val="both"/>
        <w:rPr>
          <w:rFonts w:ascii="Times New Roman" w:hAnsi="Times New Roman"/>
          <w:b w:val="1"/>
          <w:sz w:val="24"/>
        </w:rPr>
      </w:pPr>
    </w:p>
    <w:p w14:paraId="8A000000">
      <w:pPr>
        <w:spacing w:line="240" w:lineRule="auto"/>
        <w:ind w:firstLine="284" w:left="0"/>
        <w:jc w:val="both"/>
        <w:rPr>
          <w:rFonts w:ascii="Times New Roman" w:hAnsi="Times New Roman"/>
          <w:b w:val="1"/>
          <w:sz w:val="24"/>
        </w:rPr>
      </w:pPr>
    </w:p>
    <w:p w14:paraId="8B000000">
      <w:pPr>
        <w:spacing w:line="240" w:lineRule="auto"/>
        <w:ind w:firstLine="284" w:left="0"/>
        <w:jc w:val="both"/>
        <w:rPr>
          <w:rFonts w:ascii="Times New Roman" w:hAnsi="Times New Roman"/>
          <w:b w:val="1"/>
          <w:sz w:val="24"/>
        </w:rPr>
      </w:pPr>
      <w:r>
        <w:rPr>
          <w:rFonts w:ascii="Times New Roman" w:hAnsi="Times New Roman"/>
          <w:b w:val="1"/>
          <w:sz w:val="24"/>
        </w:rPr>
        <w:t xml:space="preserve"> Проверка знаний.</w:t>
      </w:r>
      <w:r>
        <w:rPr>
          <w:rFonts w:ascii="Times New Roman" w:hAnsi="Times New Roman"/>
          <w:sz w:val="24"/>
        </w:rPr>
        <w:t xml:space="preserve"> Используются игры-загадки:</w:t>
      </w:r>
    </w:p>
    <w:p w14:paraId="8C000000">
      <w:pPr>
        <w:numPr>
          <w:ilvl w:val="0"/>
          <w:numId w:val="5"/>
        </w:numPr>
        <w:spacing w:after="0" w:line="240" w:lineRule="auto"/>
        <w:ind w:firstLine="284" w:left="0" w:right="272"/>
        <w:contextualSpacing w:val="1"/>
        <w:jc w:val="both"/>
        <w:rPr>
          <w:rFonts w:ascii="Times New Roman" w:hAnsi="Times New Roman"/>
          <w:sz w:val="24"/>
        </w:rPr>
      </w:pPr>
      <w:r>
        <w:rPr>
          <w:rFonts w:ascii="Times New Roman" w:hAnsi="Times New Roman"/>
          <w:sz w:val="24"/>
        </w:rPr>
        <w:t>Педагог «берёт» любую клавишу, а ребёнок называет её, пользуясь приобретёнными знаниями.</w:t>
      </w:r>
    </w:p>
    <w:p w14:paraId="8D000000">
      <w:pPr>
        <w:spacing w:line="240" w:lineRule="auto"/>
        <w:ind w:firstLine="284" w:left="0"/>
        <w:jc w:val="both"/>
        <w:rPr>
          <w:rFonts w:ascii="Times New Roman" w:hAnsi="Times New Roman"/>
          <w:sz w:val="24"/>
        </w:rPr>
      </w:pPr>
      <w:r>
        <w:rPr>
          <w:rFonts w:ascii="Times New Roman" w:hAnsi="Times New Roman"/>
          <w:sz w:val="24"/>
        </w:rPr>
        <w:t>Постепенно увеличивается, ускоряется темп узнавания клавиши.</w:t>
      </w:r>
    </w:p>
    <w:p w14:paraId="8E000000">
      <w:pPr>
        <w:numPr>
          <w:ilvl w:val="0"/>
          <w:numId w:val="5"/>
        </w:numPr>
        <w:spacing w:after="0" w:line="240" w:lineRule="auto"/>
        <w:ind w:firstLine="284" w:left="0" w:right="272"/>
        <w:contextualSpacing w:val="1"/>
        <w:jc w:val="both"/>
        <w:rPr>
          <w:rFonts w:ascii="Times New Roman" w:hAnsi="Times New Roman"/>
          <w:sz w:val="24"/>
        </w:rPr>
      </w:pPr>
      <w:r>
        <w:rPr>
          <w:rFonts w:ascii="Times New Roman" w:hAnsi="Times New Roman"/>
          <w:sz w:val="24"/>
        </w:rPr>
        <w:t>Педагог называет любую ноту и регистр, а ребёнок должен найти клавишу, соответствующую данной ноте, в заданном регистре.</w:t>
      </w:r>
    </w:p>
    <w:p w14:paraId="8F000000">
      <w:pPr>
        <w:spacing w:line="240" w:lineRule="auto"/>
        <w:ind w:firstLine="284" w:left="0"/>
        <w:jc w:val="both"/>
        <w:rPr>
          <w:rFonts w:ascii="Times New Roman" w:hAnsi="Times New Roman"/>
          <w:sz w:val="24"/>
        </w:rPr>
      </w:pPr>
      <w:r>
        <w:rPr>
          <w:rFonts w:ascii="Times New Roman" w:hAnsi="Times New Roman"/>
          <w:sz w:val="24"/>
        </w:rPr>
        <w:t>Педагог и ребёнок могут меняться ролями. Форма игры может варьироваться.</w:t>
      </w:r>
    </w:p>
    <w:p w14:paraId="90000000">
      <w:pPr>
        <w:spacing w:line="240" w:lineRule="auto"/>
        <w:ind w:firstLine="284" w:left="0"/>
        <w:jc w:val="both"/>
        <w:rPr>
          <w:rFonts w:ascii="Times New Roman" w:hAnsi="Times New Roman"/>
          <w:b w:val="1"/>
          <w:sz w:val="24"/>
        </w:rPr>
      </w:pPr>
    </w:p>
    <w:p w14:paraId="91000000">
      <w:pPr>
        <w:spacing w:line="240" w:lineRule="auto"/>
        <w:ind w:firstLine="284" w:left="0"/>
        <w:jc w:val="center"/>
        <w:rPr>
          <w:rFonts w:ascii="Times New Roman" w:hAnsi="Times New Roman"/>
          <w:b w:val="1"/>
          <w:sz w:val="24"/>
        </w:rPr>
      </w:pPr>
      <w:r>
        <w:rPr>
          <w:rFonts w:ascii="Times New Roman" w:hAnsi="Times New Roman"/>
          <w:b w:val="1"/>
          <w:sz w:val="24"/>
        </w:rPr>
        <w:t>Оценка работы ребёнка на занятии.</w:t>
      </w:r>
    </w:p>
    <w:p w14:paraId="92000000">
      <w:pPr>
        <w:spacing w:line="240" w:lineRule="auto"/>
        <w:ind w:firstLine="284" w:left="0"/>
        <w:jc w:val="both"/>
        <w:rPr>
          <w:rFonts w:ascii="Times New Roman" w:hAnsi="Times New Roman"/>
          <w:sz w:val="24"/>
        </w:rPr>
      </w:pPr>
      <w:r>
        <w:rPr>
          <w:rFonts w:ascii="Times New Roman" w:hAnsi="Times New Roman"/>
          <w:sz w:val="24"/>
        </w:rPr>
        <w:t>В течение всего занятия следует хвалить ученика за хорошую работу, поощрять любую инициативу с его стороны в отношении освоения материала. В конце занятия даётся положительная оценка, потому что другой и быть не может. Все дети прекрасно справляются со всеми задачами и заданиями данного занятия.</w:t>
      </w:r>
    </w:p>
    <w:p w14:paraId="93000000">
      <w:pPr>
        <w:spacing w:line="240" w:lineRule="auto"/>
        <w:ind w:firstLine="284" w:left="0"/>
        <w:jc w:val="both"/>
        <w:rPr>
          <w:rFonts w:ascii="Times New Roman" w:hAnsi="Times New Roman"/>
          <w:sz w:val="24"/>
        </w:rPr>
      </w:pPr>
      <w:r>
        <w:rPr>
          <w:rFonts w:ascii="Times New Roman" w:hAnsi="Times New Roman"/>
          <w:sz w:val="24"/>
        </w:rPr>
        <w:t xml:space="preserve">В домашних заданиях ставится в основном задача </w:t>
      </w:r>
      <w:r>
        <w:rPr>
          <w:rFonts w:ascii="Times New Roman" w:hAnsi="Times New Roman"/>
          <w:i w:val="1"/>
          <w:sz w:val="24"/>
        </w:rPr>
        <w:t>закрепить</w:t>
      </w:r>
      <w:r>
        <w:rPr>
          <w:rFonts w:ascii="Times New Roman" w:hAnsi="Times New Roman"/>
          <w:sz w:val="24"/>
        </w:rPr>
        <w:t xml:space="preserve"> пройденное на занятии, причём весь дидактический материал я даю ребёнку домой, что весьма радует малышей и стимулирует к домашнему повторению материала. </w:t>
      </w:r>
    </w:p>
    <w:p w14:paraId="94000000">
      <w:pPr>
        <w:spacing w:line="240" w:lineRule="auto"/>
        <w:ind w:firstLine="284" w:left="0"/>
        <w:jc w:val="both"/>
        <w:rPr>
          <w:rFonts w:ascii="Times New Roman" w:hAnsi="Times New Roman"/>
          <w:sz w:val="24"/>
        </w:rPr>
      </w:pPr>
      <w:r>
        <w:rPr>
          <w:rFonts w:ascii="Times New Roman" w:hAnsi="Times New Roman"/>
          <w:sz w:val="24"/>
        </w:rPr>
        <w:t xml:space="preserve">Ещё хочу остановиться на одном из важнейших аспектов: изучая клавиатуру, исполняя песенки, мы с детьми сразу пытаемся «ставить» ручку, то есть сразу формируем правильные пианистические движения. Играем все песенки 3 пальчиком, следим за горсточкой, за округлыми, но не сжатыми пальчиками, за свободным запястьем, за глубоким, свободным погружением руки в клавиатуру, от плеча, «крылом» и мягким, гибким снятием руки с клавиатуры. Конечно, процесс «лепки» руки </w:t>
      </w:r>
      <w:r>
        <w:rPr>
          <w:rFonts w:ascii="Times New Roman" w:hAnsi="Times New Roman"/>
          <w:sz w:val="24"/>
        </w:rPr>
        <w:t xml:space="preserve"> </w:t>
      </w:r>
      <w:r>
        <w:rPr>
          <w:rFonts w:ascii="Times New Roman" w:hAnsi="Times New Roman"/>
          <w:sz w:val="24"/>
        </w:rPr>
        <w:t xml:space="preserve"> весьма длительный, но начинать его надо с первых занятий, с первого прикосновения к клавишам.</w:t>
      </w:r>
    </w:p>
    <w:p w14:paraId="95000000">
      <w:pPr>
        <w:spacing w:after="300" w:line="240" w:lineRule="auto"/>
        <w:ind w:firstLine="284" w:left="0" w:right="272"/>
        <w:contextualSpacing w:val="1"/>
        <w:jc w:val="both"/>
        <w:rPr>
          <w:rFonts w:ascii="Times New Roman" w:hAnsi="Times New Roman"/>
          <w:b w:val="1"/>
          <w:spacing w:val="5"/>
          <w:sz w:val="28"/>
        </w:rPr>
      </w:pPr>
      <w:r>
        <w:rPr>
          <w:rFonts w:ascii="Times New Roman" w:hAnsi="Times New Roman"/>
          <w:b w:val="1"/>
          <w:spacing w:val="5"/>
          <w:sz w:val="28"/>
        </w:rPr>
        <w:t>Нотная грамота</w:t>
      </w:r>
    </w:p>
    <w:p w14:paraId="96000000">
      <w:pPr>
        <w:spacing w:line="240" w:lineRule="auto"/>
        <w:ind w:firstLine="284" w:left="0"/>
        <w:jc w:val="center"/>
        <w:rPr>
          <w:rFonts w:ascii="Times New Roman" w:hAnsi="Times New Roman"/>
          <w:b w:val="1"/>
          <w:sz w:val="24"/>
        </w:rPr>
      </w:pPr>
      <w:r>
        <w:rPr>
          <w:rFonts w:ascii="Times New Roman" w:hAnsi="Times New Roman"/>
          <w:b w:val="1"/>
          <w:sz w:val="24"/>
        </w:rPr>
        <w:t>Расположение нот на нотном стане</w:t>
      </w:r>
    </w:p>
    <w:p w14:paraId="97000000">
      <w:pPr>
        <w:spacing w:line="240" w:lineRule="auto"/>
        <w:ind w:firstLine="284" w:left="0"/>
        <w:jc w:val="both"/>
        <w:rPr>
          <w:rFonts w:ascii="Times New Roman" w:hAnsi="Times New Roman"/>
          <w:sz w:val="24"/>
        </w:rPr>
      </w:pPr>
      <w:r>
        <w:rPr>
          <w:rFonts w:ascii="Times New Roman" w:hAnsi="Times New Roman"/>
          <w:sz w:val="24"/>
        </w:rPr>
        <w:t xml:space="preserve">Ориентация в расположении нот на </w:t>
      </w:r>
      <w:r>
        <w:rPr>
          <w:rFonts w:ascii="Times New Roman" w:hAnsi="Times New Roman"/>
          <w:i w:val="1"/>
          <w:sz w:val="24"/>
        </w:rPr>
        <w:t>нотном стане</w:t>
      </w:r>
      <w:r>
        <w:rPr>
          <w:rFonts w:ascii="Times New Roman" w:hAnsi="Times New Roman"/>
          <w:sz w:val="24"/>
        </w:rPr>
        <w:t xml:space="preserve"> – одно из главных условий быстрого освоения нотной грамоты.</w:t>
      </w:r>
    </w:p>
    <w:p w14:paraId="98000000">
      <w:pPr>
        <w:spacing w:line="240" w:lineRule="auto"/>
        <w:ind w:firstLine="284" w:left="0"/>
        <w:jc w:val="both"/>
        <w:rPr>
          <w:rFonts w:ascii="Times New Roman" w:hAnsi="Times New Roman"/>
          <w:sz w:val="24"/>
        </w:rPr>
      </w:pPr>
      <w:r>
        <w:rPr>
          <w:rFonts w:ascii="Times New Roman" w:hAnsi="Times New Roman"/>
          <w:sz w:val="24"/>
        </w:rPr>
        <w:t>I этап.</w:t>
      </w:r>
    </w:p>
    <w:p w14:paraId="99000000">
      <w:pPr>
        <w:spacing w:line="240" w:lineRule="auto"/>
        <w:ind w:firstLine="284" w:left="0"/>
        <w:jc w:val="both"/>
        <w:rPr>
          <w:rFonts w:ascii="Times New Roman" w:hAnsi="Times New Roman"/>
          <w:sz w:val="24"/>
        </w:rPr>
      </w:pPr>
      <w:r>
        <w:rPr>
          <w:rFonts w:ascii="Times New Roman" w:hAnsi="Times New Roman"/>
          <w:sz w:val="24"/>
        </w:rPr>
        <w:t xml:space="preserve">Прежде всего, необходимо объяснить ребёнку, что такое </w:t>
      </w:r>
      <w:r>
        <w:rPr>
          <w:rFonts w:ascii="Times New Roman" w:hAnsi="Times New Roman"/>
          <w:b w:val="1"/>
          <w:sz w:val="24"/>
        </w:rPr>
        <w:t>нотный стан</w:t>
      </w:r>
      <w:r>
        <w:rPr>
          <w:rFonts w:ascii="Times New Roman" w:hAnsi="Times New Roman"/>
          <w:sz w:val="24"/>
        </w:rPr>
        <w:t xml:space="preserve">: это пять линеек, на которые «становятся» нотки, причём линеечки считаются </w:t>
      </w:r>
      <w:r>
        <w:rPr>
          <w:rFonts w:ascii="Times New Roman" w:hAnsi="Times New Roman"/>
          <w:i w:val="1"/>
          <w:sz w:val="24"/>
        </w:rPr>
        <w:t>снизу вверх.</w:t>
      </w:r>
    </w:p>
    <w:p w14:paraId="9A000000">
      <w:pPr>
        <w:spacing w:after="0"/>
        <w:ind w:firstLine="284" w:left="284"/>
        <w:jc w:val="both"/>
        <w:rPr>
          <w:i w:val="1"/>
          <w:sz w:val="28"/>
        </w:rPr>
      </w:pPr>
    </w:p>
    <w:p w14:paraId="9B000000">
      <w:pPr>
        <w:spacing w:after="0"/>
        <w:ind w:firstLine="284" w:left="284"/>
        <w:jc w:val="both"/>
        <w:rPr>
          <w:i w:val="1"/>
          <w:sz w:val="28"/>
        </w:rPr>
      </w:pPr>
      <w:r>
        <w:rPr>
          <w:i w:val="1"/>
          <w:sz w:val="28"/>
        </w:rPr>
        <w:t>Раз, два, три, четыре, пять, будем лесенки считать.</w:t>
      </w:r>
    </w:p>
    <w:p w14:paraId="9C000000">
      <w:pPr>
        <w:spacing w:after="0"/>
        <w:ind w:firstLine="284" w:left="284"/>
        <w:jc w:val="both"/>
        <w:rPr>
          <w:i w:val="1"/>
          <w:sz w:val="28"/>
        </w:rPr>
      </w:pPr>
      <w:r>
        <w:rPr>
          <w:i w:val="1"/>
          <w:sz w:val="28"/>
        </w:rPr>
        <w:t xml:space="preserve">Очень, очень весело </w:t>
      </w:r>
      <w:r>
        <w:rPr>
          <w:i w:val="1"/>
          <w:sz w:val="28"/>
          <w:u w:val="single"/>
        </w:rPr>
        <w:t>вверх</w:t>
      </w:r>
      <w:r>
        <w:rPr>
          <w:i w:val="1"/>
          <w:sz w:val="28"/>
        </w:rPr>
        <w:t xml:space="preserve"> шагать по лесенкам.</w:t>
      </w:r>
    </w:p>
    <w:p w14:paraId="9D000000">
      <w:pPr>
        <w:spacing w:after="0"/>
        <w:ind w:firstLine="284" w:left="284"/>
        <w:jc w:val="both"/>
        <w:rPr>
          <w:i w:val="1"/>
          <w:sz w:val="28"/>
        </w:rPr>
      </w:pPr>
      <w:r>
        <w:rPr>
          <w:i w:val="1"/>
          <w:sz w:val="28"/>
        </w:rPr>
        <w:t>Пять, четыре, три, два, раз – вниз спускаемся сейчас.</w:t>
      </w:r>
    </w:p>
    <w:p w14:paraId="9E000000">
      <w:pPr>
        <w:spacing w:after="0"/>
        <w:ind w:firstLine="284" w:left="0"/>
        <w:jc w:val="both"/>
        <w:rPr>
          <w:i w:val="1"/>
          <w:sz w:val="28"/>
        </w:rPr>
      </w:pPr>
      <w:r>
        <w:rPr>
          <w:i w:val="1"/>
          <w:sz w:val="28"/>
        </w:rPr>
        <w:t xml:space="preserve">     Запоём мы песенку, </w:t>
      </w:r>
      <w:r>
        <w:rPr>
          <w:i w:val="1"/>
          <w:sz w:val="28"/>
          <w:u w:val="single"/>
        </w:rPr>
        <w:t>вниз</w:t>
      </w:r>
      <w:r>
        <w:rPr>
          <w:i w:val="1"/>
          <w:sz w:val="28"/>
        </w:rPr>
        <w:t xml:space="preserve"> пойдём по лесенкам.</w:t>
      </w:r>
    </w:p>
    <w:p w14:paraId="9F000000">
      <w:pPr>
        <w:spacing w:line="360" w:lineRule="auto"/>
        <w:ind w:firstLine="284" w:left="0"/>
        <w:jc w:val="both"/>
        <w:rPr>
          <w:sz w:val="28"/>
        </w:rPr>
      </w:pPr>
      <w:r>
        <w:rPr>
          <w:sz w:val="28"/>
        </w:rPr>
        <w:drawing>
          <wp:anchor allowOverlap="true" behindDoc="false" distB="0" distL="114300" distR="114300" distT="0" layoutInCell="true" locked="false" relativeHeight="251658240" simplePos="false">
            <wp:simplePos x="0" y="0"/>
            <wp:positionH relativeFrom="margin">
              <wp:posOffset>3400425</wp:posOffset>
            </wp:positionH>
            <wp:positionV relativeFrom="paragraph">
              <wp:posOffset>369570</wp:posOffset>
            </wp:positionV>
            <wp:extent cx="2261870" cy="1706879"/>
            <wp:effectExtent b="0" l="0" r="0" t="0"/>
            <wp:wrapSquare distB="0" distL="114300" distR="114300" distT="0" wrapText="bothSides"/>
            <wp:docPr hidden="false" id="14" name="Picture 14"/>
            <a:graphic>
              <a:graphicData uri="http://schemas.openxmlformats.org/drawingml/2006/picture">
                <pic:pic>
                  <pic:nvPicPr>
                    <pic:cNvPr hidden="false" id="13" name="Picture 13"/>
                    <pic:cNvPicPr preferRelativeResize="true"/>
                  </pic:nvPicPr>
                  <pic:blipFill>
                    <a:blip r:embed="rId9"/>
                    <a:srcRect b="0" l="0" r="0" t="0"/>
                    <a:stretch/>
                  </pic:blipFill>
                  <pic:spPr>
                    <a:xfrm flipH="false" flipV="false" rot="0">
                      <a:ext cx="2261870" cy="1706879"/>
                    </a:xfrm>
                    <a:prstGeom prst="rect"/>
                  </pic:spPr>
                </pic:pic>
              </a:graphicData>
            </a:graphic>
          </wp:anchor>
        </w:drawing>
      </w:r>
    </w:p>
    <w:p w14:paraId="A0000000">
      <w:pPr>
        <w:spacing w:line="360" w:lineRule="auto"/>
        <w:ind w:firstLine="284" w:left="0"/>
        <w:jc w:val="both"/>
        <w:rPr>
          <w:i w:val="1"/>
          <w:sz w:val="28"/>
        </w:rPr>
      </w:pPr>
      <w:r>
        <w:drawing>
          <wp:inline>
            <wp:extent cx="2133600" cy="1593755"/>
            <wp:effectExtent b="0" l="0" r="0" t="0"/>
            <wp:docPr hidden="false" id="16" name="Picture 16"/>
            <a:graphic>
              <a:graphicData uri="http://schemas.openxmlformats.org/drawingml/2006/picture">
                <pic:pic>
                  <pic:nvPicPr>
                    <pic:cNvPr hidden="false" id="15" name="Picture 15"/>
                    <pic:cNvPicPr preferRelativeResize="true"/>
                  </pic:nvPicPr>
                  <pic:blipFill>
                    <a:blip r:embed="rId10"/>
                    <a:srcRect b="0" l="0" r="0" t="0"/>
                    <a:stretch/>
                  </pic:blipFill>
                  <pic:spPr>
                    <a:xfrm flipH="false" flipV="false" rot="0">
                      <a:ext cx="2133600" cy="1593755"/>
                    </a:xfrm>
                    <a:prstGeom prst="rect"/>
                  </pic:spPr>
                </pic:pic>
              </a:graphicData>
            </a:graphic>
          </wp:inline>
        </w:drawing>
      </w:r>
    </w:p>
    <w:p w14:paraId="A1000000">
      <w:pPr>
        <w:spacing w:line="240" w:lineRule="auto"/>
        <w:ind w:firstLine="284" w:left="0"/>
        <w:jc w:val="both"/>
        <w:rPr>
          <w:rFonts w:ascii="Times New Roman" w:hAnsi="Times New Roman"/>
          <w:sz w:val="24"/>
        </w:rPr>
      </w:pPr>
      <w:r>
        <w:rPr>
          <w:rFonts w:ascii="Times New Roman" w:hAnsi="Times New Roman"/>
          <w:sz w:val="24"/>
        </w:rPr>
        <w:t xml:space="preserve">Мне нравится рисунок в учебнике Л. </w:t>
      </w:r>
      <w:r>
        <w:rPr>
          <w:rFonts w:ascii="Times New Roman" w:hAnsi="Times New Roman"/>
          <w:sz w:val="24"/>
        </w:rPr>
        <w:t>Хереско</w:t>
      </w:r>
      <w:r>
        <w:rPr>
          <w:rFonts w:ascii="Times New Roman" w:hAnsi="Times New Roman"/>
          <w:sz w:val="24"/>
          <w:vertAlign w:val="superscript"/>
        </w:rPr>
        <w:footnoteReference w:id="5"/>
      </w:r>
      <w:r>
        <w:rPr>
          <w:rFonts w:ascii="Times New Roman" w:hAnsi="Times New Roman"/>
          <w:sz w:val="24"/>
        </w:rPr>
        <w:t xml:space="preserve">, на котором наглядно показано соответствие номеров пальцев нумерации линеек нотного стана. Я тоже обращаю </w:t>
      </w:r>
      <w:r>
        <w:rPr>
          <w:rFonts w:ascii="Times New Roman" w:hAnsi="Times New Roman"/>
          <w:sz w:val="24"/>
        </w:rPr>
        <w:t>внимание своих воспитанников на это соответствие, ведь наши пальчики весьма похожи на нотный стан. Теперь мы можем легко посчитать не только пальчики, но и линеечки нотного стана.</w:t>
      </w:r>
    </w:p>
    <w:p w14:paraId="A2000000">
      <w:pPr>
        <w:spacing w:line="240" w:lineRule="auto"/>
        <w:ind w:firstLine="284" w:left="0"/>
        <w:jc w:val="both"/>
        <w:rPr>
          <w:rFonts w:ascii="Times New Roman" w:hAnsi="Times New Roman"/>
          <w:sz w:val="24"/>
        </w:rPr>
      </w:pPr>
      <w:r>
        <w:rPr>
          <w:rFonts w:ascii="Times New Roman" w:hAnsi="Times New Roman"/>
          <w:sz w:val="24"/>
        </w:rPr>
        <w:t>Для занятий я использую магнитную доску с нарисованными на ней двумя нотными станами (вместо нот можно использовать старые магнитные шашки). На магнитной доске необходимо изобразить одновременно два нотных стана. Именно в таком варианте дети легко усваивают и быстро начинают (в процессе изучения нот скрипичного и басового ключей) понимать, что на одинаковых линейках в разных ключах пишутся разные ноты.</w:t>
      </w:r>
    </w:p>
    <w:p w14:paraId="A3000000">
      <w:pPr>
        <w:spacing w:line="240" w:lineRule="auto"/>
        <w:ind w:firstLine="284" w:left="0"/>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-97790</wp:posOffset>
            </wp:positionH>
            <wp:positionV relativeFrom="paragraph">
              <wp:posOffset>-526415</wp:posOffset>
            </wp:positionV>
            <wp:extent cx="1946275" cy="1439545"/>
            <wp:effectExtent b="0" l="0" r="0" t="0"/>
            <wp:wrapSquare distB="0" distL="114300" distR="114300" distT="0" wrapText="bothSides"/>
            <wp:docPr hidden="false" id="18" name="Picture 18"/>
            <a:graphic>
              <a:graphicData uri="http://schemas.openxmlformats.org/drawingml/2006/picture">
                <pic:pic>
                  <pic:nvPicPr>
                    <pic:cNvPr hidden="false" id="17" name="Picture 17"/>
                    <pic:cNvPicPr preferRelativeResize="true"/>
                  </pic:nvPicPr>
                  <pic:blipFill>
                    <a:blip r:embed="rId11"/>
                    <a:srcRect b="0" l="0" r="0" t="0"/>
                    <a:stretch/>
                  </pic:blipFill>
                  <pic:spPr>
                    <a:xfrm flipH="false" flipV="false" rot="0">
                      <a:ext cx="1946275" cy="1439545"/>
                    </a:xfrm>
                    <a:prstGeom prst="rect"/>
                  </pic:spPr>
                </pic:pic>
              </a:graphicData>
            </a:graphic>
          </wp:anchor>
        </w:drawing>
      </w:r>
      <w:r>
        <w:rPr>
          <w:rFonts w:ascii="Times New Roman" w:hAnsi="Times New Roman"/>
          <w:sz w:val="24"/>
        </w:rPr>
        <w:t>Приспособление в виде магнитной доски даёт возможность легко, быстро, разнообразно, мобильно переставлять нотки.</w:t>
      </w:r>
    </w:p>
    <w:p w14:paraId="A4000000">
      <w:pPr>
        <w:spacing w:line="240" w:lineRule="auto"/>
        <w:ind w:firstLine="284" w:left="0"/>
        <w:jc w:val="both"/>
        <w:rPr>
          <w:rFonts w:ascii="Times New Roman" w:hAnsi="Times New Roman"/>
          <w:sz w:val="24"/>
        </w:rPr>
      </w:pPr>
      <w:r>
        <w:rPr>
          <w:rFonts w:ascii="Times New Roman" w:hAnsi="Times New Roman"/>
          <w:sz w:val="24"/>
        </w:rPr>
        <w:t>Нотки должны быть двух цветов: белые и черные, это на будущее, для изучения ритма и простейших ритмических группировок:</w:t>
      </w:r>
    </w:p>
    <w:p w14:paraId="A5000000">
      <w:pPr>
        <w:numPr>
          <w:ilvl w:val="0"/>
          <w:numId w:val="6"/>
        </w:numPr>
        <w:spacing w:after="0" w:line="240" w:lineRule="auto"/>
        <w:ind w:firstLine="284" w:left="0" w:right="272"/>
        <w:contextualSpacing w:val="1"/>
        <w:jc w:val="both"/>
        <w:rPr>
          <w:rFonts w:ascii="Times New Roman" w:hAnsi="Times New Roman"/>
          <w:sz w:val="24"/>
        </w:rPr>
      </w:pPr>
      <w:r>
        <w:rPr>
          <w:rFonts w:ascii="Times New Roman" w:hAnsi="Times New Roman"/>
          <w:sz w:val="24"/>
        </w:rPr>
        <w:t>белые – длинные длительности;</w:t>
      </w:r>
    </w:p>
    <w:p w14:paraId="A6000000">
      <w:pPr>
        <w:numPr>
          <w:ilvl w:val="0"/>
          <w:numId w:val="6"/>
        </w:numPr>
        <w:spacing w:after="0" w:line="240" w:lineRule="auto"/>
        <w:ind w:firstLine="284" w:left="0" w:right="272"/>
        <w:contextualSpacing w:val="1"/>
        <w:jc w:val="both"/>
        <w:rPr>
          <w:rFonts w:ascii="Times New Roman" w:hAnsi="Times New Roman"/>
          <w:sz w:val="24"/>
        </w:rPr>
      </w:pPr>
      <w:r>
        <w:rPr>
          <w:rFonts w:ascii="Times New Roman" w:hAnsi="Times New Roman"/>
          <w:sz w:val="24"/>
        </w:rPr>
        <w:t>чёрные – короткие длительности.</w:t>
      </w:r>
    </w:p>
    <w:p w14:paraId="A7000000">
      <w:pPr>
        <w:spacing w:line="240" w:lineRule="auto"/>
        <w:ind w:firstLine="284" w:left="0"/>
        <w:jc w:val="both"/>
        <w:rPr>
          <w:rFonts w:ascii="Times New Roman" w:hAnsi="Times New Roman"/>
          <w:sz w:val="24"/>
        </w:rPr>
      </w:pPr>
      <w:r>
        <w:rPr>
          <w:rFonts w:ascii="Times New Roman" w:hAnsi="Times New Roman"/>
          <w:sz w:val="24"/>
        </w:rPr>
        <w:t>Когда ребенок научится сам выстраивать «змейки», составляя их из белых и чёрных нот («змейка» - графическое изображение нот на нотном стане)</w:t>
      </w:r>
      <w:r>
        <w:rPr>
          <w:rFonts w:ascii="Times New Roman" w:hAnsi="Times New Roman"/>
          <w:sz w:val="24"/>
        </w:rPr>
        <w:t>,</w:t>
      </w:r>
      <w:r>
        <w:rPr>
          <w:rFonts w:ascii="Times New Roman" w:hAnsi="Times New Roman"/>
          <w:sz w:val="24"/>
        </w:rPr>
        <w:t xml:space="preserve"> он сможет читать их </w:t>
      </w:r>
      <w:r>
        <w:rPr>
          <w:rFonts w:ascii="Times New Roman" w:hAnsi="Times New Roman"/>
          <w:sz w:val="24"/>
        </w:rPr>
        <w:t>ритмо</w:t>
      </w:r>
      <w:r>
        <w:rPr>
          <w:rFonts w:ascii="Times New Roman" w:hAnsi="Times New Roman"/>
          <w:sz w:val="24"/>
        </w:rPr>
        <w:t>-слогами:</w:t>
      </w:r>
    </w:p>
    <w:p w14:paraId="A8000000">
      <w:pPr>
        <w:spacing w:line="240" w:lineRule="auto"/>
        <w:ind w:firstLine="284" w:left="0"/>
        <w:jc w:val="both"/>
        <w:rPr>
          <w:rFonts w:ascii="Times New Roman" w:hAnsi="Times New Roman"/>
          <w:i w:val="1"/>
          <w:sz w:val="24"/>
        </w:rPr>
      </w:pPr>
      <w:r>
        <w:rPr>
          <w:rFonts w:ascii="Times New Roman" w:hAnsi="Times New Roman"/>
          <w:b w:val="1"/>
          <w:i w:val="1"/>
          <w:sz w:val="24"/>
        </w:rPr>
        <w:t>ТА</w:t>
      </w:r>
      <w:r>
        <w:rPr>
          <w:rFonts w:ascii="Times New Roman" w:hAnsi="Times New Roman"/>
          <w:i w:val="1"/>
          <w:sz w:val="24"/>
        </w:rPr>
        <w:t xml:space="preserve"> – длинная нота, </w:t>
      </w:r>
      <w:r>
        <w:rPr>
          <w:rFonts w:ascii="Times New Roman" w:hAnsi="Times New Roman"/>
          <w:i w:val="1"/>
          <w:sz w:val="24"/>
        </w:rPr>
        <w:t xml:space="preserve">а </w:t>
      </w:r>
      <w:r>
        <w:rPr>
          <w:rFonts w:ascii="Times New Roman" w:hAnsi="Times New Roman"/>
          <w:b w:val="1"/>
          <w:i w:val="1"/>
          <w:sz w:val="24"/>
        </w:rPr>
        <w:t xml:space="preserve"> ТИ</w:t>
      </w:r>
      <w:r>
        <w:rPr>
          <w:rFonts w:ascii="Times New Roman" w:hAnsi="Times New Roman"/>
          <w:i w:val="1"/>
          <w:sz w:val="24"/>
        </w:rPr>
        <w:t xml:space="preserve"> – короткая. </w:t>
      </w:r>
    </w:p>
    <w:p w14:paraId="A9000000">
      <w:pPr>
        <w:spacing w:line="240" w:lineRule="auto"/>
        <w:ind w:firstLine="284" w:left="0"/>
        <w:jc w:val="both"/>
        <w:rPr>
          <w:rFonts w:ascii="Times New Roman" w:hAnsi="Times New Roman"/>
          <w:sz w:val="24"/>
        </w:rPr>
      </w:pPr>
      <w:r>
        <w:rPr>
          <w:rFonts w:ascii="Times New Roman" w:hAnsi="Times New Roman"/>
          <w:sz w:val="24"/>
        </w:rPr>
        <w:t>У каждого малыша должен быть такой нотный стан и для домашних занятий. На первых порах огромная роль в закреплении учебного процесса</w:t>
      </w:r>
      <w:r>
        <w:rPr>
          <w:sz w:val="28"/>
        </w:rPr>
        <w:t xml:space="preserve"> принадлежит родителям. </w:t>
      </w:r>
      <w:r>
        <w:rPr>
          <w:rFonts w:ascii="Times New Roman" w:hAnsi="Times New Roman"/>
          <w:sz w:val="24"/>
        </w:rPr>
        <w:t>Знакомство с нотами не должно проходить лишь на занятии, необходима домашняя работа.</w:t>
      </w:r>
    </w:p>
    <w:p w14:paraId="AA000000">
      <w:pPr>
        <w:spacing w:line="240" w:lineRule="auto"/>
        <w:ind w:firstLine="284" w:left="0"/>
        <w:jc w:val="both"/>
        <w:rPr>
          <w:rFonts w:ascii="Times New Roman" w:hAnsi="Times New Roman"/>
          <w:sz w:val="24"/>
        </w:rPr>
      </w:pPr>
      <w:r>
        <w:rPr>
          <w:rFonts w:ascii="Times New Roman" w:hAnsi="Times New Roman"/>
          <w:sz w:val="24"/>
        </w:rPr>
        <w:t xml:space="preserve">Прежде чем заняться изучением нот, необходимо сначала довольно долго поиграть с ребёнком в игру </w:t>
      </w:r>
      <w:r>
        <w:rPr>
          <w:rFonts w:ascii="Times New Roman" w:hAnsi="Times New Roman"/>
          <w:i w:val="1"/>
          <w:sz w:val="24"/>
        </w:rPr>
        <w:t>«</w:t>
      </w:r>
      <w:r>
        <w:rPr>
          <w:rFonts w:ascii="Times New Roman" w:hAnsi="Times New Roman"/>
          <w:b w:val="1"/>
          <w:i w:val="1"/>
          <w:sz w:val="24"/>
        </w:rPr>
        <w:t>НА</w:t>
      </w:r>
      <w:r>
        <w:rPr>
          <w:rFonts w:ascii="Times New Roman" w:hAnsi="Times New Roman"/>
          <w:i w:val="1"/>
          <w:sz w:val="24"/>
        </w:rPr>
        <w:t xml:space="preserve"> линейке я сижу, </w:t>
      </w:r>
      <w:r>
        <w:rPr>
          <w:rFonts w:ascii="Times New Roman" w:hAnsi="Times New Roman"/>
          <w:i w:val="1"/>
          <w:sz w:val="24"/>
        </w:rPr>
        <w:t>поясочек</w:t>
      </w:r>
      <w:r>
        <w:rPr>
          <w:rFonts w:ascii="Times New Roman" w:hAnsi="Times New Roman"/>
          <w:i w:val="1"/>
          <w:sz w:val="24"/>
        </w:rPr>
        <w:t xml:space="preserve"> (черный пояс) завяжу»</w:t>
      </w:r>
      <w:r>
        <w:rPr>
          <w:rFonts w:ascii="Times New Roman" w:hAnsi="Times New Roman"/>
          <w:sz w:val="24"/>
        </w:rPr>
        <w:t xml:space="preserve"> (каждая линеечка, как </w:t>
      </w:r>
      <w:r>
        <w:rPr>
          <w:rFonts w:ascii="Times New Roman" w:hAnsi="Times New Roman"/>
          <w:sz w:val="24"/>
        </w:rPr>
        <w:t>поясочек</w:t>
      </w:r>
      <w:r>
        <w:rPr>
          <w:rFonts w:ascii="Times New Roman" w:hAnsi="Times New Roman"/>
          <w:sz w:val="24"/>
        </w:rPr>
        <w:t xml:space="preserve"> для нотки). Учимся передвигать одну нотку с линейки на линейку, пусть малыш пока просто научится «ставить» нотки на линеечки. Затем учимся ставить нотки между линеек – игра: </w:t>
      </w:r>
      <w:r>
        <w:rPr>
          <w:rFonts w:ascii="Times New Roman" w:hAnsi="Times New Roman"/>
          <w:i w:val="1"/>
          <w:sz w:val="24"/>
        </w:rPr>
        <w:t>«</w:t>
      </w:r>
      <w:r>
        <w:rPr>
          <w:rFonts w:ascii="Times New Roman" w:hAnsi="Times New Roman"/>
          <w:b w:val="1"/>
          <w:i w:val="1"/>
          <w:sz w:val="24"/>
        </w:rPr>
        <w:t>МЕЖДУ</w:t>
      </w:r>
      <w:r>
        <w:rPr>
          <w:rFonts w:ascii="Times New Roman" w:hAnsi="Times New Roman"/>
          <w:i w:val="1"/>
          <w:sz w:val="24"/>
        </w:rPr>
        <w:t xml:space="preserve"> линеечек крошка, будто бы смотрит в окошко»</w:t>
      </w:r>
      <w:r>
        <w:rPr>
          <w:rFonts w:ascii="Times New Roman" w:hAnsi="Times New Roman"/>
          <w:sz w:val="24"/>
        </w:rPr>
        <w:t>.</w:t>
      </w:r>
    </w:p>
    <w:p w14:paraId="AB000000">
      <w:pPr>
        <w:spacing w:line="240" w:lineRule="auto"/>
        <w:ind w:firstLine="284" w:left="0"/>
        <w:jc w:val="both"/>
        <w:rPr>
          <w:rFonts w:ascii="Times New Roman" w:hAnsi="Times New Roman"/>
          <w:sz w:val="24"/>
        </w:rPr>
      </w:pPr>
      <w:r>
        <w:rPr>
          <w:rFonts w:ascii="Times New Roman" w:hAnsi="Times New Roman"/>
          <w:sz w:val="24"/>
        </w:rPr>
        <w:t xml:space="preserve">Как только ребёнок стал успешно справляться с этими заданиями, задание необходимо усложнить: теперь будем ставить нотки </w:t>
      </w:r>
      <w:r>
        <w:rPr>
          <w:rFonts w:ascii="Times New Roman" w:hAnsi="Times New Roman"/>
          <w:sz w:val="24"/>
        </w:rPr>
        <w:t>на</w:t>
      </w:r>
      <w:r>
        <w:rPr>
          <w:rFonts w:ascii="Times New Roman" w:hAnsi="Times New Roman"/>
          <w:i w:val="1"/>
          <w:sz w:val="24"/>
        </w:rPr>
        <w:t>заданную</w:t>
      </w:r>
      <w:r>
        <w:rPr>
          <w:rFonts w:ascii="Times New Roman" w:hAnsi="Times New Roman"/>
          <w:i w:val="1"/>
          <w:sz w:val="24"/>
        </w:rPr>
        <w:t xml:space="preserve"> по счёту</w:t>
      </w:r>
      <w:r>
        <w:rPr>
          <w:rFonts w:ascii="Times New Roman" w:hAnsi="Times New Roman"/>
          <w:i w:val="1"/>
          <w:sz w:val="24"/>
        </w:rPr>
        <w:t xml:space="preserve"> </w:t>
      </w:r>
      <w:r>
        <w:rPr>
          <w:rFonts w:ascii="Times New Roman" w:hAnsi="Times New Roman"/>
          <w:sz w:val="24"/>
        </w:rPr>
        <w:t xml:space="preserve">линеечку или </w:t>
      </w:r>
      <w:r>
        <w:rPr>
          <w:rFonts w:ascii="Times New Roman" w:hAnsi="Times New Roman"/>
          <w:i w:val="1"/>
          <w:sz w:val="24"/>
        </w:rPr>
        <w:t>между</w:t>
      </w:r>
      <w:r>
        <w:rPr>
          <w:rFonts w:ascii="Times New Roman" w:hAnsi="Times New Roman"/>
          <w:sz w:val="24"/>
        </w:rPr>
        <w:t xml:space="preserve"> (уже определёнными по счёту) линейками.</w:t>
      </w:r>
    </w:p>
    <w:p w14:paraId="AC000000">
      <w:pPr>
        <w:spacing w:line="240" w:lineRule="auto"/>
        <w:ind w:firstLine="284" w:left="0"/>
        <w:jc w:val="both"/>
        <w:rPr>
          <w:rFonts w:ascii="Times New Roman" w:hAnsi="Times New Roman"/>
          <w:sz w:val="24"/>
        </w:rPr>
      </w:pPr>
      <w:r>
        <w:rPr>
          <w:rFonts w:ascii="Times New Roman" w:hAnsi="Times New Roman"/>
          <w:sz w:val="24"/>
        </w:rPr>
        <w:t>Например:</w:t>
      </w:r>
    </w:p>
    <w:p w14:paraId="AD000000">
      <w:pPr>
        <w:numPr>
          <w:ilvl w:val="0"/>
          <w:numId w:val="7"/>
        </w:numPr>
        <w:spacing w:after="0" w:line="240" w:lineRule="auto"/>
        <w:ind w:firstLine="284" w:left="0" w:right="272"/>
        <w:contextualSpacing w:val="1"/>
        <w:jc w:val="both"/>
        <w:rPr>
          <w:rFonts w:ascii="Times New Roman" w:hAnsi="Times New Roman"/>
          <w:sz w:val="24"/>
        </w:rPr>
      </w:pPr>
      <w:r>
        <w:rPr>
          <w:rFonts w:ascii="Times New Roman" w:hAnsi="Times New Roman"/>
          <w:i w:val="1"/>
          <w:sz w:val="24"/>
        </w:rPr>
        <w:t>На второй линейке</w:t>
      </w:r>
      <w:r>
        <w:rPr>
          <w:rFonts w:ascii="Times New Roman" w:hAnsi="Times New Roman"/>
          <w:sz w:val="24"/>
        </w:rPr>
        <w:t xml:space="preserve"> я сижу, туго пояс завяжу.</w:t>
      </w:r>
    </w:p>
    <w:p w14:paraId="AE000000">
      <w:pPr>
        <w:numPr>
          <w:ilvl w:val="0"/>
          <w:numId w:val="7"/>
        </w:numPr>
        <w:spacing w:after="0" w:line="240" w:lineRule="auto"/>
        <w:ind w:firstLine="284" w:left="0" w:right="272"/>
        <w:contextualSpacing w:val="1"/>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3898265</wp:posOffset>
            </wp:positionH>
            <wp:positionV relativeFrom="paragraph">
              <wp:posOffset>294640</wp:posOffset>
            </wp:positionV>
            <wp:extent cx="1774825" cy="1381760"/>
            <wp:effectExtent b="0" l="0" r="0" t="0"/>
            <wp:wrapSquare distB="0" distL="114300" distR="114300" distT="0" wrapText="bothSides"/>
            <wp:docPr hidden="false" id="20" name="Picture 20"/>
            <a:graphic>
              <a:graphicData uri="http://schemas.openxmlformats.org/drawingml/2006/picture">
                <pic:pic>
                  <pic:nvPicPr>
                    <pic:cNvPr hidden="false" id="19" name="Picture 19"/>
                    <pic:cNvPicPr preferRelativeResize="true"/>
                  </pic:nvPicPr>
                  <pic:blipFill>
                    <a:blip r:embed="rId12"/>
                    <a:srcRect b="0" l="0" r="3722" t="0"/>
                    <a:stretch/>
                  </pic:blipFill>
                  <pic:spPr>
                    <a:xfrm flipH="false" flipV="false" rot="0">
                      <a:ext cx="1774825" cy="1381760"/>
                    </a:xfrm>
                    <a:prstGeom prst="rect"/>
                  </pic:spPr>
                </pic:pic>
              </a:graphicData>
            </a:graphic>
          </wp:anchor>
        </w:drawing>
      </w:r>
      <w:r>
        <w:rPr>
          <w:rFonts w:ascii="Times New Roman" w:hAnsi="Times New Roman"/>
          <w:i w:val="1"/>
          <w:sz w:val="24"/>
        </w:rPr>
        <w:t>Между третьей и четвёртой линеечкой</w:t>
      </w:r>
      <w:r>
        <w:rPr>
          <w:rFonts w:ascii="Times New Roman" w:hAnsi="Times New Roman"/>
          <w:sz w:val="24"/>
        </w:rPr>
        <w:t xml:space="preserve"> крошка, улыбаясь мне, смотрит в окошко.</w:t>
      </w:r>
    </w:p>
    <w:p w14:paraId="AF000000">
      <w:pPr>
        <w:spacing w:after="0" w:line="240" w:lineRule="auto"/>
        <w:ind w:firstLine="0" w:left="1004" w:right="272"/>
        <w:contextualSpacing w:val="1"/>
        <w:jc w:val="both"/>
        <w:rPr>
          <w:rFonts w:ascii="Times New Roman" w:hAnsi="Times New Roman"/>
          <w:sz w:val="24"/>
        </w:rPr>
      </w:pPr>
    </w:p>
    <w:p w14:paraId="B0000000">
      <w:pPr>
        <w:spacing w:line="360" w:lineRule="auto"/>
        <w:ind w:firstLine="284" w:left="0"/>
        <w:jc w:val="both"/>
        <w:rPr>
          <w:rFonts w:ascii="Times New Roman" w:hAnsi="Times New Roman"/>
          <w:sz w:val="28"/>
        </w:rPr>
      </w:pPr>
      <w:r>
        <w:rPr>
          <w:rFonts w:ascii="Times New Roman" w:hAnsi="Times New Roman"/>
          <w:sz w:val="28"/>
        </w:rPr>
        <w:t>II этап</w:t>
      </w:r>
    </w:p>
    <w:p w14:paraId="B1000000">
      <w:pPr>
        <w:spacing w:line="240" w:lineRule="auto"/>
        <w:ind w:firstLine="284" w:left="0"/>
        <w:jc w:val="both"/>
        <w:rPr>
          <w:rFonts w:ascii="Times New Roman" w:hAnsi="Times New Roman"/>
          <w:sz w:val="24"/>
        </w:rPr>
      </w:pPr>
      <w:r>
        <w:rPr>
          <w:rFonts w:ascii="Times New Roman" w:hAnsi="Times New Roman"/>
          <w:sz w:val="24"/>
        </w:rPr>
        <w:t xml:space="preserve">Учимся ставить нотки на линеечках по порядку, т.е. по счету: на первую, на вторую, на третью, на четвёртую, на пятую. Магнитными цифрами легко пронумеровывать линейки нотного стана передвигая их, как по порядку, </w:t>
      </w:r>
      <w:r>
        <w:rPr>
          <w:rFonts w:ascii="Times New Roman" w:hAnsi="Times New Roman"/>
          <w:sz w:val="24"/>
        </w:rPr>
        <w:t>так и в разном порядке, эта игра даёт малышу возможность хорошо запомнить цифры, легко ориентироваться в цифровых комбинациях. Затем полезно переносить магнитные цифры с нотного стана на соответствующие данным линеечкам клавиши.</w:t>
      </w:r>
    </w:p>
    <w:p w14:paraId="B2000000">
      <w:pPr>
        <w:spacing w:line="240" w:lineRule="auto"/>
        <w:ind w:firstLine="284" w:left="0"/>
        <w:jc w:val="both"/>
        <w:rPr>
          <w:rFonts w:ascii="Times New Roman" w:hAnsi="Times New Roman"/>
          <w:sz w:val="24"/>
        </w:rPr>
      </w:pPr>
    </w:p>
    <w:p w14:paraId="B3000000">
      <w:pPr>
        <w:spacing w:after="300" w:line="240" w:lineRule="auto"/>
        <w:ind w:firstLine="284" w:left="0" w:right="272"/>
        <w:contextualSpacing w:val="1"/>
        <w:jc w:val="both"/>
        <w:rPr>
          <w:rFonts w:ascii="Times New Roman" w:hAnsi="Times New Roman"/>
          <w:b w:val="1"/>
          <w:spacing w:val="5"/>
          <w:sz w:val="28"/>
        </w:rPr>
      </w:pPr>
      <w:r>
        <w:rPr>
          <w:rFonts w:ascii="Times New Roman" w:hAnsi="Times New Roman"/>
          <w:b w:val="1"/>
          <w:spacing w:val="5"/>
          <w:sz w:val="28"/>
        </w:rPr>
        <w:t>Нотки на линеечках</w:t>
      </w:r>
    </w:p>
    <w:p w14:paraId="B4000000">
      <w:pPr>
        <w:spacing w:line="240" w:lineRule="auto"/>
        <w:ind w:firstLine="284" w:left="0"/>
        <w:jc w:val="both"/>
        <w:rPr>
          <w:rFonts w:ascii="Times New Roman" w:hAnsi="Times New Roman"/>
          <w:sz w:val="24"/>
        </w:rPr>
      </w:pPr>
      <w:r>
        <w:rPr>
          <w:rFonts w:ascii="Times New Roman" w:hAnsi="Times New Roman"/>
          <w:sz w:val="24"/>
        </w:rPr>
        <w:t xml:space="preserve">Я совершенно уверена, что абстрактное запоминание </w:t>
      </w:r>
      <w:r>
        <w:rPr>
          <w:rFonts w:ascii="Times New Roman" w:hAnsi="Times New Roman"/>
          <w:b w:val="1"/>
          <w:sz w:val="24"/>
        </w:rPr>
        <w:t>названия нот</w:t>
      </w:r>
      <w:r>
        <w:rPr>
          <w:rFonts w:ascii="Times New Roman" w:hAnsi="Times New Roman"/>
          <w:sz w:val="24"/>
        </w:rPr>
        <w:t xml:space="preserve"> и их </w:t>
      </w:r>
      <w:r>
        <w:rPr>
          <w:rFonts w:ascii="Times New Roman" w:hAnsi="Times New Roman"/>
          <w:b w:val="1"/>
          <w:sz w:val="24"/>
        </w:rPr>
        <w:t>расположения</w:t>
      </w:r>
      <w:r>
        <w:rPr>
          <w:rFonts w:ascii="Times New Roman" w:hAnsi="Times New Roman"/>
          <w:sz w:val="24"/>
        </w:rPr>
        <w:t xml:space="preserve"> на</w:t>
      </w:r>
      <w:r>
        <w:rPr>
          <w:rFonts w:ascii="Times New Roman" w:hAnsi="Times New Roman"/>
          <w:sz w:val="24"/>
        </w:rPr>
        <w:t xml:space="preserve"> нотном стане весьма трудно маленькому ребёнку. Для него необходимы какие-то наглядные приёмы («</w:t>
      </w:r>
      <w:r>
        <w:rPr>
          <w:rFonts w:ascii="Times New Roman" w:hAnsi="Times New Roman"/>
          <w:sz w:val="24"/>
        </w:rPr>
        <w:t>маночки</w:t>
      </w:r>
      <w:r>
        <w:rPr>
          <w:rFonts w:ascii="Times New Roman" w:hAnsi="Times New Roman"/>
          <w:sz w:val="24"/>
        </w:rPr>
        <w:t xml:space="preserve">») для запоминания. Действительно, вызубрить, какая </w:t>
      </w:r>
      <w:r>
        <w:rPr>
          <w:rFonts w:ascii="Times New Roman" w:hAnsi="Times New Roman"/>
          <w:sz w:val="24"/>
        </w:rPr>
        <w:t>нота</w:t>
      </w:r>
      <w:r>
        <w:rPr>
          <w:rFonts w:ascii="Times New Roman" w:hAnsi="Times New Roman"/>
          <w:sz w:val="24"/>
        </w:rPr>
        <w:t xml:space="preserve"> где пишется, малышу сложно, а вот запомнить коротенькую сказочку он может за 1-2 занятия. Чтобы заинтересовать его, я придумала сказку про </w:t>
      </w:r>
      <w:r>
        <w:rPr>
          <w:rFonts w:ascii="Times New Roman" w:hAnsi="Times New Roman"/>
          <w:b w:val="1"/>
          <w:sz w:val="24"/>
        </w:rPr>
        <w:t>ми</w:t>
      </w:r>
      <w:r>
        <w:rPr>
          <w:rFonts w:ascii="Times New Roman" w:hAnsi="Times New Roman"/>
          <w:sz w:val="24"/>
        </w:rPr>
        <w:t xml:space="preserve">ленькую, симпатичную рыбку </w:t>
      </w:r>
      <w:r>
        <w:rPr>
          <w:rFonts w:ascii="Times New Roman" w:hAnsi="Times New Roman"/>
          <w:b w:val="1"/>
          <w:sz w:val="24"/>
        </w:rPr>
        <w:t>Соль. Соль — это</w:t>
      </w:r>
      <w:r>
        <w:rPr>
          <w:rFonts w:ascii="Times New Roman" w:hAnsi="Times New Roman"/>
          <w:sz w:val="24"/>
        </w:rPr>
        <w:t xml:space="preserve"> её имя, ведь она не простая рыбка, а солёненькая. Она </w:t>
      </w:r>
      <w:r>
        <w:rPr>
          <w:rFonts w:ascii="Times New Roman" w:hAnsi="Times New Roman"/>
          <w:b w:val="1"/>
          <w:sz w:val="24"/>
        </w:rPr>
        <w:t>си</w:t>
      </w:r>
      <w:r>
        <w:rPr>
          <w:rFonts w:ascii="Times New Roman" w:hAnsi="Times New Roman"/>
          <w:sz w:val="24"/>
        </w:rPr>
        <w:t xml:space="preserve">дит в </w:t>
      </w:r>
      <w:r>
        <w:rPr>
          <w:rFonts w:ascii="Times New Roman" w:hAnsi="Times New Roman"/>
          <w:b w:val="1"/>
          <w:sz w:val="24"/>
        </w:rPr>
        <w:t>ре</w:t>
      </w:r>
      <w:r>
        <w:rPr>
          <w:rFonts w:ascii="Times New Roman" w:hAnsi="Times New Roman"/>
          <w:sz w:val="24"/>
        </w:rPr>
        <w:t xml:space="preserve">чке и </w:t>
      </w:r>
      <w:r>
        <w:rPr>
          <w:rFonts w:ascii="Times New Roman" w:hAnsi="Times New Roman"/>
          <w:b w:val="1"/>
          <w:sz w:val="24"/>
        </w:rPr>
        <w:t>фа</w:t>
      </w:r>
      <w:r>
        <w:rPr>
          <w:rFonts w:ascii="Times New Roman" w:hAnsi="Times New Roman"/>
          <w:sz w:val="24"/>
        </w:rPr>
        <w:t xml:space="preserve">нтазирует, ведь она - большая придумщица, она всегда мечтала выпрыгнуть из речки и стать </w:t>
      </w:r>
      <w:r>
        <w:rPr>
          <w:rFonts w:ascii="Times New Roman" w:hAnsi="Times New Roman"/>
          <w:b w:val="1"/>
          <w:sz w:val="24"/>
        </w:rPr>
        <w:t>ля</w:t>
      </w:r>
      <w:r>
        <w:rPr>
          <w:rFonts w:ascii="Times New Roman" w:hAnsi="Times New Roman"/>
          <w:sz w:val="24"/>
        </w:rPr>
        <w:t xml:space="preserve">гушкой. Так, благодаря мини-сказке малыш запоминает нотки на линеечках. Итак: </w:t>
      </w:r>
      <w:r>
        <w:rPr>
          <w:rFonts w:ascii="Times New Roman" w:hAnsi="Times New Roman"/>
          <w:b w:val="1"/>
          <w:color w:val="666666"/>
          <w:sz w:val="24"/>
        </w:rPr>
        <w:t>МИ</w:t>
      </w:r>
      <w:r>
        <w:rPr>
          <w:rFonts w:ascii="Times New Roman" w:hAnsi="Times New Roman"/>
          <w:sz w:val="24"/>
        </w:rPr>
        <w:t>ЛЕНЬКАЯ (1 линейка)</w:t>
      </w:r>
      <w:r>
        <w:rPr>
          <w:rFonts w:ascii="Times New Roman" w:hAnsi="Times New Roman"/>
          <w:sz w:val="24"/>
        </w:rPr>
        <w:t xml:space="preserve"> </w:t>
      </w:r>
      <w:r>
        <w:rPr>
          <w:rFonts w:ascii="Times New Roman" w:hAnsi="Times New Roman"/>
          <w:b w:val="1"/>
          <w:color w:val="666666"/>
          <w:sz w:val="24"/>
        </w:rPr>
        <w:t>СОЛЬ</w:t>
      </w:r>
      <w:r>
        <w:rPr>
          <w:rFonts w:ascii="Times New Roman" w:hAnsi="Times New Roman"/>
          <w:sz w:val="24"/>
        </w:rPr>
        <w:t xml:space="preserve"> (2 линейка) </w:t>
      </w:r>
      <w:r>
        <w:rPr>
          <w:rFonts w:ascii="Times New Roman" w:hAnsi="Times New Roman"/>
          <w:b w:val="1"/>
          <w:color w:val="666666"/>
          <w:sz w:val="24"/>
        </w:rPr>
        <w:t>СИ</w:t>
      </w:r>
      <w:r>
        <w:rPr>
          <w:rFonts w:ascii="Times New Roman" w:hAnsi="Times New Roman"/>
          <w:sz w:val="24"/>
        </w:rPr>
        <w:t xml:space="preserve">ДЕЛА (3 линейка) в </w:t>
      </w:r>
      <w:r>
        <w:rPr>
          <w:rFonts w:ascii="Times New Roman" w:hAnsi="Times New Roman"/>
          <w:b w:val="1"/>
          <w:color w:val="666666"/>
          <w:sz w:val="24"/>
        </w:rPr>
        <w:t>РЕ</w:t>
      </w:r>
      <w:r>
        <w:rPr>
          <w:rFonts w:ascii="Times New Roman" w:hAnsi="Times New Roman"/>
          <w:sz w:val="24"/>
        </w:rPr>
        <w:t xml:space="preserve">ЧКЕ (4 линейка), </w:t>
      </w:r>
      <w:r>
        <w:rPr>
          <w:rFonts w:ascii="Times New Roman" w:hAnsi="Times New Roman"/>
          <w:b w:val="1"/>
          <w:color w:val="666666"/>
          <w:sz w:val="24"/>
        </w:rPr>
        <w:t>ФА</w:t>
      </w:r>
      <w:r>
        <w:rPr>
          <w:rFonts w:ascii="Times New Roman" w:hAnsi="Times New Roman"/>
          <w:sz w:val="24"/>
        </w:rPr>
        <w:t xml:space="preserve">НТАЗИРОВАЛА (5 линейка), мечтала выпрыгнуть и стать </w:t>
      </w:r>
      <w:r>
        <w:rPr>
          <w:rFonts w:ascii="Times New Roman" w:hAnsi="Times New Roman"/>
          <w:b w:val="1"/>
          <w:color w:val="666666"/>
          <w:sz w:val="24"/>
        </w:rPr>
        <w:t>ЛЯ</w:t>
      </w:r>
      <w:r>
        <w:rPr>
          <w:rFonts w:ascii="Times New Roman" w:hAnsi="Times New Roman"/>
          <w:sz w:val="24"/>
        </w:rPr>
        <w:t>ГУШКОЙ (1 добавочная линейка).</w:t>
      </w:r>
    </w:p>
    <w:p w14:paraId="B5000000">
      <w:pPr>
        <w:spacing w:line="360" w:lineRule="auto"/>
        <w:ind w:firstLine="284" w:left="0"/>
        <w:jc w:val="both"/>
        <w:rPr>
          <w:sz w:val="28"/>
        </w:rPr>
      </w:pPr>
      <w:r>
        <w:rPr>
          <w:sz w:val="28"/>
        </w:rPr>
        <w:drawing>
          <wp:anchor allowOverlap="true" behindDoc="false" distB="0" distL="114300" distR="114300" distT="0" layoutInCell="true" locked="false" relativeHeight="251658240" simplePos="false">
            <wp:simplePos x="0" y="0"/>
            <wp:positionH relativeFrom="column">
              <wp:posOffset>164465</wp:posOffset>
            </wp:positionH>
            <wp:positionV relativeFrom="paragraph">
              <wp:posOffset>143510</wp:posOffset>
            </wp:positionV>
            <wp:extent cx="2057400" cy="1257300"/>
            <wp:effectExtent b="0" l="0" r="0" t="0"/>
            <wp:wrapSquare distB="0" distL="114300" distR="114300" distT="0" wrapText="bothSides"/>
            <wp:docPr hidden="false" id="22" name="Picture 22"/>
            <a:graphic>
              <a:graphicData uri="http://schemas.openxmlformats.org/drawingml/2006/picture">
                <pic:pic>
                  <pic:nvPicPr>
                    <pic:cNvPr hidden="false" id="21" name="Picture 21"/>
                    <pic:cNvPicPr preferRelativeResize="true"/>
                  </pic:nvPicPr>
                  <pic:blipFill>
                    <a:blip r:embed="rId13"/>
                    <a:srcRect b="0" l="3619" r="0" t="14160"/>
                    <a:stretch/>
                  </pic:blipFill>
                  <pic:spPr>
                    <a:xfrm flipH="false" flipV="false" rot="0">
                      <a:ext cx="2057400" cy="1257300"/>
                    </a:xfrm>
                    <a:prstGeom prst="rect"/>
                  </pic:spPr>
                </pic:pic>
              </a:graphicData>
            </a:graphic>
          </wp:anchor>
        </w:drawing>
      </w:r>
    </w:p>
    <w:p w14:paraId="B6000000">
      <w:pPr>
        <w:spacing w:line="360" w:lineRule="auto"/>
        <w:ind w:firstLine="284" w:left="0"/>
        <w:jc w:val="both"/>
        <w:rPr>
          <w:sz w:val="28"/>
        </w:rPr>
      </w:pPr>
      <w:r>
        <w:rPr>
          <w:sz w:val="28"/>
        </w:rPr>
        <w:t xml:space="preserve">     </w:t>
      </w:r>
    </w:p>
    <w:p w14:paraId="B7000000">
      <w:pPr>
        <w:spacing w:line="360" w:lineRule="auto"/>
        <w:ind/>
        <w:jc w:val="both"/>
        <w:rPr>
          <w:sz w:val="28"/>
        </w:rPr>
      </w:pPr>
      <w:r>
        <w:rPr>
          <w:sz w:val="28"/>
        </w:rPr>
        <w:t xml:space="preserve">1 линейка - </w:t>
      </w:r>
      <w:r>
        <w:rPr>
          <w:b w:val="1"/>
          <w:sz w:val="28"/>
        </w:rPr>
        <w:t>МИ</w:t>
      </w:r>
      <w:r>
        <w:rPr>
          <w:sz w:val="28"/>
        </w:rPr>
        <w:t>ленькая</w:t>
      </w:r>
    </w:p>
    <w:p w14:paraId="B8000000">
      <w:pPr>
        <w:spacing w:line="360" w:lineRule="auto"/>
        <w:ind w:firstLine="284" w:left="0"/>
        <w:jc w:val="both"/>
        <w:rPr>
          <w:sz w:val="28"/>
        </w:rPr>
      </w:pPr>
      <w:r>
        <w:rPr>
          <w:sz w:val="28"/>
        </w:rPr>
        <w:drawing>
          <wp:anchor allowOverlap="true" behindDoc="false" distB="0" distL="114300" distR="114300" distT="0" layoutInCell="true" locked="false" relativeHeight="251658240" simplePos="false">
            <wp:simplePos x="0" y="0"/>
            <wp:positionH relativeFrom="column">
              <wp:posOffset>-2101850</wp:posOffset>
            </wp:positionH>
            <wp:positionV relativeFrom="paragraph">
              <wp:posOffset>197485</wp:posOffset>
            </wp:positionV>
            <wp:extent cx="2057400" cy="1228725"/>
            <wp:effectExtent b="0" l="0" r="0" t="0"/>
            <wp:wrapSquare distB="0" distL="114300" distR="114300" distT="0" wrapText="bothSides"/>
            <wp:docPr hidden="false" id="24" name="Picture 24"/>
            <a:graphic>
              <a:graphicData uri="http://schemas.openxmlformats.org/drawingml/2006/picture">
                <pic:pic>
                  <pic:nvPicPr>
                    <pic:cNvPr hidden="false" id="23" name="Picture 23"/>
                    <pic:cNvPicPr preferRelativeResize="true"/>
                  </pic:nvPicPr>
                  <pic:blipFill>
                    <a:blip r:embed="rId14"/>
                    <a:srcRect b="0" l="8513" r="0" t="10576"/>
                    <a:stretch/>
                  </pic:blipFill>
                  <pic:spPr>
                    <a:xfrm flipH="false" flipV="false" rot="0">
                      <a:ext cx="2057400" cy="1228725"/>
                    </a:xfrm>
                    <a:prstGeom prst="rect"/>
                  </pic:spPr>
                </pic:pic>
              </a:graphicData>
            </a:graphic>
          </wp:anchor>
        </w:drawing>
      </w:r>
      <w:r>
        <w:rPr>
          <w:sz w:val="28"/>
        </w:rPr>
        <w:t xml:space="preserve">     </w:t>
      </w:r>
    </w:p>
    <w:p w14:paraId="B9000000">
      <w:pPr>
        <w:spacing w:line="360" w:lineRule="auto"/>
        <w:ind w:firstLine="284" w:left="0"/>
        <w:jc w:val="both"/>
        <w:rPr>
          <w:sz w:val="10"/>
        </w:rPr>
      </w:pPr>
      <w:r>
        <w:rPr>
          <w:sz w:val="28"/>
        </w:rPr>
        <w:t xml:space="preserve"> </w:t>
      </w:r>
    </w:p>
    <w:p w14:paraId="BA000000">
      <w:pPr>
        <w:spacing w:line="360" w:lineRule="auto"/>
        <w:ind/>
        <w:jc w:val="both"/>
        <w:rPr>
          <w:sz w:val="28"/>
        </w:rPr>
      </w:pPr>
      <w:r>
        <w:rPr>
          <w:sz w:val="28"/>
        </w:rPr>
        <w:t xml:space="preserve">2 линейка - </w:t>
      </w:r>
      <w:r>
        <w:rPr>
          <w:b w:val="1"/>
          <w:sz w:val="28"/>
        </w:rPr>
        <w:t>СОЛЬ</w:t>
      </w:r>
    </w:p>
    <w:p w14:paraId="BB000000">
      <w:pPr>
        <w:spacing w:line="360" w:lineRule="auto"/>
        <w:ind w:firstLine="284" w:left="0"/>
        <w:jc w:val="both"/>
        <w:rPr>
          <w:sz w:val="28"/>
        </w:rPr>
      </w:pPr>
      <w:r>
        <w:rPr>
          <w:sz w:val="28"/>
        </w:rPr>
        <w:drawing>
          <wp:anchor allowOverlap="true" behindDoc="false" distB="0" distL="114300" distR="114300" distT="0" layoutInCell="true" locked="false" relativeHeight="251658240" simplePos="false">
            <wp:simplePos x="0" y="0"/>
            <wp:positionH relativeFrom="column">
              <wp:posOffset>-2139950</wp:posOffset>
            </wp:positionH>
            <wp:positionV relativeFrom="paragraph">
              <wp:posOffset>348615</wp:posOffset>
            </wp:positionV>
            <wp:extent cx="2057400" cy="1181100"/>
            <wp:effectExtent b="0" l="0" r="0" t="0"/>
            <wp:wrapSquare distB="0" distL="114300" distR="114300" distT="0" wrapText="bothSides"/>
            <wp:docPr hidden="false" id="26" name="Picture 26"/>
            <a:graphic>
              <a:graphicData uri="http://schemas.openxmlformats.org/drawingml/2006/picture">
                <pic:pic>
                  <pic:nvPicPr>
                    <pic:cNvPr hidden="false" id="25" name="Picture 25"/>
                    <pic:cNvPicPr preferRelativeResize="true"/>
                  </pic:nvPicPr>
                  <pic:blipFill>
                    <a:blip r:embed="rId15"/>
                    <a:srcRect b="0" l="9848" r="0" t="10869"/>
                    <a:stretch/>
                  </pic:blipFill>
                  <pic:spPr>
                    <a:xfrm flipH="false" flipV="false" rot="0">
                      <a:ext cx="2057400" cy="1181100"/>
                    </a:xfrm>
                    <a:prstGeom prst="rect"/>
                  </pic:spPr>
                </pic:pic>
              </a:graphicData>
            </a:graphic>
          </wp:anchor>
        </w:drawing>
      </w:r>
      <w:r>
        <w:rPr>
          <w:sz w:val="28"/>
        </w:rPr>
        <w:t xml:space="preserve">   </w:t>
      </w:r>
    </w:p>
    <w:p w14:paraId="BC000000">
      <w:pPr>
        <w:spacing w:line="360" w:lineRule="auto"/>
        <w:ind/>
        <w:jc w:val="both"/>
        <w:rPr>
          <w:sz w:val="28"/>
        </w:rPr>
      </w:pPr>
      <w:r>
        <w:rPr>
          <w:sz w:val="28"/>
        </w:rPr>
        <w:t xml:space="preserve">3 линейка - </w:t>
      </w:r>
      <w:r>
        <w:rPr>
          <w:b w:val="1"/>
          <w:sz w:val="28"/>
        </w:rPr>
        <w:t>СИ</w:t>
      </w:r>
      <w:r>
        <w:rPr>
          <w:sz w:val="28"/>
        </w:rPr>
        <w:t>дела</w:t>
      </w:r>
      <w:r>
        <w:rPr>
          <w:sz w:val="28"/>
        </w:rPr>
        <w:t xml:space="preserve"> в</w:t>
      </w:r>
    </w:p>
    <w:p w14:paraId="BD000000">
      <w:pPr>
        <w:spacing w:line="360" w:lineRule="auto"/>
        <w:ind w:firstLine="284" w:left="0"/>
        <w:jc w:val="both"/>
        <w:rPr>
          <w:sz w:val="28"/>
        </w:rPr>
      </w:pPr>
      <w:r>
        <w:rPr>
          <w:sz w:val="28"/>
        </w:rPr>
        <w:t xml:space="preserve">     </w:t>
      </w:r>
    </w:p>
    <w:p w14:paraId="BE000000">
      <w:pPr>
        <w:spacing w:line="360" w:lineRule="auto"/>
        <w:ind w:firstLine="284" w:left="0"/>
        <w:jc w:val="both"/>
        <w:rPr>
          <w:sz w:val="28"/>
        </w:rPr>
      </w:pPr>
      <w:r>
        <w:rPr>
          <w:sz w:val="28"/>
        </w:rPr>
        <w:drawing>
          <wp:anchor allowOverlap="true" behindDoc="false" distB="0" distL="114300" distR="114300" distT="0" layoutInCell="true" locked="false" relativeHeight="251658240" simplePos="false">
            <wp:simplePos x="0" y="0"/>
            <wp:positionH relativeFrom="column">
              <wp:posOffset>-2124075</wp:posOffset>
            </wp:positionH>
            <wp:positionV relativeFrom="paragraph">
              <wp:posOffset>138430</wp:posOffset>
            </wp:positionV>
            <wp:extent cx="2009775" cy="1171575"/>
            <wp:effectExtent b="0" l="0" r="0" t="0"/>
            <wp:wrapSquare distB="0" distL="114300" distR="114300" distT="0" wrapText="bothSides"/>
            <wp:docPr hidden="false" id="28" name="Picture 28"/>
            <a:graphic>
              <a:graphicData uri="http://schemas.openxmlformats.org/drawingml/2006/picture">
                <pic:pic>
                  <pic:nvPicPr>
                    <pic:cNvPr hidden="false" id="27" name="Picture 27"/>
                    <pic:cNvPicPr preferRelativeResize="true"/>
                  </pic:nvPicPr>
                  <pic:blipFill>
                    <a:blip r:embed="rId16"/>
                    <a:srcRect b="0" l="10657" r="0" t="16805"/>
                    <a:stretch/>
                  </pic:blipFill>
                  <pic:spPr>
                    <a:xfrm flipH="false" flipV="false" rot="0">
                      <a:ext cx="2009775" cy="1171575"/>
                    </a:xfrm>
                    <a:prstGeom prst="rect"/>
                  </pic:spPr>
                </pic:pic>
              </a:graphicData>
            </a:graphic>
          </wp:anchor>
        </w:drawing>
      </w:r>
    </w:p>
    <w:p w14:paraId="BF000000">
      <w:pPr>
        <w:spacing w:line="360" w:lineRule="auto"/>
        <w:ind/>
        <w:jc w:val="both"/>
        <w:rPr>
          <w:sz w:val="28"/>
        </w:rPr>
      </w:pPr>
      <w:r>
        <w:rPr>
          <w:sz w:val="28"/>
        </w:rPr>
        <w:t xml:space="preserve">4 линейка -в </w:t>
      </w:r>
      <w:r>
        <w:rPr>
          <w:b w:val="1"/>
          <w:sz w:val="28"/>
        </w:rPr>
        <w:t>РЕ</w:t>
      </w:r>
      <w:r>
        <w:rPr>
          <w:sz w:val="28"/>
        </w:rPr>
        <w:t>чке</w:t>
      </w:r>
      <w:r>
        <w:rPr>
          <w:sz w:val="28"/>
        </w:rPr>
        <w:t>,</w:t>
      </w:r>
    </w:p>
    <w:p w14:paraId="C0000000">
      <w:pPr>
        <w:spacing w:line="360" w:lineRule="auto"/>
        <w:ind w:firstLine="284" w:left="0"/>
        <w:jc w:val="both"/>
        <w:rPr>
          <w:sz w:val="28"/>
        </w:rPr>
      </w:pPr>
    </w:p>
    <w:p w14:paraId="C1000000">
      <w:pPr>
        <w:spacing w:line="360" w:lineRule="auto"/>
        <w:ind w:firstLine="284" w:left="0"/>
        <w:jc w:val="both"/>
        <w:rPr>
          <w:sz w:val="28"/>
        </w:rPr>
      </w:pPr>
    </w:p>
    <w:p w14:paraId="C2000000">
      <w:pPr>
        <w:spacing w:line="360" w:lineRule="auto"/>
        <w:ind w:firstLine="284" w:left="0"/>
        <w:jc w:val="both"/>
        <w:rPr>
          <w:sz w:val="28"/>
        </w:rPr>
      </w:pPr>
      <w:r>
        <w:rPr>
          <w:sz w:val="28"/>
        </w:rPr>
        <w:drawing>
          <wp:anchor allowOverlap="true" behindDoc="false" distB="0" distL="114300" distR="114300" distT="0" layoutInCell="true" locked="false" relativeHeight="251658240" simplePos="false">
            <wp:simplePos x="0" y="0"/>
            <wp:positionH relativeFrom="column">
              <wp:posOffset>272415</wp:posOffset>
            </wp:positionH>
            <wp:positionV relativeFrom="paragraph">
              <wp:posOffset>-148590</wp:posOffset>
            </wp:positionV>
            <wp:extent cx="1981200" cy="1362075"/>
            <wp:effectExtent b="0" l="0" r="0" t="0"/>
            <wp:wrapSquare distB="0" distL="114300" distR="114300" distT="0" wrapText="bothSides"/>
            <wp:docPr hidden="false" id="30" name="Picture 30"/>
            <a:graphic>
              <a:graphicData uri="http://schemas.openxmlformats.org/drawingml/2006/picture">
                <pic:pic>
                  <pic:nvPicPr>
                    <pic:cNvPr hidden="false" id="29" name="Picture 29"/>
                    <pic:cNvPicPr preferRelativeResize="true"/>
                  </pic:nvPicPr>
                  <pic:blipFill>
                    <a:blip r:embed="rId17"/>
                    <a:srcRect b="-9694" l="9775" r="19154" t="23032"/>
                    <a:stretch/>
                  </pic:blipFill>
                  <pic:spPr>
                    <a:xfrm flipH="false" flipV="false" rot="0">
                      <a:ext cx="1981200" cy="1362075"/>
                    </a:xfrm>
                    <a:prstGeom prst="rect"/>
                  </pic:spPr>
                </pic:pic>
              </a:graphicData>
            </a:graphic>
          </wp:anchor>
        </w:drawing>
      </w:r>
      <w:r>
        <w:rPr>
          <w:sz w:val="28"/>
        </w:rPr>
        <w:t xml:space="preserve">5-линейка - </w:t>
      </w:r>
      <w:r>
        <w:rPr>
          <w:b w:val="1"/>
          <w:sz w:val="28"/>
        </w:rPr>
        <w:t>ФА</w:t>
      </w:r>
      <w:r>
        <w:rPr>
          <w:sz w:val="28"/>
        </w:rPr>
        <w:t>нтазировала</w:t>
      </w:r>
      <w:r>
        <w:rPr>
          <w:sz w:val="28"/>
        </w:rPr>
        <w:t>,</w:t>
      </w:r>
    </w:p>
    <w:p w14:paraId="C3000000">
      <w:pPr>
        <w:spacing w:line="240" w:lineRule="auto"/>
        <w:ind w:firstLine="284" w:left="0"/>
        <w:jc w:val="both"/>
        <w:rPr>
          <w:sz w:val="52"/>
        </w:rPr>
      </w:pPr>
    </w:p>
    <w:p w14:paraId="C4000000">
      <w:pPr>
        <w:spacing w:line="240" w:lineRule="auto"/>
        <w:ind w:firstLine="284" w:left="0"/>
        <w:jc w:val="both"/>
        <w:rPr>
          <w:sz w:val="28"/>
        </w:rPr>
      </w:pPr>
      <w:r>
        <w:drawing>
          <wp:anchor allowOverlap="true" behindDoc="false" distB="0" distL="114300" distR="114300" distT="0" layoutInCell="true" locked="false" relativeHeight="251658240" simplePos="false">
            <wp:simplePos x="0" y="0"/>
            <wp:positionH relativeFrom="column">
              <wp:posOffset>-2171700</wp:posOffset>
            </wp:positionH>
            <wp:positionV relativeFrom="paragraph">
              <wp:posOffset>240665</wp:posOffset>
            </wp:positionV>
            <wp:extent cx="3241675" cy="1823085"/>
            <wp:effectExtent b="0" l="0" r="0" t="0"/>
            <wp:wrapSquare distB="0" distL="114300" distR="114300" distT="0" wrapText="bothSides"/>
            <wp:docPr hidden="false" id="32" name="Picture 32"/>
            <a:graphic>
              <a:graphicData uri="http://schemas.openxmlformats.org/drawingml/2006/picture">
                <pic:pic>
                  <pic:nvPicPr>
                    <pic:cNvPr hidden="false" id="31" name="Picture 31"/>
                    <pic:cNvPicPr preferRelativeResize="true"/>
                  </pic:nvPicPr>
                  <pic:blipFill>
                    <a:blip r:embed="rId18"/>
                    <a:srcRect b="0" l="0" r="0" t="0"/>
                    <a:stretch/>
                  </pic:blipFill>
                  <pic:spPr>
                    <a:xfrm flipH="false" flipV="false" rot="0">
                      <a:ext cx="3241675" cy="1823085"/>
                    </a:xfrm>
                    <a:prstGeom prst="rect"/>
                  </pic:spPr>
                </pic:pic>
              </a:graphicData>
            </a:graphic>
          </wp:anchor>
        </w:drawing>
      </w:r>
      <w:r>
        <w:rPr>
          <w:sz w:val="28"/>
        </w:rPr>
        <w:t xml:space="preserve">               </w:t>
      </w:r>
      <w:r>
        <w:rPr>
          <w:sz w:val="28"/>
        </w:rPr>
        <w:t xml:space="preserve"> мечтала выпрыгнуть из речки и стать</w:t>
      </w:r>
      <w:r>
        <w:rPr>
          <w:b w:val="1"/>
          <w:sz w:val="28"/>
        </w:rPr>
        <w:t xml:space="preserve"> </w:t>
      </w:r>
      <w:r>
        <w:rPr>
          <w:b w:val="1"/>
          <w:sz w:val="28"/>
        </w:rPr>
        <w:t>Л</w:t>
      </w:r>
      <w:r>
        <w:rPr>
          <w:b w:val="1"/>
          <w:sz w:val="28"/>
        </w:rPr>
        <w:t>я</w:t>
      </w:r>
      <w:r>
        <w:rPr>
          <w:sz w:val="28"/>
        </w:rPr>
        <w:t>гушкой</w:t>
      </w:r>
      <w:r>
        <w:rPr>
          <w:sz w:val="28"/>
        </w:rPr>
        <w:t xml:space="preserve">. </w:t>
      </w:r>
    </w:p>
    <w:p w14:paraId="C5000000">
      <w:pPr>
        <w:spacing w:line="240" w:lineRule="auto"/>
        <w:ind w:firstLine="284" w:left="0"/>
        <w:jc w:val="both"/>
        <w:rPr>
          <w:sz w:val="28"/>
        </w:rPr>
      </w:pPr>
      <w:r>
        <w:rPr>
          <w:rFonts w:ascii="Times New Roman" w:hAnsi="Times New Roman"/>
          <w:sz w:val="24"/>
        </w:rPr>
        <w:t>Уж очень эта нотка похожа на лягушку, которая улыбается. Она находится на добавочной линейке вверху нотного стана.</w:t>
      </w:r>
    </w:p>
    <w:p w14:paraId="C6000000">
      <w:pPr>
        <w:spacing w:line="240" w:lineRule="auto"/>
        <w:ind w:firstLine="284" w:left="0"/>
        <w:jc w:val="both"/>
        <w:rPr>
          <w:rFonts w:ascii="Times New Roman" w:hAnsi="Times New Roman"/>
          <w:b w:val="1"/>
          <w:i w:val="1"/>
          <w:sz w:val="24"/>
        </w:rPr>
      </w:pPr>
    </w:p>
    <w:p w14:paraId="C7000000">
      <w:pPr>
        <w:spacing w:line="240" w:lineRule="auto"/>
        <w:ind w:firstLine="284" w:left="0"/>
        <w:jc w:val="both"/>
        <w:rPr>
          <w:rFonts w:ascii="Times New Roman" w:hAnsi="Times New Roman"/>
          <w:b w:val="1"/>
          <w:i w:val="1"/>
          <w:sz w:val="24"/>
        </w:rPr>
      </w:pPr>
    </w:p>
    <w:p w14:paraId="C8000000">
      <w:pPr>
        <w:spacing w:line="240" w:lineRule="auto"/>
        <w:ind w:firstLine="284" w:left="0"/>
        <w:jc w:val="both"/>
        <w:rPr>
          <w:rFonts w:ascii="Times New Roman" w:hAnsi="Times New Roman"/>
          <w:b w:val="1"/>
          <w:i w:val="1"/>
          <w:sz w:val="24"/>
        </w:rPr>
      </w:pPr>
    </w:p>
    <w:p w14:paraId="C9000000">
      <w:pPr>
        <w:spacing w:line="240" w:lineRule="auto"/>
        <w:ind w:firstLine="284" w:left="0"/>
        <w:jc w:val="both"/>
        <w:rPr>
          <w:rFonts w:ascii="Times New Roman" w:hAnsi="Times New Roman"/>
          <w:b w:val="1"/>
          <w:i w:val="1"/>
          <w:sz w:val="24"/>
        </w:rPr>
      </w:pPr>
      <w:r>
        <w:rPr>
          <w:rFonts w:ascii="Times New Roman" w:hAnsi="Times New Roman"/>
          <w:b w:val="1"/>
          <w:i w:val="1"/>
          <w:sz w:val="24"/>
        </w:rPr>
        <w:t>Совет педагогу:</w:t>
      </w:r>
    </w:p>
    <w:p w14:paraId="CA000000">
      <w:pPr>
        <w:spacing w:line="240" w:lineRule="auto"/>
        <w:ind w:firstLine="284" w:left="0"/>
        <w:jc w:val="both"/>
        <w:rPr>
          <w:rFonts w:ascii="Times New Roman" w:hAnsi="Times New Roman"/>
          <w:i w:val="1"/>
          <w:sz w:val="24"/>
        </w:rPr>
      </w:pPr>
      <w:r>
        <w:rPr>
          <w:rFonts w:ascii="Times New Roman" w:hAnsi="Times New Roman"/>
          <w:i w:val="1"/>
          <w:sz w:val="24"/>
        </w:rPr>
        <w:t xml:space="preserve">Нотки на добавочных линейках не обязательно изучать одновременно с нотками на линейках, лучше сначала выучить ноты на линейках, а вообще, надо отталкиваться от восприимчивости ребёнка, его заинтересованности в освоении нового материала. Поэтому я всегда спрашиваю: «Хочешь, чтобы я тебе объяснила ещё что-нибудь, или на сегодня достаточно?» Дети, в основном, стремятся к узнаванию всего нового. Но я советую педагогам обращать внимание на то, чтобы малыш не был перегружен на занятии, ведь его развитие идет не только в теоретической, практической, но и эмоциональной сфере, поэтому любой обучающий процесс требует </w:t>
      </w:r>
      <w:r>
        <w:rPr>
          <w:rFonts w:ascii="Times New Roman" w:hAnsi="Times New Roman"/>
          <w:b w:val="1"/>
          <w:i w:val="1"/>
          <w:sz w:val="24"/>
        </w:rPr>
        <w:t>последовательной постепенности.</w:t>
      </w:r>
    </w:p>
    <w:p w14:paraId="CB000000">
      <w:pPr>
        <w:spacing w:line="240" w:lineRule="auto"/>
        <w:ind w:firstLine="284" w:left="0"/>
        <w:jc w:val="both"/>
        <w:rPr>
          <w:rFonts w:ascii="Times New Roman" w:hAnsi="Times New Roman"/>
          <w:sz w:val="24"/>
        </w:rPr>
      </w:pPr>
      <w:r>
        <w:rPr>
          <w:rFonts w:ascii="Times New Roman" w:hAnsi="Times New Roman"/>
          <w:sz w:val="24"/>
        </w:rPr>
        <w:t>Выучили хорошо-хорошо эти слова, значит, хорошо запомнили нотки на линейках по порядку снизу вверх. Тут же я объясняю, что эти нотки легко найти на клавишах от МИ: клавиша Ми находится прямо перед тобой посередине клавиатуры, а строятся все нотки из нашей сказки через одну клавишу.</w:t>
      </w:r>
    </w:p>
    <w:p w14:paraId="CC000000">
      <w:pPr>
        <w:spacing w:line="240" w:lineRule="auto"/>
        <w:ind w:firstLine="284" w:left="0"/>
        <w:jc w:val="both"/>
        <w:rPr>
          <w:rFonts w:ascii="Times New Roman" w:hAnsi="Times New Roman"/>
          <w:sz w:val="24"/>
        </w:rPr>
      </w:pPr>
      <w:r>
        <w:rPr>
          <w:rFonts w:ascii="Times New Roman" w:hAnsi="Times New Roman"/>
          <w:sz w:val="24"/>
        </w:rPr>
        <w:t>- Как строятся эти нотки на клавиатуре?</w:t>
      </w:r>
    </w:p>
    <w:p w14:paraId="CD000000">
      <w:pPr>
        <w:spacing w:line="240" w:lineRule="auto"/>
        <w:ind w:firstLine="284" w:left="0"/>
        <w:jc w:val="both"/>
        <w:rPr>
          <w:rFonts w:ascii="Times New Roman" w:hAnsi="Times New Roman"/>
          <w:b w:val="1"/>
          <w:sz w:val="24"/>
        </w:rPr>
      </w:pPr>
      <w:r>
        <w:rPr>
          <w:rFonts w:ascii="Times New Roman" w:hAnsi="Times New Roman"/>
          <w:sz w:val="24"/>
        </w:rPr>
        <w:t xml:space="preserve">- </w:t>
      </w:r>
      <w:r>
        <w:rPr>
          <w:rFonts w:ascii="Times New Roman" w:hAnsi="Times New Roman"/>
          <w:b w:val="1"/>
          <w:sz w:val="24"/>
        </w:rPr>
        <w:t>Через одну.</w:t>
      </w:r>
    </w:p>
    <w:p w14:paraId="CE000000">
      <w:pPr>
        <w:spacing w:line="240" w:lineRule="auto"/>
        <w:ind w:firstLine="284" w:left="0"/>
        <w:jc w:val="both"/>
        <w:rPr>
          <w:rFonts w:ascii="Times New Roman" w:hAnsi="Times New Roman"/>
          <w:sz w:val="24"/>
        </w:rPr>
      </w:pPr>
      <w:r>
        <w:rPr>
          <w:rFonts w:ascii="Times New Roman" w:hAnsi="Times New Roman"/>
          <w:sz w:val="24"/>
        </w:rPr>
        <w:t>Теперь мы внимательно, довольно долго осваиваем, хорошо запоминаем эти пять линеек:</w:t>
      </w:r>
    </w:p>
    <w:p w14:paraId="CF000000">
      <w:pPr>
        <w:spacing w:line="360" w:lineRule="auto"/>
        <w:ind w:firstLine="284" w:left="0"/>
        <w:jc w:val="both"/>
        <w:rPr>
          <w:sz w:val="28"/>
        </w:rPr>
      </w:pPr>
      <w:r>
        <w:rPr>
          <w:sz w:val="28"/>
        </w:rPr>
        <w:drawing>
          <wp:inline>
            <wp:extent cx="3529176" cy="1908000"/>
            <wp:effectExtent b="0" l="0" r="0" t="0"/>
            <wp:docPr hidden="false" id="34" name="Picture 34"/>
            <a:graphic>
              <a:graphicData uri="http://schemas.openxmlformats.org/drawingml/2006/picture">
                <pic:pic>
                  <pic:nvPicPr>
                    <pic:cNvPr hidden="false" id="33" name="Picture 33"/>
                    <pic:cNvPicPr preferRelativeResize="true"/>
                  </pic:nvPicPr>
                  <pic:blipFill>
                    <a:blip r:embed="rId19"/>
                    <a:srcRect b="0" l="0" r="0" t="0"/>
                    <a:stretch/>
                  </pic:blipFill>
                  <pic:spPr>
                    <a:xfrm flipH="false" flipV="false" rot="0">
                      <a:ext cx="3529176" cy="1908000"/>
                    </a:xfrm>
                    <a:prstGeom prst="rect"/>
                  </pic:spPr>
                </pic:pic>
              </a:graphicData>
            </a:graphic>
          </wp:inline>
        </w:drawing>
      </w:r>
    </w:p>
    <w:p w14:paraId="D0000000">
      <w:pPr>
        <w:spacing w:line="240" w:lineRule="auto"/>
        <w:ind w:firstLine="284" w:left="0"/>
        <w:jc w:val="both"/>
        <w:rPr>
          <w:rFonts w:ascii="Times New Roman" w:hAnsi="Times New Roman"/>
          <w:sz w:val="24"/>
        </w:rPr>
      </w:pPr>
      <w:r>
        <w:rPr>
          <w:rFonts w:ascii="Times New Roman" w:hAnsi="Times New Roman"/>
          <w:sz w:val="24"/>
        </w:rPr>
        <w:t xml:space="preserve"> Считаем их по порядку и вразброс:</w:t>
      </w:r>
    </w:p>
    <w:p w14:paraId="D1000000">
      <w:pPr>
        <w:numPr>
          <w:ilvl w:val="0"/>
          <w:numId w:val="8"/>
        </w:numPr>
        <w:tabs>
          <w:tab w:leader="none" w:pos="720" w:val="left"/>
        </w:tabs>
        <w:spacing w:after="0" w:line="240" w:lineRule="auto"/>
        <w:ind w:firstLine="284" w:left="0" w:right="272"/>
        <w:contextualSpacing w:val="1"/>
        <w:jc w:val="both"/>
        <w:rPr>
          <w:rFonts w:ascii="Times New Roman" w:hAnsi="Times New Roman"/>
          <w:sz w:val="24"/>
        </w:rPr>
      </w:pPr>
      <w:r>
        <w:rPr>
          <w:rFonts w:ascii="Times New Roman" w:hAnsi="Times New Roman"/>
          <w:sz w:val="24"/>
        </w:rPr>
        <w:t>Показываем их на нотном стане,</w:t>
      </w:r>
    </w:p>
    <w:p w14:paraId="D2000000">
      <w:pPr>
        <w:numPr>
          <w:ilvl w:val="0"/>
          <w:numId w:val="8"/>
        </w:numPr>
        <w:tabs>
          <w:tab w:leader="none" w:pos="720" w:val="left"/>
        </w:tabs>
        <w:spacing w:after="0" w:line="240" w:lineRule="auto"/>
        <w:ind w:firstLine="284" w:left="0" w:right="272"/>
        <w:contextualSpacing w:val="1"/>
        <w:jc w:val="both"/>
        <w:rPr>
          <w:rFonts w:ascii="Times New Roman" w:hAnsi="Times New Roman"/>
          <w:sz w:val="24"/>
        </w:rPr>
      </w:pPr>
      <w:r>
        <w:rPr>
          <w:rFonts w:ascii="Times New Roman" w:hAnsi="Times New Roman"/>
          <w:sz w:val="24"/>
        </w:rPr>
        <w:t>Показываем их на клавиатуре,</w:t>
      </w:r>
    </w:p>
    <w:p w14:paraId="D3000000">
      <w:pPr>
        <w:numPr>
          <w:ilvl w:val="0"/>
          <w:numId w:val="8"/>
        </w:numPr>
        <w:tabs>
          <w:tab w:leader="none" w:pos="720" w:val="left"/>
        </w:tabs>
        <w:spacing w:after="0" w:line="240" w:lineRule="auto"/>
        <w:ind w:firstLine="284" w:left="0" w:right="272"/>
        <w:contextualSpacing w:val="1"/>
        <w:jc w:val="both"/>
        <w:rPr>
          <w:rFonts w:ascii="Times New Roman" w:hAnsi="Times New Roman"/>
          <w:sz w:val="24"/>
        </w:rPr>
      </w:pPr>
      <w:r>
        <w:rPr>
          <w:rFonts w:ascii="Times New Roman" w:hAnsi="Times New Roman"/>
          <w:sz w:val="24"/>
        </w:rPr>
        <w:t>Называем каждую из 5 клавиш на клавиатуре, и каждую из 5 нот на нотном стане, сначала по порядку, затем вразброс,</w:t>
      </w:r>
    </w:p>
    <w:p w14:paraId="D4000000">
      <w:pPr>
        <w:numPr>
          <w:ilvl w:val="0"/>
          <w:numId w:val="8"/>
        </w:numPr>
        <w:tabs>
          <w:tab w:leader="none" w:pos="720" w:val="left"/>
        </w:tabs>
        <w:spacing w:after="0" w:line="240" w:lineRule="auto"/>
        <w:ind w:firstLine="284" w:left="0" w:right="272"/>
        <w:contextualSpacing w:val="1"/>
        <w:jc w:val="both"/>
        <w:rPr>
          <w:rFonts w:ascii="Times New Roman" w:hAnsi="Times New Roman"/>
          <w:sz w:val="24"/>
        </w:rPr>
      </w:pPr>
      <w:r>
        <w:rPr>
          <w:rFonts w:ascii="Times New Roman" w:hAnsi="Times New Roman"/>
          <w:sz w:val="24"/>
        </w:rPr>
        <w:t>Постоянно сопоставляем нотный стан и клавиатуру, внимательно всматриваясь в нотную запись, осязая клавиатуру. Изучение нотной грамоты должно быть очень тесно связано с клавиатурой, нельзя заставлять ребёнка учить ноты без такой взаимосвязи.</w:t>
      </w:r>
    </w:p>
    <w:p w14:paraId="D5000000">
      <w:pPr>
        <w:spacing w:line="240" w:lineRule="auto"/>
        <w:ind w:firstLine="284" w:left="0"/>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3314700</wp:posOffset>
            </wp:positionH>
            <wp:positionV relativeFrom="paragraph">
              <wp:posOffset>13334</wp:posOffset>
            </wp:positionV>
            <wp:extent cx="2628900" cy="1976754"/>
            <wp:effectExtent b="0" l="0" r="0" t="0"/>
            <wp:wrapSquare distB="0" distL="114300" distR="114300" distT="0" wrapText="bothSides"/>
            <wp:docPr hidden="false" id="36" name="Picture 36"/>
            <a:graphic>
              <a:graphicData uri="http://schemas.openxmlformats.org/drawingml/2006/picture">
                <pic:pic>
                  <pic:nvPicPr>
                    <pic:cNvPr hidden="false" id="35" name="Picture 35"/>
                    <pic:cNvPicPr preferRelativeResize="true"/>
                  </pic:nvPicPr>
                  <pic:blipFill>
                    <a:blip r:embed="rId20"/>
                    <a:srcRect b="0" l="0" r="0" t="0"/>
                    <a:stretch/>
                  </pic:blipFill>
                  <pic:spPr>
                    <a:xfrm flipH="false" flipV="false" rot="0">
                      <a:ext cx="2628900" cy="1976754"/>
                    </a:xfrm>
                    <a:prstGeom prst="rect"/>
                  </pic:spPr>
                </pic:pic>
              </a:graphicData>
            </a:graphic>
          </wp:anchor>
        </w:drawing>
      </w:r>
      <w:r>
        <w:rPr>
          <w:rFonts w:ascii="Times New Roman" w:hAnsi="Times New Roman"/>
          <w:sz w:val="24"/>
        </w:rPr>
        <w:t xml:space="preserve">Сразу же необходимо сделать </w:t>
      </w:r>
      <w:r>
        <w:rPr>
          <w:rFonts w:ascii="Times New Roman" w:hAnsi="Times New Roman"/>
          <w:i w:val="1"/>
          <w:sz w:val="24"/>
        </w:rPr>
        <w:t>карточки</w:t>
      </w:r>
      <w:r>
        <w:rPr>
          <w:rFonts w:ascii="Times New Roman" w:hAnsi="Times New Roman"/>
          <w:sz w:val="24"/>
        </w:rPr>
        <w:t xml:space="preserve"> с этими нотами и работать-играть по ним.</w:t>
      </w:r>
    </w:p>
    <w:p w14:paraId="D6000000">
      <w:pPr>
        <w:spacing w:line="240" w:lineRule="auto"/>
        <w:ind w:firstLine="284" w:left="0"/>
        <w:jc w:val="both"/>
        <w:rPr>
          <w:rFonts w:ascii="Times New Roman" w:hAnsi="Times New Roman"/>
          <w:sz w:val="24"/>
        </w:rPr>
      </w:pPr>
      <w:r>
        <w:rPr>
          <w:rFonts w:ascii="Times New Roman" w:hAnsi="Times New Roman"/>
          <w:i w:val="1"/>
          <w:sz w:val="24"/>
        </w:rPr>
        <w:t>Игра</w:t>
      </w:r>
      <w:r>
        <w:rPr>
          <w:rFonts w:ascii="Times New Roman" w:hAnsi="Times New Roman"/>
          <w:sz w:val="24"/>
        </w:rPr>
        <w:t xml:space="preserve"> называется </w:t>
      </w:r>
      <w:r>
        <w:rPr>
          <w:rFonts w:ascii="Times New Roman" w:hAnsi="Times New Roman"/>
          <w:i w:val="1"/>
          <w:sz w:val="24"/>
        </w:rPr>
        <w:t>«Кто быстрее?».</w:t>
      </w:r>
      <w:r>
        <w:rPr>
          <w:rFonts w:ascii="Times New Roman" w:hAnsi="Times New Roman"/>
          <w:sz w:val="24"/>
        </w:rPr>
        <w:t xml:space="preserve"> Ребёнок вытягивает карточку и пытается быстрее мамы или другого ученика вспомнить её название или найти соответствующую нотному знаку клавишу, или выставить ее местоположение на нотном стане. Кто первый ответил, у того и остаётся карточка, у кого соберётся больше карточек – тот победил. Дети очень любят соревноваться; если соревнование не обидное и победителем может стать каждый, педагогу лишь необходимо придумать соответствующий сценарий игры.</w:t>
      </w:r>
    </w:p>
    <w:p w14:paraId="D7000000">
      <w:pPr>
        <w:spacing w:line="240" w:lineRule="auto"/>
        <w:ind w:firstLine="284" w:left="0"/>
        <w:jc w:val="both"/>
        <w:rPr>
          <w:rFonts w:ascii="Times New Roman" w:hAnsi="Times New Roman"/>
          <w:sz w:val="24"/>
        </w:rPr>
      </w:pPr>
      <w:r>
        <w:rPr>
          <w:rFonts w:ascii="Times New Roman" w:hAnsi="Times New Roman"/>
          <w:sz w:val="24"/>
        </w:rPr>
        <w:t>Пять линеек нотного стана – сооружение двухэтажное:</w:t>
      </w:r>
    </w:p>
    <w:p w14:paraId="D8000000">
      <w:pPr>
        <w:numPr>
          <w:ilvl w:val="0"/>
          <w:numId w:val="9"/>
        </w:numPr>
        <w:spacing w:after="0" w:line="240" w:lineRule="auto"/>
        <w:ind w:firstLine="284" w:left="0" w:right="272"/>
        <w:contextualSpacing w:val="1"/>
        <w:jc w:val="both"/>
        <w:rPr>
          <w:rFonts w:ascii="Times New Roman" w:hAnsi="Times New Roman"/>
          <w:sz w:val="24"/>
        </w:rPr>
      </w:pPr>
      <w:r>
        <w:rPr>
          <w:rFonts w:ascii="Times New Roman" w:hAnsi="Times New Roman"/>
          <w:sz w:val="24"/>
        </w:rPr>
        <w:t>«добавочная» линейка внизу нотного стана и 1, 2, 3 линейки – первый этаж;</w:t>
      </w:r>
    </w:p>
    <w:p w14:paraId="D9000000">
      <w:pPr>
        <w:numPr>
          <w:ilvl w:val="0"/>
          <w:numId w:val="9"/>
        </w:numPr>
        <w:spacing w:after="0" w:line="240" w:lineRule="auto"/>
        <w:ind w:firstLine="284" w:left="0" w:right="272"/>
        <w:contextualSpacing w:val="1"/>
        <w:jc w:val="both"/>
        <w:rPr>
          <w:rFonts w:ascii="Times New Roman" w:hAnsi="Times New Roman"/>
          <w:sz w:val="24"/>
        </w:rPr>
      </w:pPr>
      <w:r>
        <w:rPr>
          <w:rFonts w:ascii="Times New Roman" w:hAnsi="Times New Roman"/>
          <w:sz w:val="24"/>
        </w:rPr>
        <w:t>4, 5 и 1-я «добавочная» линейки вверху нотного стана – второй этаж.</w:t>
      </w:r>
    </w:p>
    <w:p w14:paraId="DA000000">
      <w:pPr>
        <w:spacing w:line="240" w:lineRule="auto"/>
        <w:ind w:firstLine="284" w:left="0"/>
        <w:jc w:val="both"/>
        <w:rPr>
          <w:rFonts w:ascii="Times New Roman" w:hAnsi="Times New Roman"/>
          <w:sz w:val="24"/>
        </w:rPr>
      </w:pPr>
      <w:r>
        <w:rPr>
          <w:rFonts w:ascii="Times New Roman" w:hAnsi="Times New Roman"/>
          <w:sz w:val="24"/>
        </w:rPr>
        <w:t>По карточкам учимся определять «этаж» той или иной нотки, а впоследствии название октавы.</w:t>
      </w:r>
    </w:p>
    <w:p w14:paraId="DB000000">
      <w:pPr>
        <w:spacing w:line="240" w:lineRule="auto"/>
        <w:ind w:firstLine="284" w:left="0"/>
        <w:jc w:val="both"/>
        <w:rPr>
          <w:rFonts w:ascii="Times New Roman" w:hAnsi="Times New Roman"/>
          <w:sz w:val="24"/>
        </w:rPr>
      </w:pPr>
    </w:p>
    <w:p w14:paraId="DC000000">
      <w:pPr>
        <w:spacing w:line="240" w:lineRule="auto"/>
        <w:ind w:firstLine="284" w:left="0"/>
        <w:jc w:val="both"/>
        <w:rPr>
          <w:rFonts w:ascii="Times New Roman" w:hAnsi="Times New Roman"/>
          <w:b w:val="1"/>
          <w:sz w:val="28"/>
        </w:rPr>
      </w:pPr>
      <w:r>
        <w:rPr>
          <w:rFonts w:ascii="Times New Roman" w:hAnsi="Times New Roman"/>
          <w:b w:val="1"/>
          <w:sz w:val="28"/>
        </w:rPr>
        <w:t>Нотки между линеечек</w:t>
      </w:r>
    </w:p>
    <w:p w14:paraId="DD000000">
      <w:pPr>
        <w:spacing w:line="240" w:lineRule="auto"/>
        <w:ind w:firstLine="284" w:left="0"/>
        <w:jc w:val="both"/>
        <w:rPr>
          <w:rFonts w:ascii="Times New Roman" w:hAnsi="Times New Roman"/>
          <w:sz w:val="24"/>
        </w:rPr>
      </w:pPr>
      <w:r>
        <w:rPr>
          <w:rFonts w:ascii="Times New Roman" w:hAnsi="Times New Roman"/>
          <w:sz w:val="24"/>
        </w:rPr>
        <w:t>Когда ребёнок хорошо запомнил названия нот на линеечках, мы приступаем к изучению названия нот между линеек. Для этого продолжаем сказку:</w:t>
      </w:r>
    </w:p>
    <w:p w14:paraId="DE000000">
      <w:pPr>
        <w:spacing w:line="240" w:lineRule="auto"/>
        <w:ind w:firstLine="284" w:left="0"/>
        <w:jc w:val="both"/>
        <w:rPr>
          <w:rFonts w:ascii="Times New Roman" w:hAnsi="Times New Roman"/>
          <w:sz w:val="24"/>
        </w:rPr>
      </w:pPr>
      <w:r>
        <w:rPr>
          <w:rFonts w:ascii="Times New Roman" w:hAnsi="Times New Roman"/>
          <w:sz w:val="24"/>
        </w:rPr>
        <w:t>-Я тебе рассказала уже про миленькую, симпатичную рыбку «Соль», которая сидела в речке и фантазировала, мечтала выпрыгнуть из речки и стать лягушкой. Как ты думаешь, она выпрыгнула, стала лягушкой?</w:t>
      </w:r>
    </w:p>
    <w:p w14:paraId="DF000000">
      <w:pPr>
        <w:spacing w:line="240" w:lineRule="auto"/>
        <w:ind w:firstLine="284" w:left="0"/>
        <w:jc w:val="both"/>
        <w:rPr>
          <w:rFonts w:ascii="Times New Roman" w:hAnsi="Times New Roman"/>
          <w:sz w:val="24"/>
        </w:rPr>
      </w:pPr>
      <w:r>
        <w:rPr>
          <w:rFonts w:ascii="Times New Roman" w:hAnsi="Times New Roman"/>
          <w:sz w:val="24"/>
        </w:rPr>
        <w:t>-Конечно!</w:t>
      </w:r>
    </w:p>
    <w:p w14:paraId="E0000000">
      <w:pPr>
        <w:spacing w:line="240" w:lineRule="auto"/>
        <w:ind w:firstLine="284" w:left="0"/>
        <w:jc w:val="both"/>
        <w:rPr>
          <w:rFonts w:ascii="Times New Roman" w:hAnsi="Times New Roman"/>
          <w:sz w:val="24"/>
        </w:rPr>
      </w:pPr>
      <w:r>
        <w:rPr>
          <w:rFonts w:ascii="Times New Roman" w:hAnsi="Times New Roman"/>
          <w:sz w:val="24"/>
        </w:rPr>
        <w:t>-Да, действительно, она стала лягушкой, но осталась такой же фантазёркой, какой и была раньше. У неё появился свой домик на горе, а в домике том было очень уютно и хорошо. И каждый вечер садилась наша лягушка в мягкое кресло у телевизора и смотрела разные передачи, но ей мешала смотреть интересные передачи настырная, однообразная, совершенно не музыкальная и вредная Реклама. И тогда наша выдумщица лягушка, она ведь всегда была фантазёркой, решила придумать свою, очень интересную, полезную музыкальную рекламу.</w:t>
      </w:r>
    </w:p>
    <w:p w14:paraId="E1000000">
      <w:pPr>
        <w:spacing w:line="240" w:lineRule="auto"/>
        <w:ind w:firstLine="284" w:left="0"/>
        <w:jc w:val="both"/>
        <w:rPr>
          <w:rFonts w:ascii="Times New Roman" w:hAnsi="Times New Roman"/>
          <w:sz w:val="24"/>
        </w:rPr>
      </w:pPr>
    </w:p>
    <w:p w14:paraId="E2000000">
      <w:pPr>
        <w:spacing w:line="360" w:lineRule="auto"/>
        <w:ind/>
        <w:jc w:val="both"/>
        <w:rPr>
          <w:sz w:val="28"/>
        </w:rPr>
      </w:pPr>
      <w:r>
        <w:drawing>
          <wp:anchor allowOverlap="true" behindDoc="false" distB="0" distL="114300" distR="114300" distT="0" layoutInCell="true" locked="false" relativeHeight="251658240" simplePos="false">
            <wp:simplePos x="0" y="0"/>
            <wp:positionH relativeFrom="column">
              <wp:posOffset>647065</wp:posOffset>
            </wp:positionH>
            <wp:positionV relativeFrom="paragraph">
              <wp:posOffset>-97790</wp:posOffset>
            </wp:positionV>
            <wp:extent cx="3747770" cy="2108200"/>
            <wp:effectExtent b="0" l="0" r="0" t="0"/>
            <wp:wrapSquare distB="0" distL="114300" distR="114300" distT="0" wrapText="bothSides"/>
            <wp:docPr hidden="false" id="38" name="Picture 38"/>
            <a:graphic>
              <a:graphicData uri="http://schemas.openxmlformats.org/drawingml/2006/picture">
                <pic:pic>
                  <pic:nvPicPr>
                    <pic:cNvPr hidden="false" id="37" name="Picture 37"/>
                    <pic:cNvPicPr preferRelativeResize="true"/>
                  </pic:nvPicPr>
                  <pic:blipFill>
                    <a:blip r:embed="rId21"/>
                    <a:srcRect b="0" l="0" r="0" t="0"/>
                    <a:stretch/>
                  </pic:blipFill>
                  <pic:spPr>
                    <a:xfrm flipH="false" flipV="false" rot="0">
                      <a:ext cx="3747770" cy="2108200"/>
                    </a:xfrm>
                    <a:prstGeom prst="rect"/>
                  </pic:spPr>
                </pic:pic>
              </a:graphicData>
            </a:graphic>
          </wp:anchor>
        </w:drawing>
      </w:r>
    </w:p>
    <w:p w14:paraId="E3000000">
      <w:pPr>
        <w:spacing w:line="360" w:lineRule="auto"/>
        <w:ind/>
        <w:jc w:val="both"/>
        <w:rPr>
          <w:sz w:val="28"/>
        </w:rPr>
      </w:pPr>
    </w:p>
    <w:p w14:paraId="E4000000">
      <w:pPr>
        <w:spacing w:line="360" w:lineRule="auto"/>
        <w:ind/>
        <w:jc w:val="both"/>
        <w:rPr>
          <w:sz w:val="28"/>
        </w:rPr>
      </w:pPr>
    </w:p>
    <w:p w14:paraId="E5000000">
      <w:pPr>
        <w:spacing w:line="360" w:lineRule="auto"/>
        <w:ind/>
        <w:jc w:val="both"/>
        <w:rPr>
          <w:sz w:val="28"/>
        </w:rPr>
      </w:pPr>
    </w:p>
    <w:p w14:paraId="E6000000">
      <w:pPr>
        <w:spacing w:line="360" w:lineRule="auto"/>
        <w:ind/>
        <w:jc w:val="both"/>
        <w:rPr>
          <w:sz w:val="28"/>
        </w:rPr>
      </w:pPr>
    </w:p>
    <w:p w14:paraId="E7000000">
      <w:pPr>
        <w:spacing w:line="360" w:lineRule="auto"/>
        <w:ind w:firstLine="0" w:left="1416"/>
        <w:jc w:val="both"/>
        <w:rPr>
          <w:sz w:val="28"/>
        </w:rPr>
      </w:pPr>
      <w:r>
        <w:rPr>
          <w:sz w:val="28"/>
        </w:rPr>
        <w:t xml:space="preserve">    Под первой линейкой               </w:t>
      </w:r>
      <w:r>
        <w:rPr>
          <w:b w:val="1"/>
          <w:sz w:val="28"/>
        </w:rPr>
        <w:t>РЕ</w:t>
      </w:r>
      <w:r>
        <w:rPr>
          <w:sz w:val="28"/>
        </w:rPr>
        <w:t>кламу</w:t>
      </w:r>
    </w:p>
    <w:p w14:paraId="E8000000">
      <w:pPr>
        <w:spacing w:line="360" w:lineRule="auto"/>
        <w:ind w:firstLine="284" w:left="1416"/>
        <w:jc w:val="both"/>
        <w:rPr>
          <w:sz w:val="28"/>
        </w:rPr>
      </w:pPr>
      <w:r>
        <w:rPr>
          <w:sz w:val="28"/>
        </w:rPr>
        <w:t xml:space="preserve">Между 1 и 2 линейками             </w:t>
      </w:r>
      <w:r>
        <w:rPr>
          <w:b w:val="1"/>
          <w:sz w:val="28"/>
        </w:rPr>
        <w:t>ФА</w:t>
      </w:r>
      <w:r>
        <w:rPr>
          <w:sz w:val="28"/>
        </w:rPr>
        <w:t>нтазировала</w:t>
      </w:r>
    </w:p>
    <w:p w14:paraId="E9000000">
      <w:pPr>
        <w:spacing w:line="360" w:lineRule="auto"/>
        <w:ind w:firstLine="284" w:left="1416"/>
        <w:jc w:val="both"/>
        <w:rPr>
          <w:sz w:val="28"/>
        </w:rPr>
      </w:pPr>
      <w:r>
        <w:rPr>
          <w:sz w:val="28"/>
        </w:rPr>
        <w:t xml:space="preserve">Между 2 и 3 линейками             </w:t>
      </w:r>
      <w:r>
        <w:rPr>
          <w:b w:val="1"/>
          <w:sz w:val="28"/>
        </w:rPr>
        <w:t>ЛЯ</w:t>
      </w:r>
      <w:r>
        <w:rPr>
          <w:sz w:val="28"/>
        </w:rPr>
        <w:t>гушка</w:t>
      </w:r>
      <w:r>
        <w:rPr>
          <w:sz w:val="28"/>
        </w:rPr>
        <w:t xml:space="preserve"> в</w:t>
      </w:r>
    </w:p>
    <w:p w14:paraId="EA000000">
      <w:pPr>
        <w:spacing w:line="360" w:lineRule="auto"/>
        <w:ind w:firstLine="284" w:left="1416"/>
        <w:jc w:val="both"/>
        <w:rPr>
          <w:sz w:val="28"/>
        </w:rPr>
      </w:pPr>
      <w:r>
        <w:rPr>
          <w:sz w:val="28"/>
        </w:rPr>
        <w:t xml:space="preserve">Между 3 и 4 линейками           </w:t>
      </w:r>
      <w:r>
        <w:rPr>
          <w:b w:val="1"/>
          <w:sz w:val="28"/>
        </w:rPr>
        <w:t xml:space="preserve">  ДО</w:t>
      </w:r>
      <w:r>
        <w:rPr>
          <w:sz w:val="28"/>
        </w:rPr>
        <w:t>-</w:t>
      </w:r>
    </w:p>
    <w:p w14:paraId="EB000000">
      <w:pPr>
        <w:spacing w:line="360" w:lineRule="auto"/>
        <w:ind w:firstLine="284" w:left="1416"/>
        <w:jc w:val="both"/>
        <w:rPr>
          <w:sz w:val="28"/>
        </w:rPr>
      </w:pPr>
      <w:r>
        <w:rPr>
          <w:sz w:val="28"/>
        </w:rPr>
        <w:t>Между 4 и 5 линейками             -</w:t>
      </w:r>
      <w:r>
        <w:rPr>
          <w:b w:val="1"/>
          <w:sz w:val="28"/>
        </w:rPr>
        <w:t>МИ</w:t>
      </w:r>
      <w:r>
        <w:rPr>
          <w:sz w:val="28"/>
        </w:rPr>
        <w:t>ке</w:t>
      </w:r>
    </w:p>
    <w:p w14:paraId="EC000000">
      <w:pPr>
        <w:spacing w:line="360" w:lineRule="auto"/>
        <w:ind/>
        <w:jc w:val="both"/>
        <w:rPr>
          <w:sz w:val="28"/>
        </w:rPr>
      </w:pPr>
      <w:r>
        <w:rPr>
          <w:rFonts w:ascii="Times New Roman" w:hAnsi="Times New Roman"/>
          <w:sz w:val="24"/>
        </w:rPr>
        <w:t xml:space="preserve">Теперь хорошо запоминаем и отрабатывает </w:t>
      </w:r>
      <w:r>
        <w:rPr>
          <w:rFonts w:ascii="Times New Roman" w:hAnsi="Times New Roman"/>
          <w:i w:val="1"/>
          <w:sz w:val="24"/>
        </w:rPr>
        <w:t>нотки между линеек.</w:t>
      </w:r>
      <w:r>
        <w:rPr>
          <w:rFonts w:ascii="Times New Roman" w:hAnsi="Times New Roman"/>
          <w:sz w:val="24"/>
        </w:rPr>
        <w:t xml:space="preserve"> Делаем </w:t>
      </w:r>
      <w:r>
        <w:rPr>
          <w:rFonts w:ascii="Times New Roman" w:hAnsi="Times New Roman"/>
          <w:i w:val="1"/>
          <w:sz w:val="24"/>
        </w:rPr>
        <w:t>карточки</w:t>
      </w:r>
      <w:r>
        <w:rPr>
          <w:rFonts w:ascii="Times New Roman" w:hAnsi="Times New Roman"/>
          <w:sz w:val="24"/>
        </w:rPr>
        <w:t xml:space="preserve"> с этими нотами.</w:t>
      </w:r>
    </w:p>
    <w:p w14:paraId="ED000000">
      <w:pPr>
        <w:spacing w:line="240" w:lineRule="auto"/>
        <w:ind w:firstLine="284" w:left="0"/>
        <w:jc w:val="both"/>
        <w:rPr>
          <w:rFonts w:ascii="Times New Roman" w:hAnsi="Times New Roman"/>
          <w:sz w:val="24"/>
        </w:rPr>
      </w:pPr>
      <w:r>
        <w:rPr>
          <w:rFonts w:ascii="Times New Roman" w:hAnsi="Times New Roman"/>
          <w:sz w:val="24"/>
        </w:rPr>
        <w:t>Сначала, какое-то время, не следует перемешивать карточки нот между линеечек с карточками нот на линеечках. Целесообразно поработать несколько занятий отдельно, закрепить. У ребёнка не должно возникнуть путаницы, иначе он потеряет интерес к данной работе – игре; лишь затем можно перемешать карточки с нотками на линеечках с карточками нот между линеечек.</w:t>
      </w:r>
    </w:p>
    <w:p w14:paraId="EE000000">
      <w:pPr>
        <w:spacing w:line="240" w:lineRule="auto"/>
        <w:ind w:firstLine="284" w:left="0"/>
        <w:jc w:val="both"/>
        <w:rPr>
          <w:rFonts w:ascii="Times New Roman" w:hAnsi="Times New Roman"/>
          <w:sz w:val="24"/>
        </w:rPr>
      </w:pPr>
      <w:r>
        <w:rPr>
          <w:rFonts w:ascii="Times New Roman" w:hAnsi="Times New Roman"/>
          <w:sz w:val="24"/>
        </w:rPr>
        <w:t>Заниматься с детьми изучением нотной грамоты нужно и на магнитной доске, и на клавиатуре, и по карточкам, делая это каждое занятие (2-3 минуты). Результат не заставит себя ждать</w:t>
      </w:r>
      <w:r>
        <w:rPr>
          <w:rFonts w:ascii="Times New Roman" w:hAnsi="Times New Roman"/>
          <w:sz w:val="24"/>
        </w:rPr>
        <w:t xml:space="preserve"> -</w:t>
      </w:r>
      <w:r>
        <w:rPr>
          <w:rFonts w:ascii="Times New Roman" w:hAnsi="Times New Roman"/>
          <w:sz w:val="24"/>
        </w:rPr>
        <w:t xml:space="preserve"> дети, даже самые маленькие, будут отлично знать ноты, не бояться их, а узнавать с удовольствием.</w:t>
      </w:r>
    </w:p>
    <w:p w14:paraId="EF000000">
      <w:pPr>
        <w:spacing w:line="240" w:lineRule="auto"/>
        <w:ind w:firstLine="284" w:left="0"/>
        <w:jc w:val="both"/>
        <w:rPr>
          <w:rFonts w:ascii="Times New Roman" w:hAnsi="Times New Roman"/>
          <w:sz w:val="24"/>
        </w:rPr>
      </w:pPr>
      <w:r>
        <w:rPr>
          <w:rFonts w:ascii="Times New Roman" w:hAnsi="Times New Roman"/>
          <w:sz w:val="24"/>
        </w:rPr>
        <w:t xml:space="preserve">Важно помнить, что особенности памяти и внимания у малышей обязательно требуют возвращения к пройденному материалу, постоянного повторения уже усвоенного. Нужно время от времени, учитывая особенности детского восприятия, возвращаться к знакомым играм, изменяя их, находя новые приёмы. Одной из таких игр может быть игра </w:t>
      </w:r>
      <w:r>
        <w:rPr>
          <w:rFonts w:ascii="Times New Roman" w:hAnsi="Times New Roman"/>
          <w:i w:val="1"/>
          <w:sz w:val="24"/>
        </w:rPr>
        <w:t>«Радость - огорчение».</w:t>
      </w:r>
    </w:p>
    <w:p w14:paraId="F0000000">
      <w:pPr>
        <w:spacing w:line="240" w:lineRule="auto"/>
        <w:ind w:firstLine="284" w:left="0"/>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margin">
              <wp:posOffset>3714115</wp:posOffset>
            </wp:positionH>
            <wp:positionV relativeFrom="page">
              <wp:posOffset>5651500</wp:posOffset>
            </wp:positionV>
            <wp:extent cx="2164080" cy="1676400"/>
            <wp:effectExtent b="0" l="0" r="0" t="0"/>
            <wp:wrapSquare distB="0" distL="114300" distR="114300" distT="0" wrapText="bothSides"/>
            <wp:docPr hidden="false" id="40" name="Picture 40"/>
            <a:graphic>
              <a:graphicData uri="http://schemas.openxmlformats.org/drawingml/2006/picture">
                <pic:pic>
                  <pic:nvPicPr>
                    <pic:cNvPr hidden="false" id="39" name="Picture 39"/>
                    <pic:cNvPicPr preferRelativeResize="true"/>
                  </pic:nvPicPr>
                  <pic:blipFill>
                    <a:blip r:embed="rId22"/>
                    <a:srcRect b="0" l="5411" r="0" t="3458"/>
                    <a:stretch/>
                  </pic:blipFill>
                  <pic:spPr>
                    <a:xfrm flipH="false" flipV="false" rot="0">
                      <a:ext cx="2164080" cy="1676400"/>
                    </a:xfrm>
                    <a:prstGeom prst="rect"/>
                  </pic:spPr>
                </pic:pic>
              </a:graphicData>
            </a:graphic>
          </wp:anchor>
        </w:drawing>
      </w:r>
      <w:r>
        <w:rPr>
          <w:rFonts w:ascii="Times New Roman" w:hAnsi="Times New Roman"/>
          <w:i w:val="1"/>
          <w:sz w:val="24"/>
        </w:rPr>
        <w:t>Вариант первый:</w:t>
      </w:r>
      <w:r>
        <w:rPr>
          <w:rFonts w:ascii="Times New Roman" w:hAnsi="Times New Roman"/>
          <w:sz w:val="24"/>
        </w:rPr>
        <w:t xml:space="preserve"> один из играющих выставляет, «пишет» на магнитной доске нотку, другой играющий называет ее и находит на инструменте. Правильный ответ – «Радость», ребёнок получает карточку с улыбкой (это может быть улыбающееся солнышко или </w:t>
      </w:r>
      <w:r>
        <w:rPr>
          <w:rFonts w:ascii="Times New Roman" w:hAnsi="Times New Roman"/>
          <w:sz w:val="24"/>
        </w:rPr>
        <w:t>улыбающаяся нотка), ну а если ответ был неверным, то ребёнку достаётся карточка «Огорчение».</w:t>
      </w:r>
    </w:p>
    <w:p w14:paraId="F1000000">
      <w:pPr>
        <w:spacing w:line="240" w:lineRule="auto"/>
        <w:ind w:firstLine="284" w:left="0"/>
        <w:jc w:val="both"/>
        <w:rPr>
          <w:rFonts w:ascii="Times New Roman" w:hAnsi="Times New Roman"/>
          <w:sz w:val="24"/>
        </w:rPr>
      </w:pPr>
      <w:r>
        <w:rPr>
          <w:rFonts w:ascii="Times New Roman" w:hAnsi="Times New Roman"/>
          <w:i w:val="1"/>
          <w:sz w:val="24"/>
        </w:rPr>
        <w:t>Вариант второй:</w:t>
      </w:r>
      <w:r>
        <w:rPr>
          <w:rFonts w:ascii="Times New Roman" w:hAnsi="Times New Roman"/>
          <w:sz w:val="24"/>
        </w:rPr>
        <w:t xml:space="preserve"> один из играющих «берёт» клавишу «красивой» рукой в изученных пределах (например, 1 и 2 октавы). При этом педагог должен обязательно следить за аппаратом: ручка-горсточка; пальчики закруглённые, но не сжатые в кулак; кисть свободная; предплечье не прижато к корпусу. Другой играющий «пишет» ее на магнитной доске. Получает соответствующую оценку.</w:t>
      </w:r>
    </w:p>
    <w:p w14:paraId="F2000000">
      <w:pPr>
        <w:spacing w:line="240" w:lineRule="auto"/>
        <w:ind w:firstLine="284" w:left="0"/>
        <w:jc w:val="both"/>
        <w:rPr>
          <w:rFonts w:ascii="Times New Roman" w:hAnsi="Times New Roman"/>
          <w:sz w:val="24"/>
        </w:rPr>
      </w:pPr>
      <w:r>
        <w:rPr>
          <w:rFonts w:ascii="Times New Roman" w:hAnsi="Times New Roman"/>
          <w:i w:val="1"/>
          <w:sz w:val="24"/>
        </w:rPr>
        <w:t>Вариант третий:</w:t>
      </w:r>
      <w:r>
        <w:rPr>
          <w:rFonts w:ascii="Times New Roman" w:hAnsi="Times New Roman"/>
          <w:sz w:val="24"/>
        </w:rPr>
        <w:t xml:space="preserve"> один из играющих называет нотку и её октаву (для самых маленьких «этаж»), другой играющий старается быстро «написать» её на магнитной доске, затем находит её на клавиатуре. Получает соответствующую оценку.</w:t>
      </w:r>
    </w:p>
    <w:p w14:paraId="F3000000">
      <w:pPr>
        <w:spacing w:line="240" w:lineRule="auto"/>
        <w:ind w:firstLine="284" w:left="0"/>
        <w:jc w:val="both"/>
        <w:rPr>
          <w:rFonts w:ascii="Times New Roman" w:hAnsi="Times New Roman"/>
          <w:sz w:val="24"/>
        </w:rPr>
      </w:pPr>
      <w:r>
        <w:rPr>
          <w:rFonts w:ascii="Times New Roman" w:hAnsi="Times New Roman"/>
          <w:sz w:val="24"/>
        </w:rPr>
        <w:t>В любой игре должен присутствовать элемент творчества – вдохновение. Необходимо заинтересовать ученика, помогая ему в приобретении новых знаний и навыков. Он должен овладеть нотной грамотой, сохранив при этом желание учиться. Если выполнить эту задачу, ребёнок будет с радостью заниматься, знакомиться с новым и интересным для него миром, а не зубрить нечто, ему совершенно не понятное. Поэтому наиболее приемлемый вариант – осваивать нотную грамоту через игру. Игра – естественный для любого ребёнка способ знакомства с миром. Главное – учить так, чтобы ребёнок думал, что с ним больше играют, чем учат.</w:t>
      </w:r>
    </w:p>
    <w:p w14:paraId="F4000000">
      <w:pPr>
        <w:spacing w:line="240" w:lineRule="auto"/>
        <w:ind w:firstLine="284" w:left="0"/>
        <w:jc w:val="both"/>
        <w:rPr>
          <w:rFonts w:ascii="Times New Roman" w:hAnsi="Times New Roman"/>
          <w:sz w:val="24"/>
        </w:rPr>
      </w:pPr>
    </w:p>
    <w:p w14:paraId="F5000000">
      <w:pPr>
        <w:spacing w:after="300" w:line="240" w:lineRule="auto"/>
        <w:ind w:firstLine="284" w:left="0" w:right="272"/>
        <w:contextualSpacing w:val="1"/>
        <w:jc w:val="both"/>
        <w:rPr>
          <w:rFonts w:ascii="Times New Roman" w:hAnsi="Times New Roman"/>
          <w:b w:val="1"/>
          <w:spacing w:val="5"/>
          <w:sz w:val="28"/>
        </w:rPr>
      </w:pPr>
      <w:r>
        <w:rPr>
          <w:rFonts w:ascii="Times New Roman" w:hAnsi="Times New Roman"/>
          <w:b w:val="1"/>
          <w:spacing w:val="5"/>
          <w:sz w:val="28"/>
        </w:rPr>
        <w:t>Метр. Ритм. Ритмический рисунок</w:t>
      </w:r>
    </w:p>
    <w:p w14:paraId="F6000000">
      <w:pPr>
        <w:spacing w:after="0" w:line="240" w:lineRule="auto"/>
        <w:ind w:firstLine="284" w:left="1700"/>
        <w:jc w:val="right"/>
        <w:rPr>
          <w:rFonts w:ascii="Times New Roman" w:hAnsi="Times New Roman"/>
          <w:i w:val="1"/>
          <w:sz w:val="24"/>
        </w:rPr>
      </w:pPr>
      <w:r>
        <w:rPr>
          <w:rFonts w:ascii="Times New Roman" w:hAnsi="Times New Roman"/>
          <w:i w:val="1"/>
          <w:sz w:val="24"/>
        </w:rPr>
        <w:t>«Ритм в музыке – это пульсация, свидетельствующая о жизни…».</w:t>
      </w:r>
    </w:p>
    <w:p w14:paraId="F7000000">
      <w:pPr>
        <w:spacing w:after="0" w:line="240" w:lineRule="auto"/>
        <w:ind w:firstLine="284" w:left="1700"/>
        <w:jc w:val="right"/>
        <w:rPr>
          <w:rFonts w:ascii="Times New Roman" w:hAnsi="Times New Roman"/>
          <w:i w:val="1"/>
          <w:sz w:val="24"/>
        </w:rPr>
      </w:pPr>
      <w:r>
        <w:rPr>
          <w:rFonts w:ascii="Times New Roman" w:hAnsi="Times New Roman"/>
          <w:i w:val="1"/>
          <w:sz w:val="24"/>
        </w:rPr>
        <w:t xml:space="preserve">                                                                                               </w:t>
      </w:r>
      <w:r>
        <w:rPr>
          <w:rFonts w:ascii="Times New Roman" w:hAnsi="Times New Roman"/>
          <w:i w:val="1"/>
          <w:sz w:val="24"/>
        </w:rPr>
        <w:t>Г.</w:t>
      </w:r>
      <w:r>
        <w:rPr>
          <w:rFonts w:ascii="Times New Roman" w:hAnsi="Times New Roman"/>
          <w:i w:val="1"/>
          <w:sz w:val="24"/>
        </w:rPr>
        <w:t xml:space="preserve"> </w:t>
      </w:r>
      <w:r>
        <w:rPr>
          <w:rFonts w:ascii="Times New Roman" w:hAnsi="Times New Roman"/>
          <w:i w:val="1"/>
          <w:sz w:val="24"/>
        </w:rPr>
        <w:t>Рубинштейн.</w:t>
      </w:r>
    </w:p>
    <w:p w14:paraId="F8000000">
      <w:pPr>
        <w:spacing w:after="0" w:line="240" w:lineRule="auto"/>
        <w:ind w:firstLine="284" w:left="1700"/>
        <w:jc w:val="right"/>
        <w:rPr>
          <w:rFonts w:ascii="Times New Roman" w:hAnsi="Times New Roman"/>
          <w:i w:val="1"/>
          <w:sz w:val="24"/>
        </w:rPr>
      </w:pPr>
      <w:r>
        <w:rPr>
          <w:rFonts w:ascii="Times New Roman" w:hAnsi="Times New Roman"/>
          <w:i w:val="1"/>
          <w:sz w:val="24"/>
        </w:rPr>
        <w:t>«Какое счастье обладать чувством темпа и ритма. Как важно смолоду позаботиться о его развитии…»</w:t>
      </w:r>
    </w:p>
    <w:p w14:paraId="F9000000">
      <w:pPr>
        <w:spacing w:after="0" w:line="240" w:lineRule="auto"/>
        <w:ind w:firstLine="284" w:left="1700"/>
        <w:jc w:val="right"/>
        <w:rPr>
          <w:rFonts w:ascii="Times New Roman" w:hAnsi="Times New Roman"/>
          <w:i w:val="1"/>
          <w:sz w:val="24"/>
        </w:rPr>
      </w:pPr>
      <w:r>
        <w:rPr>
          <w:rFonts w:ascii="Times New Roman" w:hAnsi="Times New Roman"/>
          <w:i w:val="1"/>
          <w:sz w:val="24"/>
        </w:rPr>
        <w:t xml:space="preserve">                                                                                        </w:t>
      </w:r>
      <w:r>
        <w:rPr>
          <w:rFonts w:ascii="Times New Roman" w:hAnsi="Times New Roman"/>
          <w:i w:val="1"/>
          <w:sz w:val="24"/>
        </w:rPr>
        <w:t>К.С.</w:t>
      </w:r>
      <w:r>
        <w:rPr>
          <w:rFonts w:ascii="Times New Roman" w:hAnsi="Times New Roman"/>
          <w:i w:val="1"/>
          <w:sz w:val="24"/>
        </w:rPr>
        <w:t xml:space="preserve"> </w:t>
      </w:r>
      <w:r>
        <w:rPr>
          <w:rFonts w:ascii="Times New Roman" w:hAnsi="Times New Roman"/>
          <w:i w:val="1"/>
          <w:sz w:val="24"/>
        </w:rPr>
        <w:t>Станиславский</w:t>
      </w:r>
    </w:p>
    <w:p w14:paraId="FA000000">
      <w:pPr>
        <w:spacing w:line="240" w:lineRule="auto"/>
        <w:ind w:firstLine="284" w:left="0"/>
        <w:jc w:val="both"/>
        <w:rPr>
          <w:rFonts w:ascii="Times New Roman" w:hAnsi="Times New Roman"/>
          <w:sz w:val="24"/>
        </w:rPr>
      </w:pPr>
      <w:r>
        <w:rPr>
          <w:rFonts w:ascii="Times New Roman" w:hAnsi="Times New Roman"/>
          <w:sz w:val="24"/>
        </w:rPr>
        <w:t>Ребёнок, начиная с первого года своей жизни, встречается с многочисленными формами ритмических действий и сам с удовольствием принимает участие в них. Он шагает, прыгает, танцует, связывает игровые движения с декламацией стихов, пением песен. Во всем этом ребёнок проявляет свои ритмические склонности и развивает свои ритмические способности. Играющий ребёнок бессознательно использует основные ритмические величины (четверти, восьмые). Педагог должен использовать эту предрасположенность ребёнка к метроритмической работе и построить на её основе осознанную музыкальную работу, пусть даже оформленную в виде игры.</w:t>
      </w:r>
    </w:p>
    <w:p w14:paraId="FB000000">
      <w:pPr>
        <w:spacing w:line="240" w:lineRule="auto"/>
        <w:ind w:firstLine="284" w:left="0"/>
        <w:jc w:val="both"/>
        <w:rPr>
          <w:rFonts w:ascii="Times New Roman" w:hAnsi="Times New Roman"/>
          <w:sz w:val="24"/>
        </w:rPr>
      </w:pPr>
      <w:r>
        <w:rPr>
          <w:rFonts w:ascii="Times New Roman" w:hAnsi="Times New Roman"/>
          <w:sz w:val="24"/>
        </w:rPr>
        <w:t>Действительно, приступая к вопросам методики ритмического воспитания</w:t>
      </w:r>
      <w:r>
        <w:rPr>
          <w:rFonts w:ascii="Times New Roman" w:hAnsi="Times New Roman"/>
          <w:sz w:val="24"/>
        </w:rPr>
        <w:t xml:space="preserve"> </w:t>
      </w:r>
      <w:r>
        <w:rPr>
          <w:rFonts w:ascii="Times New Roman" w:hAnsi="Times New Roman"/>
          <w:sz w:val="24"/>
        </w:rPr>
        <w:t>мы должны учитывать особенности психики детей, учитывать то, что ребёнок приходит в мир учебного труда из мира игр. Искусство и игра имеют общие существенные черты: радостную эмоциональность, образность, моторную активность и, самое главное</w:t>
      </w:r>
      <w:r>
        <w:rPr>
          <w:rFonts w:ascii="Times New Roman" w:hAnsi="Times New Roman"/>
          <w:sz w:val="24"/>
        </w:rPr>
        <w:t>-</w:t>
      </w:r>
      <w:r>
        <w:rPr>
          <w:rFonts w:ascii="Times New Roman" w:hAnsi="Times New Roman"/>
          <w:sz w:val="24"/>
        </w:rPr>
        <w:t>способность к обобщениям, абстрактному мышлению. Современная детская психология и педагогика доказали, что детям 3-5-летнего возраста в значительно большей степени доступна отвлечённая мыслительная деятельность, чем предполагалось раньше. Задача педагога – найти правильный синтез игровых и учебных форм. С этой целью, по моему мнению, в учебной работе необходимо применять игровые формы как можно чаще и при этом учить детей наблюдать музыкальные явления, сравнивать их, находить и правильно выявлять закономерности.</w:t>
      </w:r>
    </w:p>
    <w:p w14:paraId="FC000000">
      <w:pPr>
        <w:spacing w:line="240" w:lineRule="auto"/>
        <w:ind w:firstLine="284" w:left="0"/>
        <w:jc w:val="both"/>
        <w:rPr>
          <w:rFonts w:ascii="Times New Roman" w:hAnsi="Times New Roman"/>
          <w:sz w:val="24"/>
        </w:rPr>
      </w:pPr>
      <w:r>
        <w:rPr>
          <w:rFonts w:ascii="Times New Roman" w:hAnsi="Times New Roman"/>
          <w:sz w:val="24"/>
        </w:rPr>
        <w:t xml:space="preserve">Я бы рекомендовала в начале обучения детей музыке уделять </w:t>
      </w:r>
      <w:r>
        <w:rPr>
          <w:rFonts w:ascii="Times New Roman" w:hAnsi="Times New Roman"/>
          <w:b w:val="1"/>
          <w:i w:val="1"/>
          <w:sz w:val="24"/>
        </w:rPr>
        <w:t>особое</w:t>
      </w:r>
      <w:r>
        <w:rPr>
          <w:rFonts w:ascii="Times New Roman" w:hAnsi="Times New Roman"/>
          <w:sz w:val="24"/>
        </w:rPr>
        <w:t xml:space="preserve"> внимание </w:t>
      </w:r>
      <w:r>
        <w:rPr>
          <w:rFonts w:ascii="Times New Roman" w:hAnsi="Times New Roman"/>
          <w:b w:val="1"/>
          <w:i w:val="1"/>
          <w:sz w:val="24"/>
        </w:rPr>
        <w:t>ритмическому воспитанию</w:t>
      </w:r>
      <w:r>
        <w:rPr>
          <w:rFonts w:ascii="Times New Roman" w:hAnsi="Times New Roman"/>
          <w:sz w:val="24"/>
        </w:rPr>
        <w:t xml:space="preserve">. Ритмическое воспитание следует основывать на передаче </w:t>
      </w:r>
      <w:r>
        <w:rPr>
          <w:rFonts w:ascii="Times New Roman" w:hAnsi="Times New Roman"/>
          <w:sz w:val="24"/>
        </w:rPr>
        <w:t>ритма музыки в простых, легкодоступных детям разнообразн</w:t>
      </w:r>
      <w:r>
        <w:rPr>
          <w:rFonts w:ascii="Times New Roman" w:hAnsi="Times New Roman"/>
          <w:sz w:val="24"/>
        </w:rPr>
        <w:t>ых движениях. Это соответствует</w:t>
      </w:r>
      <w:r>
        <w:rPr>
          <w:rFonts w:ascii="Times New Roman" w:hAnsi="Times New Roman"/>
          <w:sz w:val="24"/>
        </w:rPr>
        <w:t xml:space="preserve"> с одной стороны</w:t>
      </w:r>
      <w:r>
        <w:rPr>
          <w:rFonts w:ascii="Times New Roman" w:hAnsi="Times New Roman"/>
          <w:sz w:val="24"/>
        </w:rPr>
        <w:t xml:space="preserve">- </w:t>
      </w:r>
      <w:r>
        <w:rPr>
          <w:rFonts w:ascii="Times New Roman" w:hAnsi="Times New Roman"/>
          <w:sz w:val="24"/>
        </w:rPr>
        <w:t>моторной природе музыкального ритма и ритмического чувства, с другой – естественной биологической потребности детей в движении. К такого рода занятиям удаётся привлекать с первого занятия всех детей без исключения, даже самых-самых маленьких. В наше время довольно много ритмических упражнений- игр в интернете, они весьма продуктивны и познавательны.</w:t>
      </w:r>
    </w:p>
    <w:p w14:paraId="FD000000">
      <w:pPr>
        <w:spacing w:line="240" w:lineRule="auto"/>
        <w:ind w:firstLine="284" w:left="0"/>
        <w:jc w:val="both"/>
        <w:rPr>
          <w:rFonts w:ascii="Times New Roman" w:hAnsi="Times New Roman"/>
          <w:sz w:val="24"/>
        </w:rPr>
      </w:pPr>
      <w:r>
        <w:rPr>
          <w:rFonts w:ascii="Times New Roman" w:hAnsi="Times New Roman"/>
          <w:sz w:val="24"/>
        </w:rPr>
        <w:t xml:space="preserve">Уже первым шагам начинающего пианиста в обучении способствует выработка ряда игровых приёмов и </w:t>
      </w:r>
      <w:r>
        <w:rPr>
          <w:rFonts w:ascii="Times New Roman" w:hAnsi="Times New Roman"/>
          <w:sz w:val="24"/>
        </w:rPr>
        <w:t>навыков</w:t>
      </w:r>
      <w:r>
        <w:rPr>
          <w:rFonts w:ascii="Times New Roman" w:hAnsi="Times New Roman"/>
          <w:sz w:val="24"/>
        </w:rPr>
        <w:t>,</w:t>
      </w:r>
      <w:r>
        <w:rPr>
          <w:rFonts w:ascii="Times New Roman" w:hAnsi="Times New Roman"/>
          <w:sz w:val="24"/>
        </w:rPr>
        <w:t xml:space="preserve"> которые</w:t>
      </w:r>
      <w:r>
        <w:rPr>
          <w:rFonts w:ascii="Times New Roman" w:hAnsi="Times New Roman"/>
          <w:sz w:val="24"/>
        </w:rPr>
        <w:t xml:space="preserve"> непосредственно соотносясь с процессом развития чувства ритма, выступают в качестве его конкретной, осязаемой «подпорки». Важнейшим из этих навыков (навык №1) должен быть назван тот, что связан с восприятием и воспроизведением </w:t>
      </w:r>
      <w:r>
        <w:rPr>
          <w:rFonts w:ascii="Times New Roman" w:hAnsi="Times New Roman"/>
          <w:i w:val="1"/>
          <w:sz w:val="24"/>
        </w:rPr>
        <w:t xml:space="preserve">равномерной </w:t>
      </w:r>
      <w:r>
        <w:rPr>
          <w:rFonts w:ascii="Times New Roman" w:hAnsi="Times New Roman"/>
          <w:sz w:val="24"/>
        </w:rPr>
        <w:t>последовательности одинаковых длительностей. По существу, ни один из видов игровой деятельности – от ритмически организованного сопоставления двух смежных звуков и далее – не сможет здесь иметь место, если играющий окажется неспособным внутренне ощутить и воссоздать равномерность чередования одинаковых временных долей (метра).</w:t>
      </w:r>
    </w:p>
    <w:p w14:paraId="FE000000">
      <w:pPr>
        <w:spacing w:line="240" w:lineRule="auto"/>
        <w:ind w:firstLine="284" w:left="0"/>
        <w:jc w:val="both"/>
        <w:rPr>
          <w:rFonts w:ascii="Times New Roman" w:hAnsi="Times New Roman"/>
          <w:sz w:val="24"/>
        </w:rPr>
      </w:pPr>
      <w:r>
        <w:rPr>
          <w:rFonts w:ascii="Times New Roman" w:hAnsi="Times New Roman"/>
          <w:b w:val="1"/>
          <w:sz w:val="24"/>
        </w:rPr>
        <w:t>Метр</w:t>
      </w:r>
      <w:r>
        <w:rPr>
          <w:rFonts w:ascii="Times New Roman" w:hAnsi="Times New Roman"/>
          <w:sz w:val="24"/>
        </w:rPr>
        <w:t>– это ровный шаг.</w:t>
      </w:r>
    </w:p>
    <w:p w14:paraId="FF000000">
      <w:pPr>
        <w:spacing w:line="240" w:lineRule="auto"/>
        <w:ind w:firstLine="284" w:left="0"/>
        <w:jc w:val="both"/>
        <w:rPr>
          <w:rFonts w:ascii="Times New Roman" w:hAnsi="Times New Roman"/>
          <w:sz w:val="24"/>
        </w:rPr>
      </w:pPr>
      <w:r>
        <w:rPr>
          <w:rFonts w:ascii="Times New Roman" w:hAnsi="Times New Roman"/>
          <w:sz w:val="24"/>
        </w:rPr>
        <w:t>Изучаем двухдольный, трёхдольный и четырёхдольный метры.</w:t>
      </w:r>
    </w:p>
    <w:p w14:paraId="00010000">
      <w:pPr>
        <w:spacing w:line="240" w:lineRule="auto"/>
        <w:ind w:firstLine="284" w:left="0"/>
        <w:jc w:val="both"/>
        <w:rPr>
          <w:rFonts w:ascii="Times New Roman" w:hAnsi="Times New Roman"/>
          <w:sz w:val="24"/>
        </w:rPr>
      </w:pPr>
      <w:r>
        <w:rPr>
          <w:rFonts w:ascii="Times New Roman" w:hAnsi="Times New Roman"/>
          <w:sz w:val="24"/>
        </w:rPr>
        <w:t>Знакомство с каждым новым понятием даётся традиционно: в форме беседы и обсуждения услышанного музыкального произведения.</w:t>
      </w:r>
    </w:p>
    <w:p w14:paraId="01010000">
      <w:pPr>
        <w:spacing w:line="240" w:lineRule="auto"/>
        <w:ind w:firstLine="284" w:left="0"/>
        <w:jc w:val="both"/>
        <w:rPr>
          <w:rFonts w:ascii="Times New Roman" w:hAnsi="Times New Roman"/>
          <w:sz w:val="24"/>
        </w:rPr>
      </w:pPr>
      <w:r>
        <w:rPr>
          <w:rFonts w:ascii="Times New Roman" w:hAnsi="Times New Roman"/>
          <w:sz w:val="24"/>
        </w:rPr>
        <w:t>-Как ты умеешь шагать? Давай и мы с тобой пошагаем под музыку (педагог исполняет любой марш).</w:t>
      </w:r>
    </w:p>
    <w:p w14:paraId="02010000">
      <w:pPr>
        <w:spacing w:line="240" w:lineRule="auto"/>
        <w:ind w:firstLine="284" w:left="0"/>
        <w:jc w:val="both"/>
        <w:rPr>
          <w:rFonts w:ascii="Times New Roman" w:hAnsi="Times New Roman"/>
          <w:sz w:val="24"/>
        </w:rPr>
      </w:pPr>
      <w:r>
        <w:rPr>
          <w:rFonts w:ascii="Times New Roman" w:hAnsi="Times New Roman"/>
          <w:sz w:val="24"/>
        </w:rPr>
        <w:t>-У тебя хорошо получается. Ты шагаешь чётко и ровно в среднем темпе, не очень быстро и не очень медленно, как настоящий солдат.</w:t>
      </w:r>
    </w:p>
    <w:p w14:paraId="03010000">
      <w:pPr>
        <w:spacing w:line="240" w:lineRule="auto"/>
        <w:ind w:firstLine="284" w:left="0"/>
        <w:jc w:val="both"/>
        <w:rPr>
          <w:rFonts w:ascii="Times New Roman" w:hAnsi="Times New Roman"/>
          <w:sz w:val="24"/>
        </w:rPr>
      </w:pPr>
      <w:r>
        <w:rPr>
          <w:rFonts w:ascii="Times New Roman" w:hAnsi="Times New Roman"/>
          <w:sz w:val="24"/>
        </w:rPr>
        <w:t>- А как шагает мишка? (исполняется пьеса Виноградовой «Танец медвежат»).</w:t>
      </w:r>
    </w:p>
    <w:p w14:paraId="04010000">
      <w:pPr>
        <w:spacing w:line="240" w:lineRule="auto"/>
        <w:ind w:firstLine="284" w:left="0"/>
        <w:jc w:val="both"/>
        <w:rPr>
          <w:rFonts w:ascii="Times New Roman" w:hAnsi="Times New Roman"/>
          <w:sz w:val="24"/>
        </w:rPr>
      </w:pPr>
      <w:r>
        <w:rPr>
          <w:rFonts w:ascii="Times New Roman" w:hAnsi="Times New Roman"/>
          <w:sz w:val="24"/>
        </w:rPr>
        <w:t>- Он шагает медленно, ведь он большой.</w:t>
      </w:r>
    </w:p>
    <w:p w14:paraId="05010000">
      <w:pPr>
        <w:spacing w:line="240" w:lineRule="auto"/>
        <w:ind w:firstLine="284" w:left="0"/>
        <w:jc w:val="both"/>
        <w:rPr>
          <w:rFonts w:ascii="Times New Roman" w:hAnsi="Times New Roman"/>
          <w:sz w:val="24"/>
        </w:rPr>
      </w:pPr>
      <w:r>
        <w:rPr>
          <w:rFonts w:ascii="Times New Roman" w:hAnsi="Times New Roman"/>
          <w:sz w:val="24"/>
        </w:rPr>
        <w:t xml:space="preserve">- Какие шаги у мышки? (исполняется пьеса А. </w:t>
      </w:r>
      <w:r>
        <w:rPr>
          <w:rFonts w:ascii="Times New Roman" w:hAnsi="Times New Roman"/>
          <w:sz w:val="24"/>
        </w:rPr>
        <w:t>Жилинского</w:t>
      </w:r>
      <w:r>
        <w:rPr>
          <w:rFonts w:ascii="Times New Roman" w:hAnsi="Times New Roman"/>
          <w:sz w:val="24"/>
        </w:rPr>
        <w:t xml:space="preserve"> «Мышки»)</w:t>
      </w:r>
    </w:p>
    <w:p w14:paraId="06010000">
      <w:pPr>
        <w:spacing w:line="240" w:lineRule="auto"/>
        <w:ind w:firstLine="284" w:left="0"/>
        <w:jc w:val="both"/>
        <w:rPr>
          <w:rFonts w:ascii="Times New Roman" w:hAnsi="Times New Roman"/>
          <w:sz w:val="24"/>
        </w:rPr>
      </w:pPr>
      <w:r>
        <w:rPr>
          <w:rFonts w:ascii="Times New Roman" w:hAnsi="Times New Roman"/>
          <w:sz w:val="24"/>
        </w:rPr>
        <w:t>- Маленькие и быстрые.</w:t>
      </w:r>
    </w:p>
    <w:p w14:paraId="07010000">
      <w:pPr>
        <w:spacing w:line="240" w:lineRule="auto"/>
        <w:ind w:firstLine="284" w:left="0"/>
        <w:jc w:val="both"/>
        <w:rPr>
          <w:rFonts w:ascii="Times New Roman" w:hAnsi="Times New Roman"/>
          <w:sz w:val="24"/>
        </w:rPr>
      </w:pPr>
      <w:r>
        <w:rPr>
          <w:rFonts w:ascii="Times New Roman" w:hAnsi="Times New Roman"/>
          <w:sz w:val="24"/>
        </w:rPr>
        <w:t>-Верно, ведь она совсем маленькая.</w:t>
      </w:r>
    </w:p>
    <w:p w14:paraId="08010000">
      <w:pPr>
        <w:spacing w:line="240" w:lineRule="auto"/>
        <w:ind w:firstLine="284" w:left="0"/>
        <w:jc w:val="both"/>
        <w:rPr>
          <w:rFonts w:ascii="Times New Roman" w:hAnsi="Times New Roman"/>
          <w:b w:val="1"/>
          <w:sz w:val="24"/>
        </w:rPr>
      </w:pPr>
      <w:r>
        <w:rPr>
          <w:rFonts w:ascii="Times New Roman" w:hAnsi="Times New Roman"/>
          <w:sz w:val="24"/>
        </w:rPr>
        <w:t xml:space="preserve">Навык восприятия и воспроизведения мерной пульсации равновеликих музыкальных долей, будучи достаточно прочно освоен учащимися на первом этапе обучения, подводит к изучению и освоению музыкально-ритмической способности - чувству </w:t>
      </w:r>
      <w:r>
        <w:rPr>
          <w:rFonts w:ascii="Times New Roman" w:hAnsi="Times New Roman"/>
          <w:b w:val="1"/>
          <w:sz w:val="24"/>
        </w:rPr>
        <w:t>темпа.</w:t>
      </w:r>
    </w:p>
    <w:p w14:paraId="09010000">
      <w:pPr>
        <w:spacing w:line="240" w:lineRule="auto"/>
        <w:ind w:firstLine="284" w:left="0"/>
        <w:jc w:val="both"/>
        <w:rPr>
          <w:rFonts w:ascii="Times New Roman" w:hAnsi="Times New Roman"/>
          <w:sz w:val="24"/>
        </w:rPr>
      </w:pPr>
      <w:r>
        <w:rPr>
          <w:rFonts w:ascii="Times New Roman" w:hAnsi="Times New Roman"/>
          <w:b w:val="1"/>
          <w:sz w:val="24"/>
        </w:rPr>
        <w:t xml:space="preserve">Темп </w:t>
      </w:r>
      <w:r>
        <w:rPr>
          <w:rFonts w:ascii="Times New Roman" w:hAnsi="Times New Roman"/>
          <w:sz w:val="24"/>
        </w:rPr>
        <w:t>– элементарное выразительное средство большой действенной силы и вместе с тем важный жанровый признак. Знакомство с каждым новым произведением следует начинать, вслушиваясь в его темп, в основной характер движения.</w:t>
      </w:r>
    </w:p>
    <w:p w14:paraId="0A010000">
      <w:pPr>
        <w:spacing w:line="240" w:lineRule="auto"/>
        <w:ind w:firstLine="284" w:left="0"/>
        <w:jc w:val="both"/>
        <w:rPr>
          <w:rFonts w:ascii="Times New Roman" w:hAnsi="Times New Roman"/>
          <w:sz w:val="24"/>
        </w:rPr>
      </w:pPr>
      <w:r>
        <w:rPr>
          <w:rFonts w:ascii="Times New Roman" w:hAnsi="Times New Roman"/>
          <w:sz w:val="24"/>
        </w:rPr>
        <w:t xml:space="preserve">Изначально я предлагаю пользоваться только тремя понятиями темпа: </w:t>
      </w:r>
      <w:r>
        <w:rPr>
          <w:rFonts w:ascii="Times New Roman" w:hAnsi="Times New Roman"/>
          <w:b w:val="1"/>
          <w:sz w:val="24"/>
        </w:rPr>
        <w:t>медленный, умеренный, быстрый</w:t>
      </w:r>
      <w:r>
        <w:rPr>
          <w:rFonts w:ascii="Times New Roman" w:hAnsi="Times New Roman"/>
          <w:sz w:val="24"/>
        </w:rPr>
        <w:t xml:space="preserve"> (затем - очень медленный, очень быстрый).</w:t>
      </w:r>
    </w:p>
    <w:p w14:paraId="0B010000">
      <w:pPr>
        <w:spacing w:line="240" w:lineRule="auto"/>
        <w:ind w:firstLine="284" w:left="0"/>
        <w:jc w:val="both"/>
        <w:rPr>
          <w:rFonts w:ascii="Times New Roman" w:hAnsi="Times New Roman"/>
          <w:sz w:val="24"/>
        </w:rPr>
      </w:pPr>
      <w:r>
        <w:rPr>
          <w:rFonts w:ascii="Times New Roman" w:hAnsi="Times New Roman"/>
          <w:sz w:val="24"/>
        </w:rPr>
        <w:t>Идём дальше:</w:t>
      </w:r>
    </w:p>
    <w:p w14:paraId="0C010000">
      <w:pPr>
        <w:spacing w:line="240" w:lineRule="auto"/>
        <w:ind w:firstLine="284" w:left="0"/>
        <w:jc w:val="both"/>
        <w:rPr>
          <w:rFonts w:ascii="Times New Roman" w:hAnsi="Times New Roman"/>
          <w:sz w:val="24"/>
        </w:rPr>
      </w:pPr>
      <w:r>
        <w:rPr>
          <w:rFonts w:ascii="Times New Roman" w:hAnsi="Times New Roman"/>
          <w:sz w:val="24"/>
        </w:rPr>
        <w:t>- Грустная или весёлая пьеска, которую ты сейчас услышал?</w:t>
      </w:r>
    </w:p>
    <w:p w14:paraId="0D010000">
      <w:pPr>
        <w:spacing w:line="240" w:lineRule="auto"/>
        <w:ind w:firstLine="284" w:left="0"/>
        <w:jc w:val="both"/>
        <w:rPr>
          <w:rFonts w:ascii="Times New Roman" w:hAnsi="Times New Roman"/>
          <w:sz w:val="24"/>
        </w:rPr>
      </w:pPr>
      <w:r>
        <w:rPr>
          <w:rFonts w:ascii="Times New Roman" w:hAnsi="Times New Roman"/>
          <w:sz w:val="24"/>
        </w:rPr>
        <w:t xml:space="preserve">Знакомимся с двумя </w:t>
      </w:r>
      <w:r>
        <w:rPr>
          <w:rFonts w:ascii="Times New Roman" w:hAnsi="Times New Roman"/>
          <w:b w:val="1"/>
          <w:sz w:val="24"/>
        </w:rPr>
        <w:t>ладами: мажор и минор.</w:t>
      </w:r>
      <w:r>
        <w:rPr>
          <w:rFonts w:ascii="Times New Roman" w:hAnsi="Times New Roman"/>
          <w:sz w:val="24"/>
        </w:rPr>
        <w:t xml:space="preserve"> Делаю </w:t>
      </w:r>
      <w:r>
        <w:rPr>
          <w:rFonts w:ascii="Times New Roman" w:hAnsi="Times New Roman"/>
          <w:i w:val="1"/>
          <w:sz w:val="24"/>
        </w:rPr>
        <w:t>картинки–карточки</w:t>
      </w:r>
      <w:r>
        <w:rPr>
          <w:rFonts w:ascii="Times New Roman" w:hAnsi="Times New Roman"/>
          <w:sz w:val="24"/>
        </w:rPr>
        <w:t>:</w:t>
      </w:r>
    </w:p>
    <w:p w14:paraId="0E010000">
      <w:pPr>
        <w:spacing w:line="240" w:lineRule="auto"/>
        <w:ind w:firstLine="284" w:left="0"/>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3123565</wp:posOffset>
            </wp:positionH>
            <wp:positionV relativeFrom="paragraph">
              <wp:posOffset>-256540</wp:posOffset>
            </wp:positionV>
            <wp:extent cx="1552575" cy="1419225"/>
            <wp:effectExtent b="66675" l="-66674" r="-66674" t="66675"/>
            <wp:wrapSquare distB="0" distL="114300" distR="114300" distT="0" wrapText="bothSides"/>
            <wp:docPr hidden="false" id="42" name="Picture 42"/>
            <a:graphic>
              <a:graphicData uri="http://schemas.openxmlformats.org/drawingml/2006/picture">
                <pic:pic>
                  <pic:nvPicPr>
                    <pic:cNvPr hidden="false" id="41" name="Picture 41"/>
                    <pic:cNvPicPr preferRelativeResize="true"/>
                  </pic:nvPicPr>
                  <pic:blipFill>
                    <a:blip r:embed="rId23"/>
                    <a:srcRect b="0" l="0" r="18582" t="0"/>
                    <a:stretch/>
                  </pic:blipFill>
                  <pic:spPr>
                    <a:xfrm flipH="false" flipV="false" rot="5400000">
                      <a:ext cx="1552575" cy="1419225"/>
                    </a:xfrm>
                    <a:prstGeom prst="rect"/>
                  </pic:spPr>
                </pic:pic>
              </a:graphicData>
            </a:graphic>
          </wp:anchor>
        </w:drawing>
      </w: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526415</wp:posOffset>
            </wp:positionH>
            <wp:positionV relativeFrom="paragraph">
              <wp:posOffset>-294640</wp:posOffset>
            </wp:positionV>
            <wp:extent cx="1543050" cy="1447800"/>
            <wp:effectExtent b="47625" l="-47624" r="-47624" t="47625"/>
            <wp:wrapSquare distB="0" distL="114300" distR="114300" distT="0" wrapText="bothSides"/>
            <wp:docPr hidden="false" id="44" name="Picture 44"/>
            <a:graphic>
              <a:graphicData uri="http://schemas.openxmlformats.org/drawingml/2006/picture">
                <pic:pic>
                  <pic:nvPicPr>
                    <pic:cNvPr hidden="false" id="43" name="Picture 43"/>
                    <pic:cNvPicPr preferRelativeResize="true"/>
                  </pic:nvPicPr>
                  <pic:blipFill>
                    <a:blip r:embed="rId24"/>
                    <a:srcRect b="0" l="0" r="14984" t="0"/>
                    <a:stretch/>
                  </pic:blipFill>
                  <pic:spPr>
                    <a:xfrm flipH="false" flipV="false" rot="5400000">
                      <a:ext cx="1543050" cy="1447800"/>
                    </a:xfrm>
                    <a:prstGeom prst="rect"/>
                  </pic:spPr>
                </pic:pic>
              </a:graphicData>
            </a:graphic>
          </wp:anchor>
        </w:drawing>
      </w:r>
    </w:p>
    <w:p w14:paraId="0F010000">
      <w:pPr>
        <w:spacing w:line="240" w:lineRule="auto"/>
        <w:ind w:firstLine="284" w:left="0"/>
        <w:jc w:val="both"/>
        <w:rPr>
          <w:rFonts w:ascii="Times New Roman" w:hAnsi="Times New Roman"/>
          <w:b w:val="1"/>
          <w:sz w:val="24"/>
        </w:rPr>
      </w:pPr>
      <w:r>
        <w:rPr>
          <w:rFonts w:ascii="Times New Roman" w:hAnsi="Times New Roman"/>
          <w:b w:val="1"/>
          <w:sz w:val="24"/>
        </w:rPr>
        <w:t xml:space="preserve">                                   </w:t>
      </w:r>
    </w:p>
    <w:p w14:paraId="10010000">
      <w:pPr>
        <w:spacing w:line="240" w:lineRule="auto"/>
        <w:ind w:firstLine="284" w:left="0"/>
        <w:jc w:val="both"/>
        <w:rPr>
          <w:rFonts w:ascii="Times New Roman" w:hAnsi="Times New Roman"/>
          <w:b w:val="1"/>
          <w:sz w:val="24"/>
        </w:rPr>
      </w:pPr>
    </w:p>
    <w:p w14:paraId="11010000">
      <w:pPr>
        <w:spacing w:line="240" w:lineRule="auto"/>
        <w:ind w:firstLine="284" w:left="0"/>
        <w:jc w:val="both"/>
        <w:rPr>
          <w:rFonts w:ascii="Times New Roman" w:hAnsi="Times New Roman"/>
          <w:b w:val="1"/>
          <w:sz w:val="24"/>
        </w:rPr>
      </w:pPr>
    </w:p>
    <w:p w14:paraId="12010000">
      <w:pPr>
        <w:spacing w:line="240" w:lineRule="auto"/>
        <w:ind w:firstLine="284" w:left="0"/>
        <w:jc w:val="both"/>
        <w:rPr>
          <w:rFonts w:ascii="Times New Roman" w:hAnsi="Times New Roman"/>
          <w:b w:val="1"/>
          <w:sz w:val="24"/>
        </w:rPr>
      </w:pPr>
    </w:p>
    <w:p w14:paraId="13010000">
      <w:pPr>
        <w:spacing w:line="240" w:lineRule="auto"/>
        <w:ind w:firstLine="284" w:left="0"/>
        <w:jc w:val="both"/>
        <w:rPr>
          <w:rFonts w:ascii="Times New Roman" w:hAnsi="Times New Roman"/>
          <w:b w:val="1"/>
          <w:sz w:val="24"/>
        </w:rPr>
      </w:pPr>
      <w:r>
        <w:rPr>
          <w:rFonts w:ascii="Times New Roman" w:hAnsi="Times New Roman"/>
          <w:b w:val="1"/>
          <w:sz w:val="24"/>
        </w:rPr>
        <w:t xml:space="preserve">                      </w:t>
      </w:r>
      <w:r>
        <w:rPr>
          <w:rFonts w:ascii="Times New Roman" w:hAnsi="Times New Roman"/>
          <w:b w:val="1"/>
          <w:sz w:val="24"/>
        </w:rPr>
        <w:t>МАЖОР                                                  МИНОР</w:t>
      </w:r>
    </w:p>
    <w:p w14:paraId="14010000">
      <w:pPr>
        <w:spacing w:line="240" w:lineRule="auto"/>
        <w:ind w:firstLine="284" w:left="0"/>
        <w:jc w:val="both"/>
        <w:rPr>
          <w:rFonts w:ascii="Times New Roman" w:hAnsi="Times New Roman"/>
          <w:sz w:val="24"/>
        </w:rPr>
      </w:pPr>
      <w:r>
        <w:rPr>
          <w:rFonts w:ascii="Times New Roman" w:hAnsi="Times New Roman"/>
          <w:sz w:val="24"/>
        </w:rPr>
        <w:t>- Плавная или отрывистая?</w:t>
      </w:r>
    </w:p>
    <w:p w14:paraId="15010000">
      <w:pPr>
        <w:spacing w:line="240" w:lineRule="auto"/>
        <w:ind w:firstLine="284" w:left="0"/>
        <w:jc w:val="both"/>
        <w:rPr>
          <w:rFonts w:ascii="Times New Roman" w:hAnsi="Times New Roman"/>
          <w:sz w:val="24"/>
        </w:rPr>
      </w:pPr>
      <w:r>
        <w:rPr>
          <w:rFonts w:ascii="Times New Roman" w:hAnsi="Times New Roman"/>
          <w:sz w:val="24"/>
        </w:rPr>
        <w:t xml:space="preserve">Знакомимся с основными приёмами исполнения, </w:t>
      </w:r>
      <w:r>
        <w:rPr>
          <w:rFonts w:ascii="Times New Roman" w:hAnsi="Times New Roman"/>
          <w:b w:val="1"/>
          <w:sz w:val="24"/>
        </w:rPr>
        <w:t xml:space="preserve">штрихами: </w:t>
      </w:r>
      <w:r>
        <w:rPr>
          <w:rFonts w:ascii="Times New Roman" w:hAnsi="Times New Roman"/>
          <w:b w:val="1"/>
          <w:sz w:val="24"/>
        </w:rPr>
        <w:t>legato</w:t>
      </w:r>
      <w:r>
        <w:rPr>
          <w:rFonts w:ascii="Times New Roman" w:hAnsi="Times New Roman"/>
          <w:b w:val="1"/>
          <w:sz w:val="24"/>
        </w:rPr>
        <w:t xml:space="preserve">, </w:t>
      </w:r>
      <w:r>
        <w:rPr>
          <w:rFonts w:ascii="Times New Roman" w:hAnsi="Times New Roman"/>
          <w:b w:val="1"/>
          <w:sz w:val="24"/>
        </w:rPr>
        <w:t>non</w:t>
      </w:r>
      <w:r>
        <w:rPr>
          <w:rFonts w:ascii="Times New Roman" w:hAnsi="Times New Roman"/>
          <w:b w:val="1"/>
          <w:sz w:val="24"/>
        </w:rPr>
        <w:t xml:space="preserve"> </w:t>
      </w:r>
      <w:r>
        <w:rPr>
          <w:rFonts w:ascii="Times New Roman" w:hAnsi="Times New Roman"/>
          <w:b w:val="1"/>
          <w:sz w:val="24"/>
        </w:rPr>
        <w:t>legato</w:t>
      </w:r>
      <w:r>
        <w:rPr>
          <w:rFonts w:ascii="Times New Roman" w:hAnsi="Times New Roman"/>
          <w:b w:val="1"/>
          <w:sz w:val="24"/>
        </w:rPr>
        <w:t xml:space="preserve">, </w:t>
      </w:r>
      <w:r>
        <w:rPr>
          <w:rFonts w:ascii="Times New Roman" w:hAnsi="Times New Roman"/>
          <w:b w:val="1"/>
          <w:sz w:val="24"/>
        </w:rPr>
        <w:t>staccato</w:t>
      </w:r>
      <w:r>
        <w:rPr>
          <w:rFonts w:ascii="Times New Roman" w:hAnsi="Times New Roman"/>
          <w:sz w:val="24"/>
        </w:rPr>
        <w:t>.</w:t>
      </w:r>
    </w:p>
    <w:p w14:paraId="16010000">
      <w:pPr>
        <w:spacing w:line="240" w:lineRule="auto"/>
        <w:ind w:firstLine="284" w:left="0"/>
        <w:jc w:val="both"/>
        <w:rPr>
          <w:rFonts w:ascii="Times New Roman" w:hAnsi="Times New Roman"/>
          <w:sz w:val="24"/>
        </w:rPr>
      </w:pPr>
      <w:r>
        <w:rPr>
          <w:rFonts w:ascii="Times New Roman" w:hAnsi="Times New Roman"/>
          <w:sz w:val="24"/>
        </w:rPr>
        <w:t>-На что она похожа, что ты представляешь, когда слышишь эту музыку?</w:t>
      </w:r>
    </w:p>
    <w:p w14:paraId="17010000">
      <w:pPr>
        <w:spacing w:line="240" w:lineRule="auto"/>
        <w:ind w:firstLine="284" w:left="0"/>
        <w:jc w:val="both"/>
        <w:rPr>
          <w:rFonts w:ascii="Times New Roman" w:hAnsi="Times New Roman"/>
          <w:sz w:val="24"/>
        </w:rPr>
      </w:pPr>
      <w:r>
        <w:rPr>
          <w:rFonts w:ascii="Times New Roman" w:hAnsi="Times New Roman"/>
          <w:sz w:val="24"/>
        </w:rPr>
        <w:t>Если ребёнок затрудняется,</w:t>
      </w:r>
      <w:r>
        <w:rPr>
          <w:rFonts w:ascii="Times New Roman" w:hAnsi="Times New Roman"/>
          <w:sz w:val="24"/>
        </w:rPr>
        <w:t xml:space="preserve"> </w:t>
      </w:r>
      <w:r>
        <w:rPr>
          <w:rFonts w:ascii="Times New Roman" w:hAnsi="Times New Roman"/>
          <w:sz w:val="24"/>
        </w:rPr>
        <w:t>то</w:t>
      </w:r>
      <w:r>
        <w:rPr>
          <w:rFonts w:ascii="Times New Roman" w:hAnsi="Times New Roman"/>
          <w:sz w:val="24"/>
        </w:rPr>
        <w:t xml:space="preserve"> я даю ему подсказку в виде двух-трёх ассоциаций-образов, а уж он должен определиться с выбором образа.</w:t>
      </w:r>
    </w:p>
    <w:p w14:paraId="18010000">
      <w:pPr>
        <w:spacing w:line="240" w:lineRule="auto"/>
        <w:ind w:firstLine="284" w:left="0"/>
        <w:jc w:val="both"/>
        <w:rPr>
          <w:rFonts w:ascii="Times New Roman" w:hAnsi="Times New Roman"/>
          <w:sz w:val="24"/>
        </w:rPr>
      </w:pPr>
      <w:r>
        <w:rPr>
          <w:rFonts w:ascii="Times New Roman" w:hAnsi="Times New Roman"/>
          <w:sz w:val="24"/>
        </w:rPr>
        <w:t>Изучаем понятия: марш, танец, песня.</w:t>
      </w:r>
    </w:p>
    <w:p w14:paraId="19010000">
      <w:pPr>
        <w:spacing w:line="240" w:lineRule="auto"/>
        <w:ind w:firstLine="284" w:left="0"/>
        <w:jc w:val="both"/>
        <w:rPr>
          <w:rFonts w:ascii="Times New Roman" w:hAnsi="Times New Roman"/>
          <w:sz w:val="24"/>
        </w:rPr>
      </w:pPr>
      <w:r>
        <w:rPr>
          <w:rFonts w:ascii="Times New Roman" w:hAnsi="Times New Roman"/>
          <w:sz w:val="24"/>
        </w:rPr>
        <w:t>Слушаем, анализируем.</w:t>
      </w:r>
    </w:p>
    <w:p w14:paraId="1A010000">
      <w:pPr>
        <w:spacing w:line="240" w:lineRule="auto"/>
        <w:ind w:firstLine="284" w:left="0"/>
        <w:jc w:val="both"/>
        <w:rPr>
          <w:rFonts w:ascii="Times New Roman" w:hAnsi="Times New Roman"/>
          <w:sz w:val="24"/>
        </w:rPr>
      </w:pPr>
      <w:r>
        <w:rPr>
          <w:rFonts w:ascii="Times New Roman" w:hAnsi="Times New Roman"/>
          <w:b w:val="1"/>
          <w:sz w:val="24"/>
        </w:rPr>
        <w:t>Сильные и слабые</w:t>
      </w:r>
      <w:r>
        <w:rPr>
          <w:rFonts w:ascii="Times New Roman" w:hAnsi="Times New Roman"/>
          <w:sz w:val="24"/>
        </w:rPr>
        <w:t xml:space="preserve"> удары-доли.</w:t>
      </w:r>
    </w:p>
    <w:p w14:paraId="1B010000">
      <w:pPr>
        <w:spacing w:line="240" w:lineRule="auto"/>
        <w:ind w:firstLine="284" w:left="0"/>
        <w:jc w:val="both"/>
        <w:rPr>
          <w:rFonts w:ascii="Times New Roman" w:hAnsi="Times New Roman"/>
          <w:sz w:val="24"/>
        </w:rPr>
      </w:pPr>
      <w:r>
        <w:rPr>
          <w:rFonts w:ascii="Times New Roman" w:hAnsi="Times New Roman"/>
          <w:sz w:val="24"/>
        </w:rPr>
        <w:t>В словах есть ударение. В нашей речи оно чередуется неравномерно. В музыке тоже есть ударения, только они чередуются равномерно, как в стихах.</w:t>
      </w:r>
    </w:p>
    <w:p w14:paraId="1C010000">
      <w:pPr>
        <w:spacing w:after="0" w:line="240" w:lineRule="auto"/>
        <w:ind w:firstLine="284" w:left="1416"/>
        <w:jc w:val="both"/>
        <w:rPr>
          <w:rFonts w:ascii="Times New Roman" w:hAnsi="Times New Roman"/>
          <w:i w:val="1"/>
          <w:sz w:val="24"/>
        </w:rPr>
      </w:pPr>
      <w:r>
        <w:rPr>
          <w:rFonts w:ascii="Times New Roman" w:hAnsi="Times New Roman"/>
          <w:i w:val="1"/>
          <w:sz w:val="24"/>
        </w:rPr>
        <w:t>Равномерно доли чередуются,</w:t>
      </w:r>
    </w:p>
    <w:p w14:paraId="1D010000">
      <w:pPr>
        <w:spacing w:after="0" w:line="240" w:lineRule="auto"/>
        <w:ind w:firstLine="284" w:left="1416"/>
        <w:jc w:val="both"/>
        <w:rPr>
          <w:rFonts w:ascii="Times New Roman" w:hAnsi="Times New Roman"/>
          <w:i w:val="1"/>
          <w:sz w:val="24"/>
        </w:rPr>
      </w:pPr>
      <w:r>
        <w:rPr>
          <w:rFonts w:ascii="Times New Roman" w:hAnsi="Times New Roman"/>
          <w:i w:val="1"/>
          <w:sz w:val="24"/>
        </w:rPr>
        <w:t>Сильным временем и слабым именуются.</w:t>
      </w:r>
    </w:p>
    <w:p w14:paraId="1E010000">
      <w:pPr>
        <w:spacing w:after="0" w:line="240" w:lineRule="auto"/>
        <w:ind w:firstLine="284" w:left="1416"/>
        <w:jc w:val="both"/>
        <w:rPr>
          <w:rFonts w:ascii="Times New Roman" w:hAnsi="Times New Roman"/>
          <w:i w:val="1"/>
          <w:sz w:val="24"/>
        </w:rPr>
      </w:pPr>
      <w:r>
        <w:rPr>
          <w:rFonts w:ascii="Times New Roman" w:hAnsi="Times New Roman"/>
          <w:i w:val="1"/>
          <w:sz w:val="24"/>
        </w:rPr>
        <w:t>Время в тактах метром измеряется,</w:t>
      </w:r>
    </w:p>
    <w:p w14:paraId="1F010000">
      <w:pPr>
        <w:spacing w:after="0" w:line="240" w:lineRule="auto"/>
        <w:ind w:firstLine="284" w:left="1416"/>
        <w:jc w:val="both"/>
        <w:rPr>
          <w:rFonts w:ascii="Times New Roman" w:hAnsi="Times New Roman"/>
          <w:i w:val="1"/>
          <w:sz w:val="24"/>
        </w:rPr>
      </w:pPr>
      <w:r>
        <w:rPr>
          <w:rFonts w:ascii="Times New Roman" w:hAnsi="Times New Roman"/>
          <w:i w:val="1"/>
          <w:sz w:val="24"/>
        </w:rPr>
        <w:t xml:space="preserve">Чёткая </w:t>
      </w:r>
      <w:r>
        <w:rPr>
          <w:rFonts w:ascii="Times New Roman" w:hAnsi="Times New Roman"/>
          <w:i w:val="1"/>
          <w:sz w:val="24"/>
        </w:rPr>
        <w:t>метричность</w:t>
      </w:r>
      <w:r>
        <w:rPr>
          <w:rFonts w:ascii="Times New Roman" w:hAnsi="Times New Roman"/>
          <w:i w:val="1"/>
          <w:sz w:val="24"/>
        </w:rPr>
        <w:t xml:space="preserve"> соблюдается.</w:t>
      </w:r>
    </w:p>
    <w:p w14:paraId="20010000">
      <w:pPr>
        <w:spacing w:line="240" w:lineRule="auto"/>
        <w:ind w:firstLine="284" w:left="0" w:right="535"/>
        <w:jc w:val="both"/>
        <w:rPr>
          <w:rFonts w:ascii="Times New Roman" w:hAnsi="Times New Roman"/>
          <w:i w:val="1"/>
          <w:sz w:val="24"/>
        </w:rPr>
      </w:pPr>
      <w:r>
        <w:rPr>
          <w:rFonts w:ascii="Times New Roman" w:hAnsi="Times New Roman"/>
          <w:i w:val="1"/>
          <w:sz w:val="24"/>
        </w:rPr>
        <w:t xml:space="preserve">                                                                                            </w:t>
      </w:r>
      <w:r>
        <w:rPr>
          <w:rFonts w:ascii="Times New Roman" w:hAnsi="Times New Roman"/>
          <w:i w:val="1"/>
          <w:sz w:val="24"/>
        </w:rPr>
        <w:t>А.</w:t>
      </w:r>
      <w:r>
        <w:rPr>
          <w:rFonts w:ascii="Times New Roman" w:hAnsi="Times New Roman"/>
          <w:i w:val="1"/>
          <w:sz w:val="24"/>
        </w:rPr>
        <w:t xml:space="preserve"> </w:t>
      </w:r>
      <w:r>
        <w:rPr>
          <w:rFonts w:ascii="Times New Roman" w:hAnsi="Times New Roman"/>
          <w:i w:val="1"/>
          <w:sz w:val="24"/>
        </w:rPr>
        <w:t>Иванова</w:t>
      </w:r>
    </w:p>
    <w:p w14:paraId="21010000">
      <w:pPr>
        <w:spacing w:line="240" w:lineRule="auto"/>
        <w:ind w:firstLine="284" w:left="0"/>
        <w:jc w:val="both"/>
        <w:rPr>
          <w:rFonts w:ascii="Times New Roman" w:hAnsi="Times New Roman"/>
          <w:sz w:val="24"/>
        </w:rPr>
      </w:pPr>
      <w:r>
        <w:rPr>
          <w:rFonts w:ascii="Times New Roman" w:hAnsi="Times New Roman"/>
          <w:sz w:val="24"/>
        </w:rPr>
        <w:t>Дается задание: определить в мелодии ударения, которые приходятся на сильные доли (ведь ты хлопаешь в этот момент сильнее - громче).</w:t>
      </w:r>
    </w:p>
    <w:p w14:paraId="22010000">
      <w:pPr>
        <w:spacing w:line="240" w:lineRule="auto"/>
        <w:ind w:firstLine="284" w:left="0"/>
        <w:jc w:val="both"/>
        <w:rPr>
          <w:rFonts w:ascii="Times New Roman" w:hAnsi="Times New Roman"/>
          <w:sz w:val="24"/>
        </w:rPr>
      </w:pPr>
      <w:r>
        <w:rPr>
          <w:rFonts w:ascii="Times New Roman" w:hAnsi="Times New Roman"/>
          <w:sz w:val="24"/>
        </w:rPr>
        <w:t>Ребенок хлопает в ладоши метр звучащего произведения, подчёркивая громкими хлопками сильные доли (педагог выделяет эти сильные доли в исполнении достаточно ярко).</w:t>
      </w:r>
    </w:p>
    <w:p w14:paraId="23010000">
      <w:pPr>
        <w:spacing w:line="240" w:lineRule="auto"/>
        <w:ind w:firstLine="284" w:left="0"/>
        <w:jc w:val="both"/>
        <w:rPr>
          <w:rFonts w:ascii="Times New Roman" w:hAnsi="Times New Roman"/>
          <w:sz w:val="24"/>
        </w:rPr>
      </w:pPr>
      <w:r>
        <w:rPr>
          <w:rFonts w:ascii="Times New Roman" w:hAnsi="Times New Roman"/>
          <w:b w:val="1"/>
          <w:sz w:val="24"/>
        </w:rPr>
        <w:t>Сильные доли</w:t>
      </w:r>
      <w:r>
        <w:rPr>
          <w:rFonts w:ascii="Times New Roman" w:hAnsi="Times New Roman"/>
          <w:sz w:val="24"/>
        </w:rPr>
        <w:t xml:space="preserve"> – всегда первые, они всегда впереди.</w:t>
      </w:r>
    </w:p>
    <w:p w14:paraId="24010000">
      <w:pPr>
        <w:spacing w:line="240" w:lineRule="auto"/>
        <w:ind w:firstLine="284" w:left="0"/>
        <w:jc w:val="both"/>
        <w:rPr>
          <w:rFonts w:ascii="Times New Roman" w:hAnsi="Times New Roman"/>
          <w:b w:val="1"/>
          <w:sz w:val="24"/>
        </w:rPr>
      </w:pPr>
    </w:p>
    <w:p w14:paraId="25010000">
      <w:pPr>
        <w:spacing w:line="240" w:lineRule="auto"/>
        <w:ind w:firstLine="284" w:left="0"/>
        <w:jc w:val="both"/>
        <w:rPr>
          <w:rFonts w:ascii="Times New Roman" w:hAnsi="Times New Roman"/>
          <w:b w:val="1"/>
          <w:sz w:val="28"/>
        </w:rPr>
      </w:pPr>
      <w:r>
        <w:rPr>
          <w:rFonts w:ascii="Times New Roman" w:hAnsi="Times New Roman"/>
          <w:b w:val="1"/>
          <w:sz w:val="28"/>
        </w:rPr>
        <w:t>Знакомство с размерами.</w:t>
      </w:r>
    </w:p>
    <w:p w14:paraId="26010000">
      <w:pPr>
        <w:spacing w:line="240" w:lineRule="auto"/>
        <w:ind w:firstLine="284" w:left="0"/>
        <w:jc w:val="both"/>
        <w:rPr>
          <w:rFonts w:ascii="Times New Roman" w:hAnsi="Times New Roman"/>
          <w:b w:val="1"/>
          <w:sz w:val="24"/>
        </w:rPr>
      </w:pPr>
      <w:r>
        <w:rPr>
          <w:rFonts w:ascii="Times New Roman" w:hAnsi="Times New Roman"/>
          <w:sz w:val="24"/>
        </w:rPr>
        <w:t>Размеры: две четверти; три четверти; четыре четверти (двухдольный, трёхдольный, четырёхдольный). В двухдольном размере считаем (начиная с сильной доли) - до двух, в трёхдольном – до трёх, в четырёхдольном – до четырёх. Если вы только начали знакомство с размерами,</w:t>
      </w:r>
      <w:r>
        <w:rPr>
          <w:rFonts w:ascii="Times New Roman" w:hAnsi="Times New Roman"/>
          <w:sz w:val="24"/>
        </w:rPr>
        <w:t xml:space="preserve"> то</w:t>
      </w:r>
      <w:r>
        <w:rPr>
          <w:rFonts w:ascii="Times New Roman" w:hAnsi="Times New Roman"/>
          <w:sz w:val="24"/>
        </w:rPr>
        <w:t xml:space="preserve"> ребёнку можно поначалу подсказать, какой размер в данном произведении и как надо считать (до 2-х, до 3-х или до 4-х). В процессе практической работы ребёнок легко улавливает на слух размер.</w:t>
      </w:r>
    </w:p>
    <w:p w14:paraId="27010000">
      <w:pPr>
        <w:spacing w:line="240" w:lineRule="auto"/>
        <w:ind w:firstLine="284" w:left="0"/>
        <w:jc w:val="both"/>
        <w:rPr>
          <w:rFonts w:ascii="Times New Roman" w:hAnsi="Times New Roman"/>
          <w:b w:val="1"/>
          <w:sz w:val="24"/>
        </w:rPr>
      </w:pPr>
      <w:r>
        <w:rPr>
          <w:rFonts w:ascii="Times New Roman" w:hAnsi="Times New Roman"/>
          <w:sz w:val="24"/>
        </w:rPr>
        <w:t xml:space="preserve">Следующий этап: введение понятий </w:t>
      </w:r>
      <w:r>
        <w:rPr>
          <w:rFonts w:ascii="Times New Roman" w:hAnsi="Times New Roman"/>
          <w:b w:val="1"/>
          <w:sz w:val="24"/>
        </w:rPr>
        <w:t xml:space="preserve">такт и тактовая черта. </w:t>
      </w:r>
      <w:r>
        <w:rPr>
          <w:rFonts w:ascii="Times New Roman" w:hAnsi="Times New Roman"/>
          <w:sz w:val="24"/>
        </w:rPr>
        <w:t xml:space="preserve">Я объясняю, что всё музыкальное произведение можно сравнить с большим домом, в котором много «комнат» </w:t>
      </w:r>
      <w:r>
        <w:rPr>
          <w:rFonts w:ascii="Times New Roman" w:hAnsi="Times New Roman"/>
          <w:sz w:val="24"/>
        </w:rPr>
        <w:t>– тактов. Между тактами – «комнатами» ставятся «стеночки»: тактовые черточки. Учимся считать такты в маленьких пьесках от «стеночки», до «стеночки».</w:t>
      </w:r>
    </w:p>
    <w:p w14:paraId="28010000">
      <w:pPr>
        <w:spacing w:line="240" w:lineRule="auto"/>
        <w:ind w:firstLine="284" w:left="0"/>
        <w:jc w:val="both"/>
        <w:rPr>
          <w:rFonts w:ascii="Times New Roman" w:hAnsi="Times New Roman"/>
          <w:sz w:val="24"/>
        </w:rPr>
      </w:pPr>
      <w:r>
        <w:rPr>
          <w:rFonts w:ascii="Times New Roman" w:hAnsi="Times New Roman"/>
          <w:sz w:val="24"/>
        </w:rPr>
        <w:t xml:space="preserve">Закрепив с малышом такое понятие, как равномерное движение длительностей, следует вводить понятие </w:t>
      </w:r>
      <w:r>
        <w:rPr>
          <w:rFonts w:ascii="Times New Roman" w:hAnsi="Times New Roman"/>
          <w:b w:val="1"/>
          <w:sz w:val="24"/>
        </w:rPr>
        <w:t>ритм</w:t>
      </w:r>
      <w:r>
        <w:rPr>
          <w:rFonts w:ascii="Times New Roman" w:hAnsi="Times New Roman"/>
          <w:sz w:val="24"/>
        </w:rPr>
        <w:t xml:space="preserve">. </w:t>
      </w:r>
    </w:p>
    <w:p w14:paraId="29010000">
      <w:pPr>
        <w:spacing w:line="240" w:lineRule="auto"/>
        <w:ind w:firstLine="284" w:left="0"/>
        <w:jc w:val="both"/>
        <w:rPr>
          <w:rFonts w:ascii="Times New Roman" w:hAnsi="Times New Roman"/>
          <w:sz w:val="24"/>
        </w:rPr>
      </w:pPr>
      <w:r>
        <w:rPr>
          <w:rFonts w:ascii="Times New Roman" w:hAnsi="Times New Roman"/>
          <w:b w:val="1"/>
          <w:sz w:val="24"/>
        </w:rPr>
        <w:t xml:space="preserve">Ритм </w:t>
      </w:r>
      <w:r>
        <w:rPr>
          <w:rFonts w:ascii="Times New Roman" w:hAnsi="Times New Roman"/>
          <w:sz w:val="24"/>
        </w:rPr>
        <w:t>– это чередование разных длительностей (звуков) – коротких, длинных.</w:t>
      </w:r>
    </w:p>
    <w:p w14:paraId="2A010000">
      <w:pPr>
        <w:spacing w:line="240" w:lineRule="auto"/>
        <w:ind w:firstLine="284" w:left="0"/>
        <w:jc w:val="both"/>
        <w:rPr>
          <w:rFonts w:ascii="Times New Roman" w:hAnsi="Times New Roman"/>
          <w:b w:val="1"/>
          <w:sz w:val="24"/>
        </w:rPr>
      </w:pPr>
      <w:r>
        <w:rPr>
          <w:rFonts w:ascii="Times New Roman" w:hAnsi="Times New Roman"/>
          <w:b w:val="1"/>
          <w:sz w:val="24"/>
        </w:rPr>
        <w:t>Три способа работы над ритмом у начинающих:</w:t>
      </w:r>
    </w:p>
    <w:p w14:paraId="2B010000">
      <w:pPr>
        <w:numPr>
          <w:ilvl w:val="0"/>
          <w:numId w:val="10"/>
        </w:numPr>
        <w:spacing w:after="0" w:line="240" w:lineRule="auto"/>
        <w:ind w:firstLine="284" w:left="0" w:right="272"/>
        <w:contextualSpacing w:val="1"/>
        <w:jc w:val="both"/>
        <w:rPr>
          <w:rFonts w:ascii="Times New Roman" w:hAnsi="Times New Roman"/>
          <w:sz w:val="24"/>
        </w:rPr>
      </w:pPr>
      <w:r>
        <w:rPr>
          <w:rFonts w:ascii="Times New Roman" w:hAnsi="Times New Roman"/>
          <w:sz w:val="24"/>
        </w:rPr>
        <w:t>Слухо</w:t>
      </w:r>
      <w:r>
        <w:rPr>
          <w:rFonts w:ascii="Times New Roman" w:hAnsi="Times New Roman"/>
          <w:sz w:val="24"/>
        </w:rPr>
        <w:t>-</w:t>
      </w:r>
      <w:r>
        <w:rPr>
          <w:rFonts w:ascii="Times New Roman" w:hAnsi="Times New Roman"/>
          <w:sz w:val="24"/>
        </w:rPr>
        <w:t>двигательный</w:t>
      </w:r>
      <w:r>
        <w:rPr>
          <w:rFonts w:ascii="Times New Roman" w:hAnsi="Times New Roman"/>
          <w:sz w:val="24"/>
        </w:rPr>
        <w:t>.</w:t>
      </w:r>
    </w:p>
    <w:p w14:paraId="2C010000">
      <w:pPr>
        <w:spacing w:line="240" w:lineRule="auto"/>
        <w:ind w:firstLine="284" w:left="0"/>
        <w:jc w:val="both"/>
        <w:rPr>
          <w:rFonts w:ascii="Times New Roman" w:hAnsi="Times New Roman"/>
          <w:sz w:val="24"/>
        </w:rPr>
      </w:pPr>
      <w:r>
        <w:rPr>
          <w:rFonts w:ascii="Times New Roman" w:hAnsi="Times New Roman"/>
          <w:sz w:val="24"/>
        </w:rPr>
        <w:t>Берём фразу из одной знакомой уже ребёнку песенки или стихотворения (ранее он под них равномерно шагал, или ровно хлопал метр в ладоши) и обращаем внимание, что теперь можно простучать, прохлопать их ритм. Сначала самому педагогу следует показать, как это делается. Затем ребёнок проговаривает или поёт фразу, одновременно легко прохлопывая её в ладоши.</w:t>
      </w:r>
    </w:p>
    <w:p w14:paraId="2D010000">
      <w:pPr>
        <w:spacing w:line="240" w:lineRule="auto"/>
        <w:ind w:firstLine="284" w:left="0"/>
        <w:jc w:val="both"/>
        <w:rPr>
          <w:rFonts w:ascii="Times New Roman" w:hAnsi="Times New Roman"/>
          <w:sz w:val="24"/>
        </w:rPr>
      </w:pPr>
      <w:r>
        <w:rPr>
          <w:rFonts w:ascii="Times New Roman" w:hAnsi="Times New Roman"/>
          <w:sz w:val="24"/>
        </w:rPr>
        <w:t>Использование простых ритмических фраз, например:</w:t>
      </w:r>
    </w:p>
    <w:p w14:paraId="2E010000">
      <w:pPr>
        <w:spacing w:after="0" w:line="240" w:lineRule="auto"/>
        <w:ind w:firstLine="284" w:left="1984"/>
        <w:jc w:val="both"/>
        <w:rPr>
          <w:rFonts w:ascii="Times New Roman" w:hAnsi="Times New Roman"/>
          <w:i w:val="1"/>
          <w:sz w:val="24"/>
        </w:rPr>
      </w:pPr>
      <w:r>
        <w:rPr>
          <w:rFonts w:ascii="Times New Roman" w:hAnsi="Times New Roman"/>
          <w:i w:val="1"/>
          <w:sz w:val="24"/>
        </w:rPr>
        <w:t xml:space="preserve">Скок-скок, </w:t>
      </w:r>
      <w:r>
        <w:rPr>
          <w:rFonts w:ascii="Times New Roman" w:hAnsi="Times New Roman"/>
          <w:i w:val="1"/>
          <w:sz w:val="24"/>
        </w:rPr>
        <w:t>по-скок</w:t>
      </w:r>
      <w:r>
        <w:rPr>
          <w:rFonts w:ascii="Times New Roman" w:hAnsi="Times New Roman"/>
          <w:i w:val="1"/>
          <w:sz w:val="24"/>
        </w:rPr>
        <w:t>,</w:t>
      </w:r>
    </w:p>
    <w:p w14:paraId="2F010000">
      <w:pPr>
        <w:spacing w:after="0" w:line="240" w:lineRule="auto"/>
        <w:ind w:firstLine="284" w:left="1984"/>
        <w:jc w:val="both"/>
        <w:rPr>
          <w:rFonts w:ascii="Times New Roman" w:hAnsi="Times New Roman"/>
          <w:i w:val="1"/>
          <w:sz w:val="24"/>
        </w:rPr>
      </w:pPr>
      <w:r>
        <w:rPr>
          <w:rFonts w:ascii="Times New Roman" w:hAnsi="Times New Roman"/>
          <w:i w:val="1"/>
          <w:sz w:val="24"/>
        </w:rPr>
        <w:t>Мо-</w:t>
      </w:r>
      <w:r>
        <w:rPr>
          <w:rFonts w:ascii="Times New Roman" w:hAnsi="Times New Roman"/>
          <w:i w:val="1"/>
          <w:sz w:val="24"/>
        </w:rPr>
        <w:t>ло</w:t>
      </w:r>
      <w:r>
        <w:rPr>
          <w:rFonts w:ascii="Times New Roman" w:hAnsi="Times New Roman"/>
          <w:i w:val="1"/>
          <w:sz w:val="24"/>
        </w:rPr>
        <w:t>-</w:t>
      </w:r>
      <w:r>
        <w:rPr>
          <w:rFonts w:ascii="Times New Roman" w:hAnsi="Times New Roman"/>
          <w:i w:val="1"/>
          <w:sz w:val="24"/>
        </w:rPr>
        <w:t>дойдроз</w:t>
      </w:r>
      <w:r>
        <w:rPr>
          <w:rFonts w:ascii="Times New Roman" w:hAnsi="Times New Roman"/>
          <w:i w:val="1"/>
          <w:sz w:val="24"/>
        </w:rPr>
        <w:t>-док.</w:t>
      </w:r>
    </w:p>
    <w:p w14:paraId="30010000">
      <w:pPr>
        <w:spacing w:line="240" w:lineRule="auto"/>
        <w:ind w:firstLine="284" w:left="0"/>
        <w:jc w:val="both"/>
        <w:rPr>
          <w:rFonts w:ascii="Times New Roman" w:hAnsi="Times New Roman"/>
          <w:i w:val="1"/>
          <w:sz w:val="24"/>
        </w:rPr>
      </w:pPr>
    </w:p>
    <w:p w14:paraId="31010000">
      <w:pPr>
        <w:spacing w:line="240" w:lineRule="auto"/>
        <w:ind w:firstLine="284" w:left="0"/>
        <w:jc w:val="both"/>
        <w:rPr>
          <w:rFonts w:ascii="Times New Roman" w:hAnsi="Times New Roman"/>
          <w:i w:val="1"/>
          <w:sz w:val="24"/>
        </w:rPr>
      </w:pPr>
      <w:r>
        <w:rPr>
          <w:rFonts w:ascii="Times New Roman" w:hAnsi="Times New Roman"/>
          <w:sz w:val="24"/>
        </w:rPr>
        <w:t xml:space="preserve">обеспечивает не просто слуховое, а ещё и </w:t>
      </w:r>
      <w:r>
        <w:rPr>
          <w:rFonts w:ascii="Times New Roman" w:hAnsi="Times New Roman"/>
          <w:sz w:val="24"/>
        </w:rPr>
        <w:t>слухо</w:t>
      </w:r>
      <w:r>
        <w:rPr>
          <w:rFonts w:ascii="Times New Roman" w:hAnsi="Times New Roman"/>
          <w:sz w:val="24"/>
        </w:rPr>
        <w:t>-двигательное сравнение ритмических рисунков.</w:t>
      </w:r>
    </w:p>
    <w:p w14:paraId="32010000">
      <w:pPr>
        <w:numPr>
          <w:ilvl w:val="0"/>
          <w:numId w:val="10"/>
        </w:numPr>
        <w:spacing w:after="0" w:line="240" w:lineRule="auto"/>
        <w:ind w:firstLine="284" w:left="0" w:right="272"/>
        <w:contextualSpacing w:val="1"/>
        <w:jc w:val="both"/>
        <w:rPr>
          <w:rFonts w:ascii="Times New Roman" w:hAnsi="Times New Roman"/>
          <w:sz w:val="24"/>
        </w:rPr>
      </w:pPr>
      <w:r>
        <w:rPr>
          <w:rFonts w:ascii="Times New Roman" w:hAnsi="Times New Roman"/>
          <w:sz w:val="24"/>
        </w:rPr>
        <w:t>Применение определенных установок-действий, например, на это же стихотворение:</w:t>
      </w:r>
    </w:p>
    <w:p w14:paraId="33010000">
      <w:pPr>
        <w:spacing w:after="0" w:line="240" w:lineRule="auto"/>
        <w:ind w:firstLine="284" w:left="2124" w:right="272"/>
        <w:contextualSpacing w:val="1"/>
        <w:jc w:val="both"/>
        <w:rPr>
          <w:rFonts w:ascii="Times New Roman" w:hAnsi="Times New Roman"/>
          <w:i w:val="1"/>
          <w:sz w:val="24"/>
        </w:rPr>
      </w:pPr>
      <w:r>
        <w:rPr>
          <w:rFonts w:ascii="Times New Roman" w:hAnsi="Times New Roman"/>
          <w:i w:val="1"/>
          <w:sz w:val="24"/>
        </w:rPr>
        <w:t>Шаг, шаг, шаг, шаг,</w:t>
      </w:r>
    </w:p>
    <w:p w14:paraId="34010000">
      <w:pPr>
        <w:spacing w:after="0" w:line="240" w:lineRule="auto"/>
        <w:ind w:firstLine="284" w:left="2124" w:right="272"/>
        <w:contextualSpacing w:val="1"/>
        <w:jc w:val="both"/>
        <w:rPr>
          <w:rFonts w:ascii="Times New Roman" w:hAnsi="Times New Roman"/>
          <w:i w:val="1"/>
          <w:sz w:val="24"/>
        </w:rPr>
      </w:pPr>
      <w:r>
        <w:rPr>
          <w:rFonts w:ascii="Times New Roman" w:hAnsi="Times New Roman"/>
          <w:i w:val="1"/>
          <w:sz w:val="24"/>
        </w:rPr>
        <w:t>Бе –</w:t>
      </w:r>
      <w:r>
        <w:rPr>
          <w:rFonts w:ascii="Times New Roman" w:hAnsi="Times New Roman"/>
          <w:i w:val="1"/>
          <w:sz w:val="24"/>
        </w:rPr>
        <w:t>гал</w:t>
      </w:r>
      <w:r>
        <w:rPr>
          <w:rFonts w:ascii="Times New Roman" w:hAnsi="Times New Roman"/>
          <w:i w:val="1"/>
          <w:sz w:val="24"/>
        </w:rPr>
        <w:t>, шаг, шаг, шаг.</w:t>
      </w:r>
    </w:p>
    <w:p w14:paraId="35010000">
      <w:pPr>
        <w:spacing w:after="0" w:line="240" w:lineRule="auto"/>
        <w:ind w:firstLine="284" w:left="0" w:right="272"/>
        <w:contextualSpacing w:val="1"/>
        <w:jc w:val="both"/>
        <w:rPr>
          <w:rFonts w:ascii="Times New Roman" w:hAnsi="Times New Roman"/>
          <w:i w:val="1"/>
          <w:sz w:val="24"/>
        </w:rPr>
      </w:pPr>
    </w:p>
    <w:p w14:paraId="36010000">
      <w:pPr>
        <w:spacing w:line="240" w:lineRule="auto"/>
        <w:ind w:firstLine="284" w:left="0"/>
        <w:jc w:val="both"/>
        <w:rPr>
          <w:rFonts w:ascii="Times New Roman" w:hAnsi="Times New Roman"/>
          <w:sz w:val="24"/>
        </w:rPr>
      </w:pPr>
      <w:r>
        <w:rPr>
          <w:rFonts w:ascii="Times New Roman" w:hAnsi="Times New Roman"/>
          <w:sz w:val="24"/>
        </w:rPr>
        <w:t>Важную роль играет ассоциация ритмических элементов:</w:t>
      </w:r>
    </w:p>
    <w:p w14:paraId="37010000">
      <w:pPr>
        <w:spacing w:line="240" w:lineRule="auto"/>
        <w:ind w:firstLine="284" w:left="0"/>
        <w:jc w:val="both"/>
        <w:rPr>
          <w:rFonts w:ascii="Times New Roman" w:hAnsi="Times New Roman"/>
          <w:sz w:val="24"/>
        </w:rPr>
      </w:pPr>
      <w:r>
        <w:rPr>
          <w:rFonts w:ascii="Times New Roman" w:hAnsi="Times New Roman"/>
          <w:sz w:val="24"/>
        </w:rPr>
        <w:t>Четверть = слово ШАГ – один звук на одну долю.</w:t>
      </w:r>
    </w:p>
    <w:p w14:paraId="38010000">
      <w:pPr>
        <w:spacing w:line="240" w:lineRule="auto"/>
        <w:ind w:firstLine="284" w:left="0"/>
        <w:jc w:val="both"/>
        <w:rPr>
          <w:rFonts w:ascii="Times New Roman" w:hAnsi="Times New Roman"/>
          <w:sz w:val="24"/>
        </w:rPr>
      </w:pPr>
      <w:r>
        <w:rPr>
          <w:rFonts w:ascii="Times New Roman" w:hAnsi="Times New Roman"/>
          <w:sz w:val="24"/>
        </w:rPr>
        <w:t>Восьмые = слово БЕ - ГАЛ, оно удобно для произнесения ритмической группы, состоящей из 2-х восьмых, поскольку оно показывает, что на одну долю теперь исполняются 2 звука (ведь бегаем мы быстрее, чем шагаем).</w:t>
      </w:r>
    </w:p>
    <w:p w14:paraId="39010000">
      <w:pPr>
        <w:numPr>
          <w:ilvl w:val="0"/>
          <w:numId w:val="10"/>
        </w:numPr>
        <w:spacing w:after="0" w:line="240" w:lineRule="auto"/>
        <w:ind w:firstLine="284" w:left="0" w:right="272"/>
        <w:contextualSpacing w:val="1"/>
        <w:jc w:val="both"/>
        <w:rPr>
          <w:rFonts w:ascii="Times New Roman" w:hAnsi="Times New Roman"/>
          <w:sz w:val="24"/>
        </w:rPr>
      </w:pPr>
      <w:r>
        <w:rPr>
          <w:rFonts w:ascii="Times New Roman" w:hAnsi="Times New Roman"/>
          <w:sz w:val="24"/>
        </w:rPr>
        <w:t>Применение</w:t>
      </w:r>
      <w:r>
        <w:rPr>
          <w:rFonts w:ascii="Times New Roman" w:hAnsi="Times New Roman"/>
          <w:sz w:val="24"/>
        </w:rPr>
        <w:t xml:space="preserve"> </w:t>
      </w:r>
      <w:r>
        <w:rPr>
          <w:rFonts w:ascii="Times New Roman" w:hAnsi="Times New Roman"/>
          <w:sz w:val="24"/>
        </w:rPr>
        <w:t>ритмо-слогов</w:t>
      </w:r>
      <w:r>
        <w:rPr>
          <w:rFonts w:ascii="Times New Roman" w:hAnsi="Times New Roman"/>
          <w:sz w:val="24"/>
        </w:rPr>
        <w:t>:</w:t>
      </w:r>
    </w:p>
    <w:p w14:paraId="3A010000">
      <w:pPr>
        <w:spacing w:after="0" w:line="240" w:lineRule="auto"/>
        <w:ind w:firstLine="284" w:left="0" w:right="272"/>
        <w:contextualSpacing w:val="1"/>
        <w:jc w:val="both"/>
        <w:rPr>
          <w:rFonts w:ascii="Times New Roman" w:hAnsi="Times New Roman"/>
          <w:sz w:val="24"/>
        </w:rPr>
      </w:pPr>
      <w:r>
        <w:rPr>
          <w:rFonts w:ascii="Times New Roman" w:hAnsi="Times New Roman"/>
          <w:b w:val="1"/>
          <w:sz w:val="24"/>
        </w:rPr>
        <w:t>ТА-А</w:t>
      </w:r>
      <w:r>
        <w:rPr>
          <w:rFonts w:ascii="Times New Roman" w:hAnsi="Times New Roman"/>
          <w:sz w:val="24"/>
        </w:rPr>
        <w:t xml:space="preserve">   соответствует половинной ноте;</w:t>
      </w:r>
    </w:p>
    <w:p w14:paraId="3B010000">
      <w:pPr>
        <w:spacing w:after="0" w:line="240" w:lineRule="auto"/>
        <w:ind w:firstLine="284" w:left="0" w:right="272"/>
        <w:contextualSpacing w:val="1"/>
        <w:jc w:val="both"/>
        <w:rPr>
          <w:rFonts w:ascii="Times New Roman" w:hAnsi="Times New Roman"/>
          <w:sz w:val="24"/>
        </w:rPr>
      </w:pPr>
      <w:r>
        <w:rPr>
          <w:rFonts w:ascii="Times New Roman" w:hAnsi="Times New Roman"/>
          <w:b w:val="1"/>
          <w:sz w:val="24"/>
        </w:rPr>
        <w:t>ТА</w:t>
      </w:r>
      <w:r>
        <w:rPr>
          <w:rFonts w:ascii="Times New Roman" w:hAnsi="Times New Roman"/>
          <w:sz w:val="24"/>
        </w:rPr>
        <w:t xml:space="preserve">       соответствует четвертной ноте;</w:t>
      </w:r>
    </w:p>
    <w:p w14:paraId="3C010000">
      <w:pPr>
        <w:spacing w:after="0" w:line="240" w:lineRule="auto"/>
        <w:ind w:firstLine="284" w:left="0" w:right="272"/>
        <w:contextualSpacing w:val="1"/>
        <w:jc w:val="both"/>
        <w:rPr>
          <w:rFonts w:ascii="Times New Roman" w:hAnsi="Times New Roman"/>
          <w:sz w:val="24"/>
        </w:rPr>
      </w:pPr>
      <w:r>
        <w:rPr>
          <w:rFonts w:ascii="Times New Roman" w:hAnsi="Times New Roman"/>
          <w:b w:val="1"/>
          <w:sz w:val="24"/>
        </w:rPr>
        <w:t>ти</w:t>
      </w:r>
      <w:r>
        <w:rPr>
          <w:rFonts w:ascii="Times New Roman" w:hAnsi="Times New Roman"/>
          <w:sz w:val="24"/>
        </w:rPr>
        <w:t xml:space="preserve">      соответствует восьмой ноте;</w:t>
      </w:r>
    </w:p>
    <w:p w14:paraId="3D010000">
      <w:pPr>
        <w:spacing w:after="0" w:line="240" w:lineRule="auto"/>
        <w:ind w:firstLine="284" w:left="0" w:right="272"/>
        <w:contextualSpacing w:val="1"/>
        <w:jc w:val="both"/>
        <w:rPr>
          <w:rFonts w:ascii="Times New Roman" w:hAnsi="Times New Roman"/>
          <w:sz w:val="24"/>
        </w:rPr>
      </w:pPr>
      <w:r>
        <w:rPr>
          <w:rFonts w:ascii="Times New Roman" w:hAnsi="Times New Roman"/>
          <w:b w:val="1"/>
          <w:sz w:val="24"/>
        </w:rPr>
        <w:t>ти</w:t>
      </w:r>
      <w:r>
        <w:rPr>
          <w:rFonts w:ascii="Times New Roman" w:hAnsi="Times New Roman"/>
          <w:b w:val="1"/>
          <w:sz w:val="24"/>
        </w:rPr>
        <w:t>-ри</w:t>
      </w:r>
      <w:r>
        <w:rPr>
          <w:rFonts w:ascii="Times New Roman" w:hAnsi="Times New Roman"/>
          <w:sz w:val="24"/>
        </w:rPr>
        <w:t xml:space="preserve">   соответствуют двум шестнадцатым нотам.</w:t>
      </w:r>
    </w:p>
    <w:p w14:paraId="3E010000">
      <w:pPr>
        <w:spacing w:line="240" w:lineRule="auto"/>
        <w:ind w:firstLine="284" w:left="0"/>
        <w:jc w:val="both"/>
        <w:rPr>
          <w:rFonts w:ascii="Times New Roman" w:hAnsi="Times New Roman"/>
          <w:sz w:val="24"/>
        </w:rPr>
      </w:pPr>
      <w:r>
        <w:rPr>
          <w:rFonts w:ascii="Times New Roman" w:hAnsi="Times New Roman"/>
          <w:sz w:val="24"/>
        </w:rPr>
        <w:t xml:space="preserve">Приговариваем </w:t>
      </w:r>
      <w:r>
        <w:rPr>
          <w:rFonts w:ascii="Times New Roman" w:hAnsi="Times New Roman"/>
          <w:sz w:val="24"/>
        </w:rPr>
        <w:t>ритмо</w:t>
      </w:r>
      <w:r>
        <w:rPr>
          <w:rFonts w:ascii="Times New Roman" w:hAnsi="Times New Roman"/>
          <w:sz w:val="24"/>
        </w:rPr>
        <w:t>-слогами стихотворение и одновременно прохлопываем в ладоши:</w:t>
      </w:r>
    </w:p>
    <w:p w14:paraId="3F010000">
      <w:pPr>
        <w:spacing w:line="240" w:lineRule="auto"/>
        <w:ind w:firstLine="284" w:left="0"/>
        <w:jc w:val="both"/>
        <w:rPr>
          <w:rFonts w:ascii="Times New Roman" w:hAnsi="Times New Roman"/>
          <w:sz w:val="24"/>
        </w:rPr>
      </w:pPr>
      <w:r>
        <w:rPr>
          <w:rFonts w:ascii="Times New Roman" w:hAnsi="Times New Roman"/>
          <w:sz w:val="24"/>
        </w:rPr>
        <w:t>ТА-ТА-ТА-ТА</w:t>
      </w:r>
    </w:p>
    <w:p w14:paraId="40010000">
      <w:pPr>
        <w:spacing w:line="240" w:lineRule="auto"/>
        <w:ind w:firstLine="284" w:left="0"/>
        <w:jc w:val="both"/>
        <w:rPr>
          <w:rFonts w:ascii="Times New Roman" w:hAnsi="Times New Roman"/>
          <w:sz w:val="24"/>
        </w:rPr>
      </w:pPr>
      <w:r>
        <w:rPr>
          <w:rFonts w:ascii="Times New Roman" w:hAnsi="Times New Roman"/>
          <w:sz w:val="24"/>
        </w:rPr>
        <w:t>ти-ти</w:t>
      </w:r>
      <w:r>
        <w:rPr>
          <w:rFonts w:ascii="Times New Roman" w:hAnsi="Times New Roman"/>
          <w:sz w:val="24"/>
        </w:rPr>
        <w:t xml:space="preserve"> ТА-ТА-ТА</w:t>
      </w:r>
    </w:p>
    <w:p w14:paraId="41010000">
      <w:pPr>
        <w:numPr>
          <w:ilvl w:val="0"/>
          <w:numId w:val="11"/>
        </w:numPr>
        <w:spacing w:after="0" w:line="240" w:lineRule="auto"/>
        <w:ind w:firstLine="284" w:left="0" w:right="272"/>
        <w:contextualSpacing w:val="1"/>
        <w:jc w:val="both"/>
        <w:rPr>
          <w:rFonts w:ascii="Times New Roman" w:hAnsi="Times New Roman"/>
          <w:sz w:val="24"/>
        </w:rPr>
      </w:pPr>
      <w:r>
        <w:rPr>
          <w:rFonts w:ascii="Times New Roman" w:hAnsi="Times New Roman"/>
          <w:sz w:val="24"/>
        </w:rPr>
        <w:t>Наглядное</w:t>
      </w:r>
      <w:r>
        <w:rPr>
          <w:rFonts w:ascii="Times New Roman" w:hAnsi="Times New Roman"/>
          <w:sz w:val="24"/>
        </w:rPr>
        <w:t xml:space="preserve"> </w:t>
      </w:r>
      <w:r>
        <w:rPr>
          <w:rFonts w:ascii="Times New Roman" w:hAnsi="Times New Roman"/>
          <w:sz w:val="24"/>
        </w:rPr>
        <w:t>изображение</w:t>
      </w:r>
      <w:r>
        <w:rPr>
          <w:rFonts w:ascii="Times New Roman" w:hAnsi="Times New Roman"/>
          <w:sz w:val="24"/>
        </w:rPr>
        <w:t xml:space="preserve"> </w:t>
      </w:r>
      <w:r>
        <w:rPr>
          <w:rFonts w:ascii="Times New Roman" w:hAnsi="Times New Roman"/>
          <w:sz w:val="24"/>
        </w:rPr>
        <w:t>ритмических</w:t>
      </w:r>
      <w:r>
        <w:rPr>
          <w:rFonts w:ascii="Times New Roman" w:hAnsi="Times New Roman"/>
          <w:sz w:val="24"/>
        </w:rPr>
        <w:t xml:space="preserve"> </w:t>
      </w:r>
      <w:r>
        <w:rPr>
          <w:rFonts w:ascii="Times New Roman" w:hAnsi="Times New Roman"/>
          <w:sz w:val="24"/>
        </w:rPr>
        <w:t>фраз</w:t>
      </w:r>
      <w:r>
        <w:rPr>
          <w:rFonts w:ascii="Times New Roman" w:hAnsi="Times New Roman"/>
          <w:sz w:val="24"/>
        </w:rPr>
        <w:t>.</w:t>
      </w:r>
    </w:p>
    <w:p w14:paraId="42010000">
      <w:pPr>
        <w:spacing w:line="240" w:lineRule="auto"/>
        <w:ind w:firstLine="284" w:left="0"/>
        <w:jc w:val="both"/>
        <w:rPr>
          <w:rFonts w:ascii="Times New Roman" w:hAnsi="Times New Roman"/>
          <w:sz w:val="24"/>
        </w:rPr>
      </w:pPr>
      <w:r>
        <w:rPr>
          <w:rFonts w:ascii="Times New Roman" w:hAnsi="Times New Roman"/>
          <w:sz w:val="24"/>
        </w:rPr>
        <w:t>Лучше это задание выполнять на доске мелом, ведь если ребёнок допустил неточность</w:t>
      </w:r>
      <w:r>
        <w:rPr>
          <w:rFonts w:ascii="Times New Roman" w:hAnsi="Times New Roman"/>
          <w:sz w:val="24"/>
        </w:rPr>
        <w:t>-</w:t>
      </w:r>
      <w:r>
        <w:rPr>
          <w:rFonts w:ascii="Times New Roman" w:hAnsi="Times New Roman"/>
          <w:sz w:val="24"/>
        </w:rPr>
        <w:t xml:space="preserve"> её можно будет легко исправить. Чтобы он сразу </w:t>
      </w:r>
      <w:r>
        <w:rPr>
          <w:rFonts w:ascii="Times New Roman" w:hAnsi="Times New Roman"/>
          <w:sz w:val="24"/>
        </w:rPr>
        <w:t>понял,</w:t>
      </w:r>
      <w:r>
        <w:rPr>
          <w:rFonts w:ascii="Times New Roman" w:hAnsi="Times New Roman"/>
          <w:sz w:val="24"/>
        </w:rPr>
        <w:t xml:space="preserve"> </w:t>
      </w:r>
      <w:r>
        <w:rPr>
          <w:rFonts w:ascii="Times New Roman" w:hAnsi="Times New Roman"/>
          <w:sz w:val="24"/>
        </w:rPr>
        <w:t>как</w:t>
      </w:r>
      <w:r>
        <w:rPr>
          <w:rFonts w:ascii="Times New Roman" w:hAnsi="Times New Roman"/>
          <w:sz w:val="24"/>
        </w:rPr>
        <w:t xml:space="preserve"> надо записать звуки разной длины, следует вместе с ним, взяв его ручку в свою, выполнить задание. А затем попросить его уже самостоятельно выполнить это задание. </w:t>
      </w:r>
    </w:p>
    <w:p w14:paraId="43010000">
      <w:pPr>
        <w:spacing w:line="240" w:lineRule="auto"/>
        <w:ind w:firstLine="284" w:left="0"/>
        <w:jc w:val="both"/>
        <w:rPr>
          <w:rFonts w:ascii="Times New Roman" w:hAnsi="Times New Roman"/>
          <w:sz w:val="24"/>
        </w:rPr>
      </w:pPr>
      <w:r>
        <w:rPr>
          <w:rFonts w:ascii="Times New Roman" w:hAnsi="Times New Roman"/>
          <w:sz w:val="24"/>
        </w:rPr>
        <w:t xml:space="preserve">Длинные слоги следует пока записывать более длинными, «вытянутыми» палочками (так как вы «тянете слоги голосом») — это четверти. </w:t>
      </w:r>
    </w:p>
    <w:p w14:paraId="44010000">
      <w:pPr>
        <w:spacing w:line="240" w:lineRule="auto"/>
        <w:ind w:firstLine="284" w:left="0"/>
        <w:jc w:val="both"/>
        <w:rPr>
          <w:rFonts w:ascii="Times New Roman" w:hAnsi="Times New Roman"/>
          <w:sz w:val="24"/>
        </w:rPr>
      </w:pPr>
      <w:r>
        <w:rPr>
          <w:rFonts w:ascii="Times New Roman" w:hAnsi="Times New Roman"/>
          <w:sz w:val="24"/>
        </w:rPr>
        <w:t xml:space="preserve">Короткие же слоги (проговаривать довольно сухо, отрывисто) - соответственно записывать короткими палочками, а чтобы они «не выросли» и не превратились в длинные палочки, соединить их сверху перекладиной. Две нотки, соединённые между собой перекладиной — это </w:t>
      </w:r>
      <w:r>
        <w:rPr>
          <w:rFonts w:ascii="Times New Roman" w:hAnsi="Times New Roman"/>
          <w:b w:val="1"/>
          <w:sz w:val="24"/>
        </w:rPr>
        <w:t>восьмушки</w:t>
      </w:r>
      <w:r>
        <w:rPr>
          <w:rFonts w:ascii="Times New Roman" w:hAnsi="Times New Roman"/>
          <w:sz w:val="24"/>
        </w:rPr>
        <w:t>-подружки.</w:t>
      </w:r>
    </w:p>
    <w:p w14:paraId="45010000">
      <w:pPr>
        <w:spacing w:line="240" w:lineRule="auto"/>
        <w:ind w:firstLine="284" w:left="0"/>
        <w:jc w:val="both"/>
        <w:rPr>
          <w:rFonts w:ascii="Times New Roman" w:hAnsi="Times New Roman"/>
          <w:sz w:val="24"/>
        </w:rPr>
      </w:pPr>
      <w:r>
        <w:rPr>
          <w:rFonts w:ascii="Times New Roman" w:hAnsi="Times New Roman"/>
          <w:sz w:val="24"/>
        </w:rPr>
        <w:t xml:space="preserve">Итак, приобретение и упрочение навыка ритмической работы, фундаментального в начальном музыкальном воспитании вообще, происходит на материале простейших ритмических группировок, которые я даю в виде </w:t>
      </w:r>
      <w:r>
        <w:rPr>
          <w:rFonts w:ascii="Times New Roman" w:hAnsi="Times New Roman"/>
          <w:i w:val="1"/>
          <w:sz w:val="24"/>
        </w:rPr>
        <w:t xml:space="preserve">карточек </w:t>
      </w:r>
      <w:r>
        <w:rPr>
          <w:rFonts w:ascii="Times New Roman" w:hAnsi="Times New Roman"/>
          <w:sz w:val="24"/>
        </w:rPr>
        <w:t xml:space="preserve">(постепенно ритмические карточки можно усложнять). На карточках - </w:t>
      </w:r>
      <w:r>
        <w:rPr>
          <w:rFonts w:ascii="Times New Roman" w:hAnsi="Times New Roman"/>
          <w:i w:val="1"/>
          <w:sz w:val="24"/>
        </w:rPr>
        <w:t>сочетание длинных и коротких длительностей</w:t>
      </w:r>
      <w:r>
        <w:rPr>
          <w:rFonts w:ascii="Times New Roman" w:hAnsi="Times New Roman"/>
          <w:sz w:val="24"/>
        </w:rPr>
        <w:t xml:space="preserve"> в различных комбинациях.</w:t>
      </w:r>
    </w:p>
    <w:p w14:paraId="46010000">
      <w:pPr>
        <w:spacing w:line="240" w:lineRule="auto"/>
        <w:ind w:firstLine="284" w:left="0"/>
        <w:jc w:val="both"/>
        <w:rPr>
          <w:rFonts w:ascii="Times New Roman" w:hAnsi="Times New Roman"/>
          <w:sz w:val="24"/>
        </w:rPr>
      </w:pPr>
      <w:r>
        <w:rPr>
          <w:rFonts w:ascii="Times New Roman" w:hAnsi="Times New Roman"/>
          <w:sz w:val="24"/>
        </w:rPr>
        <w:t xml:space="preserve">Простукивания и </w:t>
      </w:r>
      <w:r>
        <w:rPr>
          <w:rFonts w:ascii="Times New Roman" w:hAnsi="Times New Roman"/>
          <w:sz w:val="24"/>
        </w:rPr>
        <w:t>прохлопывания</w:t>
      </w:r>
      <w:r>
        <w:rPr>
          <w:rFonts w:ascii="Times New Roman" w:hAnsi="Times New Roman"/>
          <w:sz w:val="24"/>
        </w:rPr>
        <w:t xml:space="preserve"> </w:t>
      </w:r>
      <w:r>
        <w:rPr>
          <w:rFonts w:ascii="Times New Roman" w:hAnsi="Times New Roman"/>
          <w:sz w:val="24"/>
        </w:rPr>
        <w:t>метро-ритмических</w:t>
      </w:r>
      <w:r>
        <w:rPr>
          <w:rFonts w:ascii="Times New Roman" w:hAnsi="Times New Roman"/>
          <w:sz w:val="24"/>
        </w:rPr>
        <w:t xml:space="preserve"> структур освобождают ученика от исполнительских, двигательно-технических хлопот, специально акцентируют внимание на ритмических задачах, чем и оказывают помощь при решении задач времяизмерительного свойства. Замечу, что более предпочтительны виды простукивания ритма, которым сопутствует «живая» музыка. </w:t>
      </w:r>
    </w:p>
    <w:p w14:paraId="47010000">
      <w:pPr>
        <w:spacing w:line="240" w:lineRule="auto"/>
        <w:ind w:firstLine="284" w:left="0"/>
        <w:jc w:val="both"/>
        <w:rPr>
          <w:rFonts w:ascii="Times New Roman" w:hAnsi="Times New Roman"/>
          <w:sz w:val="24"/>
        </w:rPr>
      </w:pPr>
      <w:r>
        <w:rPr>
          <w:rFonts w:ascii="Times New Roman" w:hAnsi="Times New Roman"/>
          <w:sz w:val="24"/>
        </w:rPr>
        <w:t xml:space="preserve">Занимаясь </w:t>
      </w:r>
      <w:r>
        <w:rPr>
          <w:rFonts w:ascii="Times New Roman" w:hAnsi="Times New Roman"/>
          <w:sz w:val="24"/>
        </w:rPr>
        <w:t>по ритмическим карточкам,</w:t>
      </w:r>
      <w:r>
        <w:rPr>
          <w:rFonts w:ascii="Times New Roman" w:hAnsi="Times New Roman"/>
          <w:sz w:val="24"/>
        </w:rPr>
        <w:t xml:space="preserve"> </w:t>
      </w:r>
      <w:r>
        <w:rPr>
          <w:rFonts w:ascii="Times New Roman" w:hAnsi="Times New Roman"/>
          <w:sz w:val="24"/>
        </w:rPr>
        <w:t>ребёнок</w:t>
      </w:r>
      <w:r>
        <w:rPr>
          <w:rFonts w:ascii="Times New Roman" w:hAnsi="Times New Roman"/>
          <w:sz w:val="24"/>
        </w:rPr>
        <w:t xml:space="preserve"> не только отрабатывает навыки ритмической работы, но и осуществляет смену деятельности, чем достигается некоторое разнообразие в занятиях - ребёнку не будет скучно.</w:t>
      </w:r>
    </w:p>
    <w:p w14:paraId="48010000">
      <w:pPr>
        <w:spacing w:after="300" w:line="240" w:lineRule="auto"/>
        <w:ind w:firstLine="284" w:left="0" w:right="272"/>
        <w:contextualSpacing w:val="1"/>
        <w:jc w:val="both"/>
        <w:rPr>
          <w:rFonts w:ascii="Times New Roman" w:hAnsi="Times New Roman"/>
          <w:b w:val="1"/>
          <w:spacing w:val="5"/>
          <w:sz w:val="28"/>
        </w:rPr>
      </w:pPr>
      <w:r>
        <w:rPr>
          <w:rFonts w:ascii="Times New Roman" w:hAnsi="Times New Roman"/>
          <w:b w:val="1"/>
          <w:spacing w:val="5"/>
          <w:sz w:val="28"/>
        </w:rPr>
        <w:t>Знакомство с аппликатурой</w:t>
      </w:r>
    </w:p>
    <w:p w14:paraId="49010000">
      <w:pPr>
        <w:spacing w:line="240" w:lineRule="auto"/>
        <w:ind w:firstLine="284" w:left="0"/>
        <w:jc w:val="both"/>
        <w:rPr>
          <w:rFonts w:ascii="Times New Roman" w:hAnsi="Times New Roman"/>
          <w:sz w:val="24"/>
        </w:rPr>
      </w:pPr>
      <w:r>
        <w:rPr>
          <w:rFonts w:ascii="Times New Roman" w:hAnsi="Times New Roman"/>
          <w:sz w:val="24"/>
        </w:rPr>
        <w:t>Для знакомства с аппликатурой в первую очередь необходимо выяснить</w:t>
      </w:r>
      <w:r>
        <w:rPr>
          <w:rFonts w:ascii="Times New Roman" w:hAnsi="Times New Roman"/>
          <w:sz w:val="24"/>
        </w:rPr>
        <w:t>-</w:t>
      </w:r>
      <w:r>
        <w:rPr>
          <w:rFonts w:ascii="Times New Roman" w:hAnsi="Times New Roman"/>
          <w:sz w:val="24"/>
        </w:rPr>
        <w:t xml:space="preserve"> знает ли малыш цифры.</w:t>
      </w:r>
    </w:p>
    <w:p w14:paraId="4A010000">
      <w:pPr>
        <w:spacing w:line="240" w:lineRule="auto"/>
        <w:ind w:firstLine="284" w:left="0"/>
        <w:jc w:val="both"/>
        <w:rPr>
          <w:rFonts w:ascii="Times New Roman" w:hAnsi="Times New Roman"/>
          <w:sz w:val="24"/>
        </w:rPr>
      </w:pPr>
      <w:r>
        <w:rPr>
          <w:rFonts w:ascii="Times New Roman" w:hAnsi="Times New Roman"/>
          <w:sz w:val="24"/>
        </w:rPr>
        <w:t>Если малышу 3-4 года, то цифры он наверняка ещё не знает, а нам их знание уже необходимо, ведь мы начинаем сразу играть на фортепиано, и оперируем такими выражениями, как: «опусти ручку на 3-й пальчик», «не поджимай под ладонь 5-й и 4-й пальчики», или «смотри, как торчит в сторону твой 1-й палец» и т.д. Поэтому я с первых уроков начинаю знакомить детей с цифрами.</w:t>
      </w:r>
    </w:p>
    <w:p w14:paraId="4B010000">
      <w:pPr>
        <w:spacing w:line="240" w:lineRule="auto"/>
        <w:ind w:firstLine="284" w:left="0"/>
        <w:jc w:val="both"/>
        <w:rPr>
          <w:rFonts w:ascii="Times New Roman" w:hAnsi="Times New Roman"/>
          <w:sz w:val="24"/>
        </w:rPr>
      </w:pPr>
      <w:r>
        <w:rPr>
          <w:rFonts w:ascii="Times New Roman" w:hAnsi="Times New Roman"/>
          <w:sz w:val="24"/>
        </w:rPr>
        <w:t xml:space="preserve">Как я это делаю? Сначала традиционно - прошу малыша положить его руки на чистый лист бумаги и обвести их карандашом (совсем маленьким я сама помогаю это сделать). Потом я расставляю цифры прямо на «ноготках» нарисованных пальчиков. Сразу же можно поиграть с ребенком в игру </w:t>
      </w:r>
      <w:r>
        <w:rPr>
          <w:rFonts w:ascii="Times New Roman" w:hAnsi="Times New Roman"/>
          <w:i w:val="1"/>
          <w:sz w:val="24"/>
        </w:rPr>
        <w:t>«Найди двойняшку»</w:t>
      </w:r>
      <w:r>
        <w:rPr>
          <w:rFonts w:ascii="Times New Roman" w:hAnsi="Times New Roman"/>
          <w:sz w:val="24"/>
        </w:rPr>
        <w:t>: я указываю на определённый пальчик одной руки, а ученик находит и показывает его на рисунке другой руки. Тут же игра усложняется: я показываю на номер пальчика (на рисунке), а малыш должен найти этот пальчик на руке, стараясь не перепутать руки.</w:t>
      </w:r>
    </w:p>
    <w:p w14:paraId="4C010000">
      <w:pPr>
        <w:spacing w:line="240" w:lineRule="auto"/>
        <w:ind w:firstLine="284" w:left="0"/>
        <w:jc w:val="both"/>
        <w:rPr>
          <w:rFonts w:ascii="Times New Roman" w:hAnsi="Times New Roman"/>
          <w:sz w:val="24"/>
        </w:rPr>
      </w:pPr>
      <w:r>
        <w:rPr>
          <w:rFonts w:ascii="Times New Roman" w:hAnsi="Times New Roman"/>
          <w:sz w:val="24"/>
        </w:rPr>
        <w:t xml:space="preserve">Для знакомства не только с нумерацией пальцев, но и с их названиями я всегда пользуюсь стихотворением «Про пять пальцев» из сборника </w:t>
      </w:r>
      <w:r>
        <w:rPr>
          <w:rFonts w:ascii="Times New Roman" w:hAnsi="Times New Roman"/>
          <w:sz w:val="24"/>
        </w:rPr>
        <w:t>Л.Хереско</w:t>
      </w:r>
      <w:r>
        <w:rPr>
          <w:rFonts w:ascii="Times New Roman" w:hAnsi="Times New Roman"/>
          <w:sz w:val="24"/>
        </w:rPr>
        <w:t>:</w:t>
      </w:r>
      <w:r>
        <w:rPr>
          <w:rFonts w:ascii="Times New Roman" w:hAnsi="Times New Roman"/>
          <w:sz w:val="24"/>
          <w:vertAlign w:val="superscript"/>
        </w:rPr>
        <w:footnoteReference w:id="6"/>
      </w:r>
    </w:p>
    <w:p w14:paraId="4D010000">
      <w:pPr>
        <w:spacing w:after="0" w:line="240" w:lineRule="auto"/>
        <w:ind w:firstLine="284" w:left="2124"/>
        <w:jc w:val="both"/>
        <w:rPr>
          <w:rFonts w:ascii="Times New Roman" w:hAnsi="Times New Roman"/>
          <w:i w:val="1"/>
          <w:sz w:val="24"/>
        </w:rPr>
      </w:pPr>
      <w:r>
        <w:rPr>
          <w:rFonts w:ascii="Times New Roman" w:hAnsi="Times New Roman"/>
          <w:i w:val="1"/>
          <w:sz w:val="24"/>
        </w:rPr>
        <w:t>Пять пальцев на руке своей назвать по имени сумей.</w:t>
      </w:r>
    </w:p>
    <w:p w14:paraId="4E010000">
      <w:pPr>
        <w:spacing w:after="0" w:line="240" w:lineRule="auto"/>
        <w:ind w:firstLine="284" w:left="2124"/>
        <w:jc w:val="both"/>
        <w:rPr>
          <w:rFonts w:ascii="Times New Roman" w:hAnsi="Times New Roman"/>
          <w:i w:val="1"/>
          <w:sz w:val="24"/>
        </w:rPr>
      </w:pPr>
      <w:r>
        <w:rPr>
          <w:rFonts w:ascii="Times New Roman" w:hAnsi="Times New Roman"/>
          <w:b w:val="1"/>
          <w:i w:val="1"/>
          <w:sz w:val="24"/>
        </w:rPr>
        <w:t>Первый</w:t>
      </w:r>
      <w:r>
        <w:rPr>
          <w:rFonts w:ascii="Times New Roman" w:hAnsi="Times New Roman"/>
          <w:i w:val="1"/>
          <w:sz w:val="24"/>
        </w:rPr>
        <w:t xml:space="preserve"> палец – боковой, называется</w:t>
      </w:r>
      <w:r>
        <w:rPr>
          <w:rFonts w:ascii="Times New Roman" w:hAnsi="Times New Roman"/>
          <w:b w:val="1"/>
          <w:i w:val="1"/>
          <w:sz w:val="24"/>
        </w:rPr>
        <w:t xml:space="preserve"> большой</w:t>
      </w:r>
      <w:r>
        <w:rPr>
          <w:rFonts w:ascii="Times New Roman" w:hAnsi="Times New Roman"/>
          <w:i w:val="1"/>
          <w:sz w:val="24"/>
        </w:rPr>
        <w:t>.</w:t>
      </w:r>
    </w:p>
    <w:p w14:paraId="4F010000">
      <w:pPr>
        <w:spacing w:after="0" w:line="240" w:lineRule="auto"/>
        <w:ind w:firstLine="284" w:left="2124"/>
        <w:jc w:val="both"/>
        <w:rPr>
          <w:rFonts w:ascii="Times New Roman" w:hAnsi="Times New Roman"/>
          <w:i w:val="1"/>
          <w:sz w:val="24"/>
        </w:rPr>
      </w:pPr>
      <w:r>
        <w:rPr>
          <w:rFonts w:ascii="Times New Roman" w:hAnsi="Times New Roman"/>
          <w:i w:val="1"/>
          <w:sz w:val="24"/>
        </w:rPr>
        <w:t xml:space="preserve">Палец </w:t>
      </w:r>
      <w:r>
        <w:rPr>
          <w:rFonts w:ascii="Times New Roman" w:hAnsi="Times New Roman"/>
          <w:b w:val="1"/>
          <w:i w:val="1"/>
          <w:sz w:val="24"/>
        </w:rPr>
        <w:t xml:space="preserve">второй </w:t>
      </w:r>
      <w:r>
        <w:rPr>
          <w:rFonts w:ascii="Times New Roman" w:hAnsi="Times New Roman"/>
          <w:i w:val="1"/>
          <w:sz w:val="24"/>
        </w:rPr>
        <w:t>– указчик старательный,</w:t>
      </w:r>
    </w:p>
    <w:p w14:paraId="50010000">
      <w:pPr>
        <w:spacing w:after="0" w:line="240" w:lineRule="auto"/>
        <w:ind w:firstLine="284" w:left="2124"/>
        <w:jc w:val="both"/>
        <w:rPr>
          <w:rFonts w:ascii="Times New Roman" w:hAnsi="Times New Roman"/>
          <w:i w:val="1"/>
          <w:sz w:val="24"/>
        </w:rPr>
      </w:pPr>
      <w:r>
        <w:rPr>
          <w:rFonts w:ascii="Times New Roman" w:hAnsi="Times New Roman"/>
          <w:i w:val="1"/>
          <w:sz w:val="24"/>
        </w:rPr>
        <w:t xml:space="preserve">Не зря называют его </w:t>
      </w:r>
      <w:r>
        <w:rPr>
          <w:rFonts w:ascii="Times New Roman" w:hAnsi="Times New Roman"/>
          <w:b w:val="1"/>
          <w:i w:val="1"/>
          <w:sz w:val="24"/>
        </w:rPr>
        <w:t>указательный</w:t>
      </w:r>
      <w:r>
        <w:rPr>
          <w:rFonts w:ascii="Times New Roman" w:hAnsi="Times New Roman"/>
          <w:i w:val="1"/>
          <w:sz w:val="24"/>
        </w:rPr>
        <w:t>.</w:t>
      </w:r>
    </w:p>
    <w:p w14:paraId="51010000">
      <w:pPr>
        <w:tabs>
          <w:tab w:leader="none" w:pos="5501" w:val="left"/>
        </w:tabs>
        <w:spacing w:after="0" w:line="240" w:lineRule="auto"/>
        <w:ind w:firstLine="284" w:left="2124"/>
        <w:jc w:val="both"/>
        <w:rPr>
          <w:rFonts w:ascii="Times New Roman" w:hAnsi="Times New Roman"/>
          <w:i w:val="1"/>
          <w:sz w:val="24"/>
        </w:rPr>
      </w:pPr>
      <w:r>
        <w:rPr>
          <w:rFonts w:ascii="Times New Roman" w:hAnsi="Times New Roman"/>
          <w:i w:val="1"/>
          <w:sz w:val="24"/>
        </w:rPr>
        <w:t>Третий твой палец – как раз посредине,</w:t>
      </w:r>
      <w:r>
        <w:rPr>
          <w:rFonts w:ascii="Times New Roman" w:hAnsi="Times New Roman"/>
          <w:i w:val="1"/>
          <w:sz w:val="24"/>
        </w:rPr>
        <w:tab/>
      </w:r>
    </w:p>
    <w:p w14:paraId="52010000">
      <w:pPr>
        <w:spacing w:after="0" w:line="240" w:lineRule="auto"/>
        <w:ind w:firstLine="284" w:left="2124"/>
        <w:jc w:val="both"/>
        <w:rPr>
          <w:rFonts w:ascii="Times New Roman" w:hAnsi="Times New Roman"/>
          <w:i w:val="1"/>
          <w:sz w:val="24"/>
        </w:rPr>
      </w:pPr>
      <w:r>
        <w:rPr>
          <w:rFonts w:ascii="Times New Roman" w:hAnsi="Times New Roman"/>
          <w:i w:val="1"/>
          <w:sz w:val="24"/>
        </w:rPr>
        <w:t xml:space="preserve">Поэтому </w:t>
      </w:r>
      <w:r>
        <w:rPr>
          <w:rFonts w:ascii="Times New Roman" w:hAnsi="Times New Roman"/>
          <w:b w:val="1"/>
          <w:i w:val="1"/>
          <w:sz w:val="24"/>
        </w:rPr>
        <w:t xml:space="preserve">средний </w:t>
      </w:r>
      <w:r>
        <w:rPr>
          <w:rFonts w:ascii="Times New Roman" w:hAnsi="Times New Roman"/>
          <w:i w:val="1"/>
          <w:sz w:val="24"/>
        </w:rPr>
        <w:t>дано ему имя.</w:t>
      </w:r>
    </w:p>
    <w:p w14:paraId="53010000">
      <w:pPr>
        <w:spacing w:after="0" w:line="240" w:lineRule="auto"/>
        <w:ind w:firstLine="284" w:left="2124"/>
        <w:jc w:val="both"/>
        <w:rPr>
          <w:rFonts w:ascii="Times New Roman" w:hAnsi="Times New Roman"/>
          <w:i w:val="1"/>
          <w:sz w:val="24"/>
        </w:rPr>
      </w:pPr>
      <w:r>
        <w:rPr>
          <w:rFonts w:ascii="Times New Roman" w:hAnsi="Times New Roman"/>
          <w:i w:val="1"/>
          <w:sz w:val="24"/>
        </w:rPr>
        <w:t xml:space="preserve">Палец </w:t>
      </w:r>
      <w:r>
        <w:rPr>
          <w:rFonts w:ascii="Times New Roman" w:hAnsi="Times New Roman"/>
          <w:b w:val="1"/>
          <w:i w:val="1"/>
          <w:sz w:val="24"/>
        </w:rPr>
        <w:t>четвёртый</w:t>
      </w:r>
      <w:r>
        <w:rPr>
          <w:rFonts w:ascii="Times New Roman" w:hAnsi="Times New Roman"/>
          <w:i w:val="1"/>
          <w:sz w:val="24"/>
        </w:rPr>
        <w:t xml:space="preserve"> зовут </w:t>
      </w:r>
      <w:r>
        <w:rPr>
          <w:rFonts w:ascii="Times New Roman" w:hAnsi="Times New Roman"/>
          <w:b w:val="1"/>
          <w:i w:val="1"/>
          <w:sz w:val="24"/>
        </w:rPr>
        <w:t>безымянный</w:t>
      </w:r>
      <w:r>
        <w:rPr>
          <w:rFonts w:ascii="Times New Roman" w:hAnsi="Times New Roman"/>
          <w:i w:val="1"/>
          <w:sz w:val="24"/>
        </w:rPr>
        <w:t>,</w:t>
      </w:r>
    </w:p>
    <w:p w14:paraId="54010000">
      <w:pPr>
        <w:spacing w:after="0" w:line="240" w:lineRule="auto"/>
        <w:ind w:firstLine="284" w:left="2124"/>
        <w:jc w:val="both"/>
        <w:rPr>
          <w:rFonts w:ascii="Times New Roman" w:hAnsi="Times New Roman"/>
          <w:i w:val="1"/>
          <w:sz w:val="24"/>
        </w:rPr>
      </w:pPr>
      <w:r>
        <w:rPr>
          <w:rFonts w:ascii="Times New Roman" w:hAnsi="Times New Roman"/>
          <w:i w:val="1"/>
          <w:sz w:val="24"/>
        </w:rPr>
        <w:t>Неповоротливый он и упрямый.</w:t>
      </w:r>
    </w:p>
    <w:p w14:paraId="55010000">
      <w:pPr>
        <w:spacing w:after="0" w:line="240" w:lineRule="auto"/>
        <w:ind w:firstLine="284" w:left="2124"/>
        <w:jc w:val="both"/>
        <w:rPr>
          <w:rFonts w:ascii="Times New Roman" w:hAnsi="Times New Roman"/>
          <w:i w:val="1"/>
          <w:sz w:val="24"/>
        </w:rPr>
      </w:pPr>
      <w:r>
        <w:rPr>
          <w:rFonts w:ascii="Times New Roman" w:hAnsi="Times New Roman"/>
          <w:i w:val="1"/>
          <w:sz w:val="24"/>
        </w:rPr>
        <w:t>Совсем как в семье, братец младший – любимец,</w:t>
      </w:r>
    </w:p>
    <w:p w14:paraId="56010000">
      <w:pPr>
        <w:spacing w:after="0" w:line="240" w:lineRule="auto"/>
        <w:ind w:firstLine="284" w:left="2124"/>
        <w:jc w:val="both"/>
        <w:rPr>
          <w:rFonts w:ascii="Times New Roman" w:hAnsi="Times New Roman"/>
          <w:i w:val="1"/>
          <w:sz w:val="24"/>
        </w:rPr>
      </w:pPr>
      <w:r>
        <w:rPr>
          <w:rFonts w:ascii="Times New Roman" w:hAnsi="Times New Roman"/>
          <w:i w:val="1"/>
          <w:sz w:val="24"/>
        </w:rPr>
        <w:t xml:space="preserve">По счёту он пятый, зовётся </w:t>
      </w:r>
      <w:r>
        <w:rPr>
          <w:rFonts w:ascii="Times New Roman" w:hAnsi="Times New Roman"/>
          <w:b w:val="1"/>
          <w:i w:val="1"/>
          <w:sz w:val="24"/>
        </w:rPr>
        <w:t>мизинец</w:t>
      </w:r>
      <w:r>
        <w:rPr>
          <w:rFonts w:ascii="Times New Roman" w:hAnsi="Times New Roman"/>
          <w:i w:val="1"/>
          <w:sz w:val="24"/>
        </w:rPr>
        <w:t>.</w:t>
      </w:r>
    </w:p>
    <w:p w14:paraId="57010000">
      <w:pPr>
        <w:spacing w:line="240" w:lineRule="auto"/>
        <w:ind w:firstLine="284" w:left="0"/>
        <w:jc w:val="both"/>
        <w:rPr>
          <w:rFonts w:ascii="Times New Roman" w:hAnsi="Times New Roman"/>
          <w:i w:val="1"/>
          <w:sz w:val="24"/>
        </w:rPr>
      </w:pPr>
    </w:p>
    <w:p w14:paraId="58010000">
      <w:pPr>
        <w:spacing w:line="240" w:lineRule="auto"/>
        <w:ind w:firstLine="284" w:left="0"/>
        <w:jc w:val="both"/>
        <w:rPr>
          <w:rFonts w:ascii="Times New Roman" w:hAnsi="Times New Roman"/>
          <w:sz w:val="24"/>
        </w:rPr>
      </w:pPr>
      <w:r>
        <w:rPr>
          <w:rFonts w:ascii="Times New Roman" w:hAnsi="Times New Roman"/>
          <w:sz w:val="24"/>
        </w:rPr>
        <w:t xml:space="preserve">Очень нравится детям </w:t>
      </w:r>
      <w:r>
        <w:rPr>
          <w:rFonts w:ascii="Times New Roman" w:hAnsi="Times New Roman"/>
          <w:i w:val="1"/>
          <w:sz w:val="24"/>
        </w:rPr>
        <w:t>игра «Давать приказы пальцам».</w:t>
      </w:r>
      <w:r>
        <w:rPr>
          <w:rFonts w:ascii="Times New Roman" w:hAnsi="Times New Roman"/>
          <w:sz w:val="24"/>
        </w:rPr>
        <w:t xml:space="preserve"> Рука, а потом и обе руки, лежит на столе в спокойном состоянии, следовательно, пальцы руки не напряжены и не вытянуты, а слегка собраны в горсть (но не сжаты между собой). Ребенок сам себе отдаёт приказ: «шагнуть 2-м пальцем» и тут же выполняет его, поднимая соответствующий палец и легко «шлёпая» им по столу. При выполнении этого задания запястье лежит на столе, а пясть может делать легкий замах всеми пальчиками, нацеливая соответствующий палец, как бы помогая ему шагнуть (ведь 4 пальчиком не удастся легко шагнуть в силу его физиологии). Затем следует новый приказ и его выполнение и так далее. Хочу заметить, что приказы отдаются чётким, «командным» голосом, ведь ребёнок – это командир, а пальчики – его команда. Можно варьировать эту игру и включаться в неё педагогу (теперь он будет выполнять приказы), педагог подчас может «ошибаться», а ученик - командир должен заметить неточность и указать ему на оплошность. Благодаря этому способу работы развиваются не только познания ребёнка в закреплении аппликатурных навыков, но и его внимание, реактивность.</w:t>
      </w:r>
    </w:p>
    <w:p w14:paraId="59010000">
      <w:pPr>
        <w:spacing w:line="240" w:lineRule="auto"/>
        <w:ind w:firstLine="284" w:left="0"/>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page">
              <wp:posOffset>1130300</wp:posOffset>
            </wp:positionH>
            <wp:positionV relativeFrom="paragraph">
              <wp:posOffset>2422525</wp:posOffset>
            </wp:positionV>
            <wp:extent cx="1701800" cy="1280795"/>
            <wp:effectExtent b="0" l="0" r="0" t="0"/>
            <wp:wrapSquare distB="0" distL="114300" distR="114300" distT="0" wrapText="bothSides"/>
            <wp:docPr hidden="false" id="46" name="Picture 46"/>
            <a:graphic>
              <a:graphicData uri="http://schemas.openxmlformats.org/drawingml/2006/picture">
                <pic:pic>
                  <pic:nvPicPr>
                    <pic:cNvPr hidden="false" id="45" name="Picture 45"/>
                    <pic:cNvPicPr preferRelativeResize="true"/>
                  </pic:nvPicPr>
                  <pic:blipFill>
                    <a:blip r:embed="rId25"/>
                    <a:srcRect b="0" l="0" r="0" t="0"/>
                    <a:stretch/>
                  </pic:blipFill>
                  <pic:spPr>
                    <a:xfrm flipH="false" flipV="false" rot="0">
                      <a:ext cx="1701800" cy="1280795"/>
                    </a:xfrm>
                    <a:prstGeom prst="rect"/>
                  </pic:spPr>
                </pic:pic>
              </a:graphicData>
            </a:graphic>
          </wp:anchor>
        </w:drawing>
      </w: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-19050</wp:posOffset>
            </wp:positionH>
            <wp:positionV relativeFrom="paragraph">
              <wp:posOffset>22225</wp:posOffset>
            </wp:positionV>
            <wp:extent cx="1799590" cy="2311400"/>
            <wp:effectExtent b="0" l="0" r="0" t="0"/>
            <wp:wrapSquare distB="0" distL="114300" distR="114300" distT="0" wrapText="bothSides"/>
            <wp:docPr hidden="false" id="48" name="Picture 48"/>
            <a:graphic>
              <a:graphicData uri="http://schemas.openxmlformats.org/drawingml/2006/picture">
                <pic:pic>
                  <pic:nvPicPr>
                    <pic:cNvPr hidden="false" id="47" name="Picture 47"/>
                    <pic:cNvPicPr preferRelativeResize="true"/>
                  </pic:nvPicPr>
                  <pic:blipFill>
                    <a:blip r:embed="rId26"/>
                    <a:srcRect b="0" l="42073" r="0" t="0"/>
                    <a:stretch/>
                  </pic:blipFill>
                  <pic:spPr>
                    <a:xfrm flipH="false" flipV="false" rot="0">
                      <a:ext cx="1799590" cy="2311400"/>
                    </a:xfrm>
                    <a:prstGeom prst="rect"/>
                  </pic:spPr>
                </pic:pic>
              </a:graphicData>
            </a:graphic>
          </wp:anchor>
        </w:drawing>
      </w:r>
      <w:r>
        <w:rPr>
          <w:rFonts w:ascii="Times New Roman" w:hAnsi="Times New Roman"/>
          <w:sz w:val="24"/>
        </w:rPr>
        <w:t xml:space="preserve">Для продолжения знакомства и закрепления аппликатуры у меня есть ещё один </w:t>
      </w:r>
      <w:r>
        <w:rPr>
          <w:rFonts w:ascii="Times New Roman" w:hAnsi="Times New Roman"/>
          <w:i w:val="1"/>
          <w:sz w:val="24"/>
        </w:rPr>
        <w:t>способ-игра</w:t>
      </w:r>
      <w:r>
        <w:rPr>
          <w:rFonts w:ascii="Times New Roman" w:hAnsi="Times New Roman"/>
          <w:sz w:val="24"/>
        </w:rPr>
        <w:t>, помогающий хорошо и быстро выучить номера пальцев (их цифровое обозначение), причем этот способ-игра самый любимый у малышей, даже мальчики пользуются им с большой охотой. Я купила десять детских колечек и на каждое колечко наклеила цифры от 1 до 5, они лежат у меня в коробочке, и ученик сам выбирает, какое колечко надеть на какой пальчик.  Я при этом не ленюсь повторять строки из приведенного выше стихотворения, так ребёнок легко начинает понимать и сопоставлять соответствие цифры названию пальца и расположению его на руке. Дети очень любят, когда я даю им домой эту коробочку для домашнего запоминания и занятий с родителями, после этого можно быть уверенной, что цифры до пяти ребёнок выучил</w:t>
      </w:r>
      <w:r>
        <w:rPr>
          <w:rFonts w:ascii="Times New Roman" w:hAnsi="Times New Roman"/>
          <w:sz w:val="24"/>
        </w:rPr>
        <w:t>.</w:t>
      </w:r>
      <w:r>
        <w:rPr>
          <w:rFonts w:ascii="Times New Roman" w:hAnsi="Times New Roman"/>
          <w:sz w:val="24"/>
        </w:rPr>
        <w:t xml:space="preserve"> навсегда.</w:t>
      </w:r>
    </w:p>
    <w:p w14:paraId="5A010000">
      <w:pPr>
        <w:spacing w:line="240" w:lineRule="auto"/>
        <w:ind w:firstLine="284" w:left="0"/>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-1805940</wp:posOffset>
            </wp:positionH>
            <wp:positionV relativeFrom="paragraph">
              <wp:posOffset>1019175</wp:posOffset>
            </wp:positionV>
            <wp:extent cx="1708150" cy="1280795"/>
            <wp:effectExtent b="0" l="0" r="0" t="0"/>
            <wp:wrapSquare distB="0" distL="114300" distR="114300" distT="0" wrapText="bothSides"/>
            <wp:docPr hidden="false" id="50" name="Picture 50"/>
            <a:graphic>
              <a:graphicData uri="http://schemas.openxmlformats.org/drawingml/2006/picture">
                <pic:pic>
                  <pic:nvPicPr>
                    <pic:cNvPr hidden="false" id="49" name="Picture 49"/>
                    <pic:cNvPicPr preferRelativeResize="true"/>
                  </pic:nvPicPr>
                  <pic:blipFill>
                    <a:blip r:embed="rId27"/>
                    <a:srcRect b="0" l="0" r="0" t="0"/>
                    <a:stretch/>
                  </pic:blipFill>
                  <pic:spPr>
                    <a:xfrm flipH="false" flipV="false" rot="0">
                      <a:ext cx="1708150" cy="1280795"/>
                    </a:xfrm>
                    <a:prstGeom prst="rect"/>
                  </pic:spPr>
                </pic:pic>
              </a:graphicData>
            </a:graphic>
          </wp:anchor>
        </w:drawing>
      </w:r>
      <w:r>
        <w:rPr>
          <w:rFonts w:ascii="Times New Roman" w:hAnsi="Times New Roman"/>
          <w:sz w:val="24"/>
        </w:rPr>
        <w:t>Далее работа с аппликатурными колечками усложняется сочетанием с ритмическим рисунком. Ребенку выдается карточка с каким-либо ритмическим рисунком и подписанными под ним пальчиками</w:t>
      </w:r>
      <w:r>
        <w:rPr>
          <w:rFonts w:ascii="Times New Roman" w:hAnsi="Times New Roman"/>
          <w:sz w:val="24"/>
        </w:rPr>
        <w:t>,</w:t>
      </w:r>
      <w:r>
        <w:rPr>
          <w:rFonts w:ascii="Times New Roman" w:hAnsi="Times New Roman"/>
          <w:sz w:val="24"/>
        </w:rPr>
        <w:t xml:space="preserve"> или ребёнок сам вытягивает карточку из заготовленных заранее. Затем он должен своими пальчиками, на которых надеты колечки с цифрами, правильно прикасаться к указанному номеру пальца на карточке, написанному под палочкой-длительностью. Карточка при этом может лежать на столе, так ребёнку легче сопоставить цифры на колечке с цифрами на карточке. Спустя время, когда ребёнок уже хорошо запомнил все пальчики, я советую ставить карточки на пюпитр (как ноты) и выстукивать ритм, не глядя на руки, а внимательно всматриваясь перед собой, что поможет в дальнейшем чтению нот с листа. </w:t>
      </w:r>
      <w:r>
        <w:rPr>
          <w:rFonts w:ascii="Times New Roman" w:hAnsi="Times New Roman"/>
          <w:sz w:val="24"/>
        </w:rPr>
        <w:t xml:space="preserve">Выстукивая аппликатуру в сочетании с заданным ритмом и проговаривая его </w:t>
      </w:r>
      <w:r>
        <w:rPr>
          <w:rFonts w:ascii="Times New Roman" w:hAnsi="Times New Roman"/>
          <w:sz w:val="24"/>
        </w:rPr>
        <w:t>ритмо</w:t>
      </w:r>
      <w:r>
        <w:rPr>
          <w:rFonts w:ascii="Times New Roman" w:hAnsi="Times New Roman"/>
          <w:sz w:val="24"/>
        </w:rPr>
        <w:t>-слогами (</w:t>
      </w:r>
      <w:r>
        <w:rPr>
          <w:rFonts w:ascii="Times New Roman" w:hAnsi="Times New Roman"/>
          <w:b w:val="1"/>
          <w:sz w:val="24"/>
        </w:rPr>
        <w:t>ти</w:t>
      </w:r>
      <w:r>
        <w:rPr>
          <w:rFonts w:ascii="Times New Roman" w:hAnsi="Times New Roman"/>
          <w:sz w:val="24"/>
        </w:rPr>
        <w:t xml:space="preserve"> – восьмая; </w:t>
      </w:r>
      <w:r>
        <w:rPr>
          <w:rFonts w:ascii="Times New Roman" w:hAnsi="Times New Roman"/>
          <w:b w:val="1"/>
          <w:sz w:val="24"/>
        </w:rPr>
        <w:t xml:space="preserve">та </w:t>
      </w:r>
      <w:r>
        <w:rPr>
          <w:rFonts w:ascii="Times New Roman" w:hAnsi="Times New Roman"/>
          <w:sz w:val="24"/>
        </w:rPr>
        <w:t xml:space="preserve">- четверть; </w:t>
      </w:r>
      <w:r>
        <w:rPr>
          <w:rFonts w:ascii="Times New Roman" w:hAnsi="Times New Roman"/>
          <w:b w:val="1"/>
          <w:sz w:val="24"/>
        </w:rPr>
        <w:t>та-а</w:t>
      </w:r>
      <w:r>
        <w:rPr>
          <w:rFonts w:ascii="Times New Roman" w:hAnsi="Times New Roman"/>
          <w:sz w:val="24"/>
        </w:rPr>
        <w:t xml:space="preserve"> – половинная; </w:t>
      </w:r>
      <w:r>
        <w:rPr>
          <w:rFonts w:ascii="Times New Roman" w:hAnsi="Times New Roman"/>
          <w:b w:val="1"/>
          <w:sz w:val="24"/>
        </w:rPr>
        <w:t>ти</w:t>
      </w:r>
      <w:r>
        <w:rPr>
          <w:rFonts w:ascii="Times New Roman" w:hAnsi="Times New Roman"/>
          <w:b w:val="1"/>
          <w:sz w:val="24"/>
        </w:rPr>
        <w:t>-ри</w:t>
      </w:r>
      <w:r>
        <w:rPr>
          <w:rFonts w:ascii="Times New Roman" w:hAnsi="Times New Roman"/>
          <w:sz w:val="24"/>
        </w:rPr>
        <w:t xml:space="preserve"> – две шестнадцатых), ребёнок развивает в себе не только знание аппликатуры, ритма, но и развивает координацию, внимание, активизируется его мыслительный процесс. Если малыш хорошо освоил эти задания отдельно каждой рукой, можно приступать к выполнению их двумя руками сразу.</w:t>
      </w:r>
    </w:p>
    <w:p w14:paraId="5B010000">
      <w:pPr>
        <w:spacing w:line="240" w:lineRule="auto"/>
        <w:ind w:firstLine="284" w:left="0"/>
        <w:jc w:val="both"/>
        <w:rPr>
          <w:rFonts w:ascii="Times New Roman" w:hAnsi="Times New Roman"/>
          <w:sz w:val="24"/>
        </w:rPr>
      </w:pPr>
      <w:r>
        <w:rPr>
          <w:rFonts w:ascii="Times New Roman" w:hAnsi="Times New Roman"/>
          <w:sz w:val="24"/>
        </w:rPr>
        <w:t>Естественно, усложнять необходимо и ритмический рисунок карточек, а также постепенно следить за ускорением темпа при выполнении заданий.</w:t>
      </w:r>
    </w:p>
    <w:p w14:paraId="5C010000">
      <w:pPr>
        <w:spacing w:line="240" w:lineRule="auto"/>
        <w:ind w:firstLine="284" w:left="0"/>
        <w:jc w:val="both"/>
        <w:rPr>
          <w:rFonts w:ascii="Times New Roman" w:hAnsi="Times New Roman"/>
          <w:sz w:val="24"/>
        </w:rPr>
      </w:pPr>
    </w:p>
    <w:p w14:paraId="5D010000">
      <w:pPr>
        <w:spacing w:after="300" w:line="240" w:lineRule="auto"/>
        <w:ind w:firstLine="284" w:left="0" w:right="272"/>
        <w:contextualSpacing w:val="1"/>
        <w:jc w:val="both"/>
        <w:rPr>
          <w:rFonts w:ascii="Times New Roman" w:hAnsi="Times New Roman"/>
          <w:b w:val="1"/>
          <w:spacing w:val="5"/>
          <w:sz w:val="28"/>
        </w:rPr>
      </w:pPr>
      <w:r>
        <w:rPr>
          <w:rFonts w:ascii="Times New Roman" w:hAnsi="Times New Roman"/>
          <w:b w:val="1"/>
          <w:spacing w:val="5"/>
          <w:sz w:val="28"/>
        </w:rPr>
        <w:t>Длительности нот</w:t>
      </w:r>
    </w:p>
    <w:p w14:paraId="5E010000">
      <w:pPr>
        <w:spacing w:line="240" w:lineRule="auto"/>
        <w:ind w:firstLine="284" w:left="0"/>
        <w:jc w:val="both"/>
        <w:rPr>
          <w:rFonts w:ascii="Times New Roman" w:hAnsi="Times New Roman"/>
          <w:sz w:val="24"/>
        </w:rPr>
      </w:pPr>
      <w:r>
        <w:rPr>
          <w:rFonts w:ascii="Times New Roman" w:hAnsi="Times New Roman"/>
          <w:sz w:val="24"/>
        </w:rPr>
        <w:t xml:space="preserve">Длительности нот я изучаю с малышами весьма традиционно, мы «печём» (вырезаем из бумаги) блинчик. </w:t>
      </w:r>
    </w:p>
    <w:p w14:paraId="5F010000">
      <w:pPr>
        <w:spacing w:line="240" w:lineRule="auto"/>
        <w:ind w:firstLine="284" w:left="0"/>
        <w:jc w:val="both"/>
        <w:rPr>
          <w:rFonts w:ascii="Times New Roman" w:hAnsi="Times New Roman"/>
          <w:sz w:val="24"/>
        </w:rPr>
      </w:pPr>
      <w:r>
        <w:rPr>
          <w:rFonts w:ascii="Times New Roman" w:hAnsi="Times New Roman"/>
          <w:sz w:val="24"/>
        </w:rPr>
        <w:t xml:space="preserve">Сразу объясняю: этот блинчик - целый и нотка тоже </w:t>
      </w:r>
      <w:r>
        <w:rPr>
          <w:rFonts w:ascii="Times New Roman" w:hAnsi="Times New Roman"/>
          <w:b w:val="1"/>
          <w:sz w:val="24"/>
        </w:rPr>
        <w:t>целая</w:t>
      </w:r>
      <w:r>
        <w:rPr>
          <w:rFonts w:ascii="Times New Roman" w:hAnsi="Times New Roman"/>
          <w:sz w:val="24"/>
        </w:rPr>
        <w:t>, а считать мы её будем на четыре счёта:</w:t>
      </w:r>
    </w:p>
    <w:p w14:paraId="60010000">
      <w:pPr>
        <w:spacing w:line="240" w:lineRule="auto"/>
        <w:ind w:firstLine="284" w:left="0"/>
        <w:jc w:val="both"/>
        <w:rPr>
          <w:rFonts w:ascii="Times New Roman" w:hAnsi="Times New Roman"/>
          <w:b w:val="1"/>
          <w:sz w:val="24"/>
        </w:rPr>
      </w:pPr>
      <w:r>
        <w:rPr>
          <w:rFonts w:ascii="Times New Roman" w:hAnsi="Times New Roman"/>
          <w:sz w:val="24"/>
        </w:rPr>
        <w:drawing>
          <wp:inline>
            <wp:extent cx="1924050" cy="1438275"/>
            <wp:effectExtent b="0" l="0" r="0" t="0"/>
            <wp:docPr hidden="false" id="52" name="Picture 52"/>
            <a:graphic>
              <a:graphicData uri="http://schemas.openxmlformats.org/drawingml/2006/picture">
                <pic:pic>
                  <pic:nvPicPr>
                    <pic:cNvPr hidden="false" id="51" name="Picture 51"/>
                    <pic:cNvPicPr preferRelativeResize="true"/>
                  </pic:nvPicPr>
                  <pic:blipFill>
                    <a:blip r:embed="rId28"/>
                    <a:srcRect b="0" l="0" r="0" t="0"/>
                    <a:stretch/>
                  </pic:blipFill>
                  <pic:spPr>
                    <a:xfrm flipH="false" flipV="false" rot="0">
                      <a:ext cx="1924050" cy="1438275"/>
                    </a:xfrm>
                    <a:prstGeom prst="rect"/>
                  </pic:spPr>
                </pic:pic>
              </a:graphicData>
            </a:graphic>
          </wp:inline>
        </w:drawing>
      </w:r>
      <w:r>
        <w:rPr>
          <w:rFonts w:ascii="Times New Roman" w:hAnsi="Times New Roman"/>
          <w:sz w:val="24"/>
        </w:rPr>
        <w:t xml:space="preserve">        «</w:t>
      </w:r>
      <w:r>
        <w:rPr>
          <w:rFonts w:ascii="Times New Roman" w:hAnsi="Times New Roman"/>
          <w:b w:val="1"/>
          <w:sz w:val="24"/>
        </w:rPr>
        <w:t>1-и; 2-и; 3-и; 4-и»</w:t>
      </w:r>
    </w:p>
    <w:p w14:paraId="61010000">
      <w:pPr>
        <w:spacing w:line="240" w:lineRule="auto"/>
        <w:ind w:firstLine="284" w:left="0"/>
        <w:jc w:val="both"/>
        <w:rPr>
          <w:rFonts w:ascii="Times New Roman" w:hAnsi="Times New Roman"/>
          <w:b w:val="1"/>
          <w:sz w:val="24"/>
        </w:rPr>
      </w:pPr>
    </w:p>
    <w:p w14:paraId="62010000">
      <w:pPr>
        <w:spacing w:line="240" w:lineRule="auto"/>
        <w:ind w:firstLine="284" w:left="0"/>
        <w:jc w:val="both"/>
        <w:rPr>
          <w:rFonts w:ascii="Times New Roman" w:hAnsi="Times New Roman"/>
          <w:sz w:val="24"/>
        </w:rPr>
      </w:pPr>
      <w:r>
        <w:rPr>
          <w:rFonts w:ascii="Times New Roman" w:hAnsi="Times New Roman"/>
          <w:sz w:val="24"/>
        </w:rPr>
        <w:t xml:space="preserve">А затем начинаем «откусывать» по кусочку. </w:t>
      </w:r>
    </w:p>
    <w:p w14:paraId="63010000">
      <w:pPr>
        <w:spacing w:line="240" w:lineRule="auto"/>
        <w:ind w:firstLine="284" w:left="0"/>
        <w:jc w:val="both"/>
        <w:rPr>
          <w:rFonts w:ascii="Times New Roman" w:hAnsi="Times New Roman"/>
          <w:sz w:val="24"/>
        </w:rPr>
      </w:pPr>
      <w:r>
        <w:rPr>
          <w:rFonts w:ascii="Times New Roman" w:hAnsi="Times New Roman"/>
          <w:sz w:val="24"/>
        </w:rPr>
        <w:t>- Откусили половинку, сколько осталось от блинчика?</w:t>
      </w:r>
    </w:p>
    <w:p w14:paraId="64010000">
      <w:pPr>
        <w:spacing w:line="240" w:lineRule="auto"/>
        <w:ind w:firstLine="284" w:left="0"/>
        <w:jc w:val="both"/>
        <w:rPr>
          <w:rFonts w:ascii="Times New Roman" w:hAnsi="Times New Roman"/>
          <w:sz w:val="24"/>
        </w:rPr>
      </w:pPr>
      <w:r>
        <w:rPr>
          <w:rFonts w:ascii="Times New Roman" w:hAnsi="Times New Roman"/>
          <w:sz w:val="24"/>
        </w:rPr>
        <w:t>- Половинка.</w:t>
      </w:r>
    </w:p>
    <w:p w14:paraId="65010000">
      <w:pPr>
        <w:spacing w:line="240" w:lineRule="auto"/>
        <w:ind w:firstLine="284" w:left="0"/>
        <w:jc w:val="both"/>
        <w:rPr>
          <w:rFonts w:ascii="Times New Roman" w:hAnsi="Times New Roman"/>
          <w:sz w:val="24"/>
        </w:rPr>
      </w:pPr>
      <w:r>
        <w:rPr>
          <w:rFonts w:ascii="Times New Roman" w:hAnsi="Times New Roman"/>
          <w:sz w:val="24"/>
        </w:rPr>
        <w:t>- Верно, молодец!</w:t>
      </w:r>
    </w:p>
    <w:p w14:paraId="66010000">
      <w:pPr>
        <w:spacing w:line="240" w:lineRule="auto"/>
        <w:ind w:firstLine="284" w:left="0"/>
        <w:jc w:val="both"/>
        <w:rPr>
          <w:rFonts w:ascii="Times New Roman" w:hAnsi="Times New Roman"/>
          <w:sz w:val="24"/>
        </w:rPr>
      </w:pPr>
      <w:r>
        <w:rPr>
          <w:rFonts w:ascii="Times New Roman" w:hAnsi="Times New Roman"/>
          <w:sz w:val="24"/>
        </w:rPr>
        <w:t xml:space="preserve">-Обрати внимание, что половинка, </w:t>
      </w:r>
      <w:r>
        <w:rPr>
          <w:rFonts w:ascii="Times New Roman" w:hAnsi="Times New Roman"/>
          <w:b w:val="1"/>
          <w:sz w:val="24"/>
        </w:rPr>
        <w:t>половинная нота</w:t>
      </w:r>
      <w:r>
        <w:rPr>
          <w:rFonts w:ascii="Times New Roman" w:hAnsi="Times New Roman"/>
          <w:sz w:val="24"/>
        </w:rPr>
        <w:t>, считается на два счёта:</w:t>
      </w:r>
    </w:p>
    <w:p w14:paraId="67010000">
      <w:pPr>
        <w:spacing w:line="240" w:lineRule="auto"/>
        <w:ind w:firstLine="284" w:left="0"/>
        <w:jc w:val="both"/>
        <w:rPr>
          <w:rFonts w:ascii="Times New Roman" w:hAnsi="Times New Roman"/>
          <w:sz w:val="24"/>
        </w:rPr>
      </w:pPr>
      <w:r>
        <w:rPr>
          <w:rFonts w:ascii="Times New Roman" w:hAnsi="Times New Roman"/>
          <w:sz w:val="24"/>
        </w:rPr>
        <w:drawing>
          <wp:inline>
            <wp:extent cx="1933575" cy="1438275"/>
            <wp:effectExtent b="0" l="0" r="0" t="0"/>
            <wp:docPr hidden="false" id="54" name="Picture 54"/>
            <a:graphic>
              <a:graphicData uri="http://schemas.openxmlformats.org/drawingml/2006/picture">
                <pic:pic>
                  <pic:nvPicPr>
                    <pic:cNvPr hidden="false" id="53" name="Picture 53"/>
                    <pic:cNvPicPr preferRelativeResize="true"/>
                  </pic:nvPicPr>
                  <pic:blipFill>
                    <a:blip r:embed="rId29"/>
                    <a:srcRect b="0" l="0" r="0" t="0"/>
                    <a:stretch/>
                  </pic:blipFill>
                  <pic:spPr>
                    <a:xfrm flipH="false" flipV="false" rot="0">
                      <a:ext cx="1933575" cy="1438275"/>
                    </a:xfrm>
                    <a:prstGeom prst="rect"/>
                  </pic:spPr>
                </pic:pic>
              </a:graphicData>
            </a:graphic>
          </wp:inline>
        </w:drawing>
      </w:r>
      <w:r>
        <w:rPr>
          <w:rFonts w:ascii="Times New Roman" w:hAnsi="Times New Roman"/>
          <w:sz w:val="24"/>
        </w:rPr>
        <w:t>«</w:t>
      </w:r>
      <w:r>
        <w:rPr>
          <w:rFonts w:ascii="Times New Roman" w:hAnsi="Times New Roman"/>
          <w:b w:val="1"/>
          <w:sz w:val="24"/>
        </w:rPr>
        <w:t>1-и, 2-и»</w:t>
      </w:r>
      <w:r>
        <w:rPr>
          <w:rFonts w:ascii="Times New Roman" w:hAnsi="Times New Roman"/>
          <w:sz w:val="24"/>
        </w:rPr>
        <w:t>; или «</w:t>
      </w:r>
      <w:r>
        <w:rPr>
          <w:rFonts w:ascii="Times New Roman" w:hAnsi="Times New Roman"/>
          <w:b w:val="1"/>
          <w:sz w:val="24"/>
        </w:rPr>
        <w:t>3-и, 4-и»</w:t>
      </w:r>
    </w:p>
    <w:p w14:paraId="68010000">
      <w:pPr>
        <w:spacing w:line="240" w:lineRule="auto"/>
        <w:ind w:firstLine="284" w:left="0"/>
        <w:jc w:val="both"/>
        <w:rPr>
          <w:rFonts w:ascii="Times New Roman" w:hAnsi="Times New Roman"/>
          <w:sz w:val="24"/>
        </w:rPr>
      </w:pPr>
    </w:p>
    <w:p w14:paraId="69010000">
      <w:pPr>
        <w:spacing w:line="240" w:lineRule="auto"/>
        <w:ind w:firstLine="284" w:left="0"/>
        <w:jc w:val="both"/>
        <w:rPr>
          <w:rFonts w:ascii="Times New Roman" w:hAnsi="Times New Roman"/>
          <w:sz w:val="24"/>
        </w:rPr>
      </w:pPr>
      <w:r>
        <w:rPr>
          <w:rFonts w:ascii="Times New Roman" w:hAnsi="Times New Roman"/>
          <w:sz w:val="24"/>
        </w:rPr>
        <w:t xml:space="preserve">-Ну, а если мы ещё раз «откусим», то получится – четвертинка, </w:t>
      </w:r>
      <w:r>
        <w:rPr>
          <w:rFonts w:ascii="Times New Roman" w:hAnsi="Times New Roman"/>
          <w:b w:val="1"/>
          <w:sz w:val="24"/>
        </w:rPr>
        <w:t>четвертная нота</w:t>
      </w:r>
      <w:r>
        <w:rPr>
          <w:rFonts w:ascii="Times New Roman" w:hAnsi="Times New Roman"/>
          <w:sz w:val="24"/>
        </w:rPr>
        <w:t>, потому что таких кусочков в блинчике ровно четыре. Считаем четверти:</w:t>
      </w:r>
    </w:p>
    <w:p w14:paraId="6A010000">
      <w:pPr>
        <w:spacing w:line="240" w:lineRule="auto"/>
        <w:ind w:firstLine="284" w:left="0"/>
        <w:jc w:val="both"/>
        <w:rPr>
          <w:rFonts w:ascii="Times New Roman" w:hAnsi="Times New Roman"/>
          <w:sz w:val="24"/>
        </w:rPr>
      </w:pPr>
      <w:r>
        <w:rPr>
          <w:rFonts w:ascii="Times New Roman" w:hAnsi="Times New Roman"/>
          <w:sz w:val="24"/>
        </w:rPr>
        <w:drawing>
          <wp:inline>
            <wp:extent cx="1924050" cy="1438275"/>
            <wp:effectExtent b="0" l="0" r="0" t="0"/>
            <wp:docPr hidden="false" id="56" name="Picture 56"/>
            <a:graphic>
              <a:graphicData uri="http://schemas.openxmlformats.org/drawingml/2006/picture">
                <pic:pic>
                  <pic:nvPicPr>
                    <pic:cNvPr hidden="false" id="55" name="Picture 55"/>
                    <pic:cNvPicPr preferRelativeResize="true"/>
                  </pic:nvPicPr>
                  <pic:blipFill>
                    <a:blip r:embed="rId30"/>
                    <a:srcRect b="0" l="0" r="0" t="0"/>
                    <a:stretch/>
                  </pic:blipFill>
                  <pic:spPr>
                    <a:xfrm flipH="false" flipV="false" rot="0">
                      <a:ext cx="1924050" cy="1438275"/>
                    </a:xfrm>
                    <a:prstGeom prst="rect"/>
                  </pic:spPr>
                </pic:pic>
              </a:graphicData>
            </a:graphic>
          </wp:inline>
        </w:drawing>
      </w:r>
      <w:r>
        <w:rPr>
          <w:rFonts w:ascii="Times New Roman" w:hAnsi="Times New Roman"/>
          <w:sz w:val="24"/>
        </w:rPr>
        <w:t xml:space="preserve">       «</w:t>
      </w:r>
      <w:r>
        <w:rPr>
          <w:rFonts w:ascii="Times New Roman" w:hAnsi="Times New Roman"/>
          <w:b w:val="1"/>
          <w:sz w:val="24"/>
        </w:rPr>
        <w:t>1-и</w:t>
      </w:r>
      <w:r>
        <w:rPr>
          <w:rFonts w:ascii="Times New Roman" w:hAnsi="Times New Roman"/>
          <w:sz w:val="24"/>
        </w:rPr>
        <w:t>»; или «</w:t>
      </w:r>
      <w:r>
        <w:rPr>
          <w:rFonts w:ascii="Times New Roman" w:hAnsi="Times New Roman"/>
          <w:b w:val="1"/>
          <w:sz w:val="24"/>
        </w:rPr>
        <w:t>2-и</w:t>
      </w:r>
      <w:r>
        <w:rPr>
          <w:rFonts w:ascii="Times New Roman" w:hAnsi="Times New Roman"/>
          <w:sz w:val="24"/>
        </w:rPr>
        <w:t>»; или «</w:t>
      </w:r>
      <w:r>
        <w:rPr>
          <w:rFonts w:ascii="Times New Roman" w:hAnsi="Times New Roman"/>
          <w:b w:val="1"/>
          <w:sz w:val="24"/>
        </w:rPr>
        <w:t>3-и</w:t>
      </w:r>
      <w:r>
        <w:rPr>
          <w:rFonts w:ascii="Times New Roman" w:hAnsi="Times New Roman"/>
          <w:sz w:val="24"/>
        </w:rPr>
        <w:t>»; или «</w:t>
      </w:r>
      <w:r>
        <w:rPr>
          <w:rFonts w:ascii="Times New Roman" w:hAnsi="Times New Roman"/>
          <w:b w:val="1"/>
          <w:sz w:val="24"/>
        </w:rPr>
        <w:t>4-и</w:t>
      </w:r>
      <w:r>
        <w:rPr>
          <w:rFonts w:ascii="Times New Roman" w:hAnsi="Times New Roman"/>
          <w:sz w:val="24"/>
        </w:rPr>
        <w:t>»</w:t>
      </w:r>
    </w:p>
    <w:p w14:paraId="6B010000">
      <w:pPr>
        <w:spacing w:line="240" w:lineRule="auto"/>
        <w:ind w:firstLine="284" w:left="0"/>
        <w:jc w:val="both"/>
        <w:rPr>
          <w:rFonts w:ascii="Times New Roman" w:hAnsi="Times New Roman"/>
          <w:sz w:val="24"/>
        </w:rPr>
      </w:pPr>
    </w:p>
    <w:p w14:paraId="6C010000">
      <w:pPr>
        <w:spacing w:line="240" w:lineRule="auto"/>
        <w:ind w:firstLine="284" w:left="0"/>
        <w:jc w:val="both"/>
        <w:rPr>
          <w:rFonts w:ascii="Times New Roman" w:hAnsi="Times New Roman"/>
          <w:sz w:val="24"/>
        </w:rPr>
      </w:pPr>
      <w:r>
        <w:rPr>
          <w:rFonts w:ascii="Times New Roman" w:hAnsi="Times New Roman"/>
          <w:sz w:val="24"/>
        </w:rPr>
        <w:t xml:space="preserve">- Продолжаем «откусывать», </w:t>
      </w:r>
      <w:r>
        <w:rPr>
          <w:rFonts w:ascii="Times New Roman" w:hAnsi="Times New Roman"/>
          <w:sz w:val="24"/>
        </w:rPr>
        <w:t>получаем</w:t>
      </w:r>
      <w:r>
        <w:rPr>
          <w:rFonts w:ascii="Times New Roman" w:hAnsi="Times New Roman"/>
          <w:sz w:val="24"/>
        </w:rPr>
        <w:t xml:space="preserve"> </w:t>
      </w:r>
      <w:r>
        <w:rPr>
          <w:rFonts w:ascii="Times New Roman" w:hAnsi="Times New Roman"/>
          <w:sz w:val="24"/>
        </w:rPr>
        <w:t xml:space="preserve"> восьмушку</w:t>
      </w:r>
      <w:r>
        <w:rPr>
          <w:rFonts w:ascii="Times New Roman" w:hAnsi="Times New Roman"/>
          <w:sz w:val="24"/>
        </w:rPr>
        <w:t xml:space="preserve">, </w:t>
      </w:r>
      <w:r>
        <w:rPr>
          <w:rFonts w:ascii="Times New Roman" w:hAnsi="Times New Roman"/>
          <w:b w:val="1"/>
          <w:sz w:val="24"/>
        </w:rPr>
        <w:t>восьмую ноту</w:t>
      </w:r>
      <w:r>
        <w:rPr>
          <w:rFonts w:ascii="Times New Roman" w:hAnsi="Times New Roman"/>
          <w:sz w:val="24"/>
        </w:rPr>
        <w:t>, считаем такие кусочки-восьмушки в целом блинчике, их восемь.</w:t>
      </w:r>
    </w:p>
    <w:p w14:paraId="6D010000">
      <w:pPr>
        <w:spacing w:line="240" w:lineRule="auto"/>
        <w:ind w:firstLine="284" w:left="0"/>
        <w:jc w:val="both"/>
        <w:rPr>
          <w:rFonts w:ascii="Times New Roman" w:hAnsi="Times New Roman"/>
          <w:sz w:val="24"/>
        </w:rPr>
      </w:pPr>
      <w:r>
        <w:rPr>
          <w:rFonts w:ascii="Times New Roman" w:hAnsi="Times New Roman"/>
          <w:sz w:val="24"/>
        </w:rPr>
        <w:t>-Вот</w:t>
      </w:r>
      <w:r>
        <w:rPr>
          <w:rFonts w:ascii="Times New Roman" w:hAnsi="Times New Roman"/>
          <w:sz w:val="24"/>
        </w:rPr>
        <w:t xml:space="preserve"> какая она короткая и маленькая. Считается на полсчёта: «</w:t>
      </w:r>
      <w:r>
        <w:rPr>
          <w:rFonts w:ascii="Times New Roman" w:hAnsi="Times New Roman"/>
          <w:b w:val="1"/>
          <w:sz w:val="24"/>
        </w:rPr>
        <w:t>раз</w:t>
      </w:r>
      <w:r>
        <w:rPr>
          <w:rFonts w:ascii="Times New Roman" w:hAnsi="Times New Roman"/>
          <w:sz w:val="24"/>
        </w:rPr>
        <w:t>» или «</w:t>
      </w:r>
      <w:r>
        <w:rPr>
          <w:rFonts w:ascii="Times New Roman" w:hAnsi="Times New Roman"/>
          <w:b w:val="1"/>
          <w:sz w:val="24"/>
        </w:rPr>
        <w:t>и</w:t>
      </w:r>
      <w:r>
        <w:rPr>
          <w:rFonts w:ascii="Times New Roman" w:hAnsi="Times New Roman"/>
          <w:sz w:val="24"/>
        </w:rPr>
        <w:t>».</w:t>
      </w:r>
    </w:p>
    <w:p w14:paraId="6E010000">
      <w:pPr>
        <w:spacing w:line="240" w:lineRule="auto"/>
        <w:ind w:firstLine="284" w:left="0"/>
        <w:jc w:val="both"/>
        <w:rPr>
          <w:rFonts w:ascii="Times New Roman" w:hAnsi="Times New Roman"/>
          <w:sz w:val="24"/>
        </w:rPr>
      </w:pPr>
      <w:r>
        <w:rPr>
          <w:rFonts w:ascii="Times New Roman" w:hAnsi="Times New Roman"/>
          <w:sz w:val="24"/>
        </w:rPr>
        <w:drawing>
          <wp:inline>
            <wp:extent cx="1924050" cy="1438275"/>
            <wp:effectExtent b="0" l="0" r="0" t="0"/>
            <wp:docPr hidden="false" id="58" name="Picture 58"/>
            <a:graphic>
              <a:graphicData uri="http://schemas.openxmlformats.org/drawingml/2006/picture">
                <pic:pic>
                  <pic:nvPicPr>
                    <pic:cNvPr hidden="false" id="57" name="Picture 57"/>
                    <pic:cNvPicPr preferRelativeResize="true"/>
                  </pic:nvPicPr>
                  <pic:blipFill>
                    <a:blip r:embed="rId31"/>
                    <a:srcRect b="0" l="0" r="0" t="0"/>
                    <a:stretch/>
                  </pic:blipFill>
                  <pic:spPr>
                    <a:xfrm flipH="false" flipV="false" rot="0">
                      <a:ext cx="1924050" cy="1438275"/>
                    </a:xfrm>
                    <a:prstGeom prst="rect"/>
                  </pic:spPr>
                </pic:pic>
              </a:graphicData>
            </a:graphic>
          </wp:inline>
        </w:drawing>
      </w:r>
      <w:r>
        <w:rPr>
          <w:rFonts w:ascii="Times New Roman" w:hAnsi="Times New Roman"/>
          <w:sz w:val="24"/>
        </w:rPr>
        <w:t xml:space="preserve">       «</w:t>
      </w:r>
      <w:r>
        <w:rPr>
          <w:rFonts w:ascii="Times New Roman" w:hAnsi="Times New Roman"/>
          <w:b w:val="1"/>
          <w:sz w:val="24"/>
        </w:rPr>
        <w:t>1</w:t>
      </w:r>
      <w:r>
        <w:rPr>
          <w:rFonts w:ascii="Times New Roman" w:hAnsi="Times New Roman"/>
          <w:sz w:val="24"/>
        </w:rPr>
        <w:t>»; или «</w:t>
      </w:r>
      <w:r>
        <w:rPr>
          <w:rFonts w:ascii="Times New Roman" w:hAnsi="Times New Roman"/>
          <w:b w:val="1"/>
          <w:sz w:val="24"/>
        </w:rPr>
        <w:t>и</w:t>
      </w:r>
      <w:r>
        <w:rPr>
          <w:rFonts w:ascii="Times New Roman" w:hAnsi="Times New Roman"/>
          <w:sz w:val="24"/>
        </w:rPr>
        <w:t xml:space="preserve">» </w:t>
      </w:r>
    </w:p>
    <w:p w14:paraId="6F010000">
      <w:pPr>
        <w:spacing w:line="240" w:lineRule="auto"/>
        <w:ind w:firstLine="284" w:left="0"/>
        <w:jc w:val="both"/>
        <w:rPr>
          <w:rFonts w:ascii="Times New Roman" w:hAnsi="Times New Roman"/>
          <w:sz w:val="24"/>
        </w:rPr>
      </w:pPr>
    </w:p>
    <w:p w14:paraId="70010000">
      <w:pPr>
        <w:spacing w:line="240" w:lineRule="auto"/>
        <w:ind w:firstLine="284" w:left="0"/>
        <w:jc w:val="both"/>
        <w:rPr>
          <w:rFonts w:ascii="Times New Roman" w:hAnsi="Times New Roman"/>
          <w:sz w:val="24"/>
        </w:rPr>
      </w:pPr>
      <w:r>
        <w:rPr>
          <w:rFonts w:ascii="Times New Roman" w:hAnsi="Times New Roman"/>
          <w:sz w:val="24"/>
        </w:rPr>
        <w:t>- Послушай попевку и спой её вместе со мной:</w:t>
      </w:r>
    </w:p>
    <w:p w14:paraId="71010000">
      <w:pPr>
        <w:spacing w:after="0" w:line="240" w:lineRule="auto"/>
        <w:ind w:firstLine="284" w:left="1276"/>
        <w:rPr>
          <w:rFonts w:ascii="Times New Roman" w:hAnsi="Times New Roman"/>
          <w:sz w:val="24"/>
        </w:rPr>
      </w:pPr>
      <w:r>
        <w:rPr>
          <w:rFonts w:ascii="Times New Roman" w:hAnsi="Times New Roman"/>
          <w:i w:val="1"/>
          <w:sz w:val="24"/>
        </w:rPr>
        <w:t xml:space="preserve">Шагом, шагом.   </w:t>
      </w:r>
      <w:r>
        <w:rPr>
          <w:rFonts w:ascii="Times New Roman" w:hAnsi="Times New Roman"/>
          <w:i w:val="1"/>
          <w:sz w:val="24"/>
        </w:rPr>
        <w:t xml:space="preserve">        </w:t>
      </w:r>
      <w:r>
        <w:rPr>
          <w:rFonts w:ascii="Times New Roman" w:hAnsi="Times New Roman"/>
          <w:sz w:val="24"/>
        </w:rPr>
        <w:t xml:space="preserve"> -</w:t>
      </w:r>
      <w:r>
        <w:rPr>
          <w:rFonts w:ascii="Times New Roman" w:hAnsi="Times New Roman"/>
          <w:b w:val="1"/>
          <w:sz w:val="24"/>
        </w:rPr>
        <w:t>четверти</w:t>
      </w:r>
    </w:p>
    <w:p w14:paraId="72010000">
      <w:pPr>
        <w:spacing w:after="0" w:line="240" w:lineRule="auto"/>
        <w:ind w:firstLine="284" w:left="1276"/>
        <w:rPr>
          <w:rFonts w:ascii="Times New Roman" w:hAnsi="Times New Roman"/>
          <w:sz w:val="24"/>
        </w:rPr>
      </w:pPr>
      <w:r>
        <w:rPr>
          <w:rFonts w:ascii="Times New Roman" w:hAnsi="Times New Roman"/>
          <w:i w:val="1"/>
          <w:sz w:val="24"/>
        </w:rPr>
        <w:t xml:space="preserve">Побежали, побежали. </w:t>
      </w:r>
      <w:r>
        <w:rPr>
          <w:rFonts w:ascii="Times New Roman" w:hAnsi="Times New Roman"/>
          <w:b w:val="1"/>
          <w:sz w:val="24"/>
        </w:rPr>
        <w:t>-восьмые</w:t>
      </w:r>
    </w:p>
    <w:p w14:paraId="73010000">
      <w:pPr>
        <w:spacing w:after="0" w:line="240" w:lineRule="auto"/>
        <w:ind w:firstLine="284" w:left="1276"/>
        <w:rPr>
          <w:rFonts w:ascii="Times New Roman" w:hAnsi="Times New Roman"/>
          <w:sz w:val="24"/>
        </w:rPr>
      </w:pPr>
      <w:r>
        <w:rPr>
          <w:rFonts w:ascii="Times New Roman" w:hAnsi="Times New Roman"/>
          <w:i w:val="1"/>
          <w:sz w:val="24"/>
        </w:rPr>
        <w:t>Снова шагом</w:t>
      </w:r>
      <w:r>
        <w:rPr>
          <w:rFonts w:ascii="Times New Roman" w:hAnsi="Times New Roman"/>
          <w:b w:val="1"/>
          <w:i w:val="1"/>
          <w:sz w:val="24"/>
        </w:rPr>
        <w:t>.</w:t>
      </w:r>
      <w:r>
        <w:rPr>
          <w:rFonts w:ascii="Times New Roman" w:hAnsi="Times New Roman"/>
          <w:b w:val="1"/>
          <w:i w:val="1"/>
          <w:sz w:val="24"/>
        </w:rPr>
        <w:t xml:space="preserve">               </w:t>
      </w:r>
      <w:r>
        <w:rPr>
          <w:rFonts w:ascii="Times New Roman" w:hAnsi="Times New Roman"/>
          <w:b w:val="1"/>
          <w:sz w:val="24"/>
        </w:rPr>
        <w:t>-четверти</w:t>
      </w:r>
    </w:p>
    <w:p w14:paraId="74010000">
      <w:pPr>
        <w:spacing w:after="0" w:line="240" w:lineRule="auto"/>
        <w:ind w:firstLine="284" w:left="1276"/>
        <w:rPr>
          <w:rFonts w:ascii="Times New Roman" w:hAnsi="Times New Roman"/>
          <w:sz w:val="24"/>
        </w:rPr>
      </w:pPr>
      <w:r>
        <w:rPr>
          <w:rFonts w:ascii="Times New Roman" w:hAnsi="Times New Roman"/>
          <w:i w:val="1"/>
          <w:sz w:val="24"/>
        </w:rPr>
        <w:t>Стой.</w:t>
      </w:r>
      <w:r>
        <w:rPr>
          <w:rFonts w:ascii="Times New Roman" w:hAnsi="Times New Roman"/>
          <w:i w:val="1"/>
          <w:sz w:val="24"/>
        </w:rPr>
        <w:t xml:space="preserve">                            </w:t>
      </w:r>
      <w:r>
        <w:rPr>
          <w:rFonts w:ascii="Times New Roman" w:hAnsi="Times New Roman"/>
          <w:b w:val="1"/>
          <w:sz w:val="24"/>
        </w:rPr>
        <w:t>-половинка</w:t>
      </w:r>
    </w:p>
    <w:p w14:paraId="75010000">
      <w:pPr>
        <w:spacing w:line="240" w:lineRule="auto"/>
        <w:ind w:firstLine="284" w:left="0"/>
        <w:jc w:val="both"/>
        <w:rPr>
          <w:rFonts w:ascii="Times New Roman" w:hAnsi="Times New Roman"/>
          <w:sz w:val="24"/>
        </w:rPr>
      </w:pPr>
      <w:r>
        <w:rPr>
          <w:rFonts w:ascii="Times New Roman" w:hAnsi="Times New Roman"/>
          <w:sz w:val="24"/>
        </w:rPr>
        <w:t>- Прохлопай ритм песенки. Пройди под этот ритм и одновременно пой (педагог играет).</w:t>
      </w:r>
    </w:p>
    <w:p w14:paraId="76010000">
      <w:pPr>
        <w:spacing w:line="240" w:lineRule="auto"/>
        <w:ind w:firstLine="284" w:left="0"/>
        <w:jc w:val="both"/>
        <w:rPr>
          <w:rFonts w:ascii="Times New Roman" w:hAnsi="Times New Roman"/>
          <w:sz w:val="24"/>
        </w:rPr>
      </w:pPr>
      <w:r>
        <w:rPr>
          <w:rFonts w:ascii="Times New Roman" w:hAnsi="Times New Roman"/>
          <w:sz w:val="24"/>
        </w:rPr>
        <w:t>- Обрати внимание, как ты двигаешься в соответствии со словами.</w:t>
      </w:r>
    </w:p>
    <w:p w14:paraId="77010000">
      <w:pPr>
        <w:spacing w:line="240" w:lineRule="auto"/>
        <w:ind w:firstLine="284" w:left="0"/>
        <w:jc w:val="both"/>
        <w:rPr>
          <w:rFonts w:ascii="Times New Roman" w:hAnsi="Times New Roman"/>
          <w:b w:val="1"/>
          <w:sz w:val="24"/>
        </w:rPr>
      </w:pPr>
      <w:r>
        <w:rPr>
          <w:rFonts w:ascii="Times New Roman" w:hAnsi="Times New Roman"/>
          <w:sz w:val="24"/>
        </w:rPr>
        <w:t xml:space="preserve">Нота, обозначающая обычный шаг, называется </w:t>
      </w:r>
      <w:r>
        <w:rPr>
          <w:rFonts w:ascii="Times New Roman" w:hAnsi="Times New Roman"/>
          <w:b w:val="1"/>
          <w:sz w:val="24"/>
        </w:rPr>
        <w:t>ЧЕТВЕРТНОЙ НОТОЙ.</w:t>
      </w:r>
    </w:p>
    <w:p w14:paraId="78010000">
      <w:pPr>
        <w:spacing w:line="240" w:lineRule="auto"/>
        <w:ind w:firstLine="284" w:left="0"/>
        <w:jc w:val="both"/>
        <w:rPr>
          <w:rFonts w:ascii="Times New Roman" w:hAnsi="Times New Roman"/>
          <w:b w:val="1"/>
          <w:sz w:val="24"/>
        </w:rPr>
      </w:pPr>
      <w:r>
        <w:rPr>
          <w:rFonts w:ascii="Times New Roman" w:hAnsi="Times New Roman"/>
          <w:sz w:val="24"/>
        </w:rPr>
        <w:t xml:space="preserve">Нота, обозначающая быстрый шаг, называется </w:t>
      </w:r>
      <w:r>
        <w:rPr>
          <w:rFonts w:ascii="Times New Roman" w:hAnsi="Times New Roman"/>
          <w:b w:val="1"/>
          <w:sz w:val="24"/>
        </w:rPr>
        <w:t>ВОСЬМОЙ НОТОЙ.</w:t>
      </w:r>
    </w:p>
    <w:p w14:paraId="79010000">
      <w:pPr>
        <w:spacing w:line="240" w:lineRule="auto"/>
        <w:ind w:firstLine="284" w:left="0"/>
        <w:jc w:val="both"/>
        <w:rPr>
          <w:rFonts w:ascii="Times New Roman" w:hAnsi="Times New Roman"/>
          <w:b w:val="1"/>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635</wp:posOffset>
            </wp:positionH>
            <wp:positionV relativeFrom="paragraph">
              <wp:posOffset>278765</wp:posOffset>
            </wp:positionV>
            <wp:extent cx="2322195" cy="1746250"/>
            <wp:effectExtent b="0" l="0" r="0" t="0"/>
            <wp:wrapSquare distB="0" distL="114300" distR="114300" distT="0" wrapText="bothSides"/>
            <wp:docPr hidden="false" id="60" name="Picture 60"/>
            <a:graphic>
              <a:graphicData uri="http://schemas.openxmlformats.org/drawingml/2006/picture">
                <pic:pic>
                  <pic:nvPicPr>
                    <pic:cNvPr hidden="false" id="59" name="Picture 59"/>
                    <pic:cNvPicPr preferRelativeResize="true"/>
                  </pic:nvPicPr>
                  <pic:blipFill>
                    <a:blip r:embed="rId32"/>
                    <a:srcRect b="0" l="0" r="0" t="0"/>
                    <a:stretch/>
                  </pic:blipFill>
                  <pic:spPr>
                    <a:xfrm flipH="false" flipV="false" rot="0">
                      <a:ext cx="2322195" cy="1746250"/>
                    </a:xfrm>
                    <a:prstGeom prst="rect"/>
                  </pic:spPr>
                </pic:pic>
              </a:graphicData>
            </a:graphic>
          </wp:anchor>
        </w:drawing>
      </w:r>
      <w:r>
        <w:rPr>
          <w:rFonts w:ascii="Times New Roman" w:hAnsi="Times New Roman"/>
          <w:sz w:val="24"/>
        </w:rPr>
        <w:t xml:space="preserve">Нота, обозначающая медленный шаг, или остановку, называется </w:t>
      </w:r>
      <w:r>
        <w:rPr>
          <w:rFonts w:ascii="Times New Roman" w:hAnsi="Times New Roman"/>
          <w:b w:val="1"/>
          <w:sz w:val="24"/>
        </w:rPr>
        <w:t>ПОЛОВИННОЙ НОТОЙ.</w:t>
      </w:r>
    </w:p>
    <w:p w14:paraId="7A010000">
      <w:pPr>
        <w:spacing w:line="240" w:lineRule="auto"/>
        <w:ind w:firstLine="284" w:left="0"/>
        <w:jc w:val="both"/>
        <w:rPr>
          <w:rFonts w:ascii="Times New Roman" w:hAnsi="Times New Roman"/>
          <w:sz w:val="24"/>
        </w:rPr>
      </w:pPr>
      <w:r>
        <w:rPr>
          <w:rFonts w:ascii="Times New Roman" w:hAnsi="Times New Roman"/>
          <w:sz w:val="24"/>
        </w:rPr>
        <w:t>Мне очень нравится методика занятий ритмическими группировками И. Корольковой</w:t>
      </w:r>
      <w:r>
        <w:rPr>
          <w:rFonts w:ascii="Times New Roman" w:hAnsi="Times New Roman"/>
          <w:sz w:val="24"/>
          <w:vertAlign w:val="superscript"/>
        </w:rPr>
        <w:footnoteReference w:id="7"/>
      </w:r>
      <w:r>
        <w:rPr>
          <w:rFonts w:ascii="Times New Roman" w:hAnsi="Times New Roman"/>
          <w:sz w:val="24"/>
        </w:rPr>
        <w:t>. Она предлагает различные ритмические задания в форме паровозиков. В вагончиках-тактах, которых сгруппированы (в определённом размере) различные длительности.  Дети не только прохлопывают их со счётом вслух, но и играют:</w:t>
      </w:r>
    </w:p>
    <w:p w14:paraId="7B010000">
      <w:pPr>
        <w:numPr>
          <w:ilvl w:val="0"/>
          <w:numId w:val="12"/>
        </w:numPr>
        <w:spacing w:after="0" w:line="240" w:lineRule="auto"/>
        <w:ind w:firstLine="284" w:left="0" w:right="272"/>
        <w:contextualSpacing w:val="1"/>
        <w:jc w:val="both"/>
        <w:rPr>
          <w:rFonts w:ascii="Times New Roman" w:hAnsi="Times New Roman"/>
          <w:sz w:val="24"/>
        </w:rPr>
      </w:pPr>
      <w:r>
        <w:rPr>
          <w:rFonts w:ascii="Times New Roman" w:hAnsi="Times New Roman"/>
          <w:sz w:val="24"/>
        </w:rPr>
        <w:t>На одной нотке одной или двумя руками в октаву;</w:t>
      </w:r>
    </w:p>
    <w:p w14:paraId="7C010000">
      <w:pPr>
        <w:numPr>
          <w:ilvl w:val="0"/>
          <w:numId w:val="12"/>
        </w:numPr>
        <w:spacing w:after="0" w:line="240" w:lineRule="auto"/>
        <w:ind w:firstLine="284" w:left="0" w:right="272"/>
        <w:contextualSpacing w:val="1"/>
        <w:jc w:val="both"/>
        <w:rPr>
          <w:rFonts w:ascii="Times New Roman" w:hAnsi="Times New Roman"/>
          <w:sz w:val="24"/>
        </w:rPr>
      </w:pPr>
      <w:r>
        <w:rPr>
          <w:rFonts w:ascii="Times New Roman" w:hAnsi="Times New Roman"/>
          <w:sz w:val="24"/>
        </w:rPr>
        <w:t xml:space="preserve">По звукоряду используя динамические задания, например, диминуэндо или крещендо (паровозик уезжает - движение </w:t>
      </w:r>
      <w:r>
        <w:rPr>
          <w:rFonts w:ascii="Times New Roman" w:hAnsi="Times New Roman"/>
          <w:sz w:val="24"/>
        </w:rPr>
        <w:t>с форте</w:t>
      </w:r>
      <w:r>
        <w:rPr>
          <w:rFonts w:ascii="Times New Roman" w:hAnsi="Times New Roman"/>
          <w:sz w:val="24"/>
        </w:rPr>
        <w:t xml:space="preserve"> до пиано или приезжает - движение с пиано до форте).</w:t>
      </w:r>
    </w:p>
    <w:p w14:paraId="7D010000">
      <w:pPr>
        <w:spacing w:line="240" w:lineRule="auto"/>
        <w:ind w:firstLine="284" w:left="0"/>
        <w:jc w:val="both"/>
        <w:rPr>
          <w:rFonts w:ascii="Times New Roman" w:hAnsi="Times New Roman"/>
          <w:sz w:val="24"/>
        </w:rPr>
      </w:pPr>
      <w:r>
        <w:rPr>
          <w:rFonts w:ascii="Times New Roman" w:hAnsi="Times New Roman"/>
          <w:sz w:val="24"/>
        </w:rPr>
        <w:t xml:space="preserve"> Иногда я даю паровозики с пустыми, «чистыми» вагончиками и ребёнок сам расставляет ритмические группы в соответствии с основным метром, размером паровозика.  </w:t>
      </w:r>
    </w:p>
    <w:p w14:paraId="7E010000">
      <w:pPr>
        <w:spacing w:after="300" w:line="240" w:lineRule="auto"/>
        <w:ind w:firstLine="284" w:left="0" w:right="272"/>
        <w:contextualSpacing w:val="1"/>
        <w:jc w:val="both"/>
        <w:rPr>
          <w:rFonts w:ascii="Times New Roman" w:hAnsi="Times New Roman"/>
          <w:b w:val="1"/>
          <w:i w:val="1"/>
          <w:spacing w:val="5"/>
          <w:sz w:val="28"/>
        </w:rPr>
      </w:pPr>
      <w:r>
        <w:rPr>
          <w:rFonts w:ascii="Times New Roman" w:hAnsi="Times New Roman"/>
          <w:b w:val="1"/>
          <w:spacing w:val="5"/>
          <w:sz w:val="28"/>
        </w:rPr>
        <w:t>Знакомство с октавами</w:t>
      </w:r>
    </w:p>
    <w:p w14:paraId="7F010000">
      <w:pPr>
        <w:spacing w:line="240" w:lineRule="auto"/>
        <w:ind w:firstLine="284" w:left="0"/>
        <w:jc w:val="both"/>
        <w:rPr>
          <w:rFonts w:ascii="Times New Roman" w:hAnsi="Times New Roman"/>
          <w:sz w:val="24"/>
        </w:rPr>
      </w:pPr>
      <w:r>
        <w:rPr>
          <w:rFonts w:ascii="Times New Roman" w:hAnsi="Times New Roman"/>
          <w:b w:val="1"/>
          <w:sz w:val="24"/>
        </w:rPr>
        <w:t>Октава</w:t>
      </w:r>
      <w:r>
        <w:rPr>
          <w:rFonts w:ascii="Times New Roman" w:hAnsi="Times New Roman"/>
          <w:sz w:val="24"/>
        </w:rPr>
        <w:t xml:space="preserve"> - расстояние от одной нотки до другой, такой же по названию. Освоив понятие «октава», ребёнок исполняет упражнение-песенку </w:t>
      </w:r>
      <w:r>
        <w:rPr>
          <w:rFonts w:ascii="Times New Roman" w:hAnsi="Times New Roman"/>
          <w:i w:val="1"/>
          <w:sz w:val="24"/>
        </w:rPr>
        <w:t>«Часы»</w:t>
      </w:r>
      <w:r>
        <w:rPr>
          <w:rFonts w:ascii="Times New Roman" w:hAnsi="Times New Roman"/>
          <w:sz w:val="24"/>
        </w:rPr>
        <w:t xml:space="preserve"> (от любой белой клавиши).</w:t>
      </w:r>
    </w:p>
    <w:p w14:paraId="80010000">
      <w:pPr>
        <w:spacing w:after="0" w:line="240" w:lineRule="auto"/>
        <w:ind w:firstLine="284" w:left="1700"/>
        <w:jc w:val="both"/>
        <w:rPr>
          <w:rFonts w:ascii="Times New Roman" w:hAnsi="Times New Roman"/>
          <w:i w:val="1"/>
          <w:sz w:val="24"/>
        </w:rPr>
      </w:pPr>
      <w:r>
        <w:rPr>
          <w:rFonts w:ascii="Times New Roman" w:hAnsi="Times New Roman"/>
          <w:i w:val="1"/>
          <w:sz w:val="24"/>
        </w:rPr>
        <w:t>Бьют часы на старой башне</w:t>
      </w:r>
    </w:p>
    <w:p w14:paraId="81010000">
      <w:pPr>
        <w:spacing w:after="0" w:line="240" w:lineRule="auto"/>
        <w:ind w:firstLine="284" w:left="1700"/>
        <w:jc w:val="both"/>
        <w:rPr>
          <w:rFonts w:ascii="Times New Roman" w:hAnsi="Times New Roman"/>
          <w:i w:val="1"/>
          <w:sz w:val="24"/>
        </w:rPr>
      </w:pPr>
      <w:r>
        <w:rPr>
          <w:rFonts w:ascii="Times New Roman" w:hAnsi="Times New Roman"/>
          <w:i w:val="1"/>
          <w:sz w:val="24"/>
        </w:rPr>
        <w:t>Тик-так, тик-так, тик-так.</w:t>
      </w:r>
    </w:p>
    <w:p w14:paraId="82010000">
      <w:pPr>
        <w:spacing w:line="240" w:lineRule="auto"/>
        <w:ind w:firstLine="284" w:left="0"/>
        <w:jc w:val="both"/>
        <w:rPr>
          <w:rFonts w:ascii="Times New Roman" w:hAnsi="Times New Roman"/>
          <w:i w:val="1"/>
          <w:sz w:val="24"/>
        </w:rPr>
      </w:pPr>
    </w:p>
    <w:p w14:paraId="83010000">
      <w:pPr>
        <w:spacing w:line="240" w:lineRule="auto"/>
        <w:ind w:firstLine="284" w:left="0"/>
        <w:jc w:val="both"/>
        <w:rPr>
          <w:rFonts w:ascii="Times New Roman" w:hAnsi="Times New Roman"/>
          <w:sz w:val="24"/>
        </w:rPr>
      </w:pPr>
      <w:r>
        <w:rPr>
          <w:rFonts w:ascii="Times New Roman" w:hAnsi="Times New Roman"/>
          <w:sz w:val="24"/>
        </w:rPr>
        <w:t>Снимая руку с клавиши запястьем, широким жестом малыш переносит всю руку по октавам. Пальчик (лучше играть пока 3-м пальцем) отрывается от клавиатуры в самую последнюю очередь. Упражнение следует делать медленно, не спеша.</w:t>
      </w:r>
    </w:p>
    <w:p w14:paraId="84010000">
      <w:pPr>
        <w:spacing w:line="240" w:lineRule="auto"/>
        <w:ind w:firstLine="284" w:left="0"/>
        <w:jc w:val="both"/>
        <w:rPr>
          <w:rFonts w:ascii="Times New Roman" w:hAnsi="Times New Roman"/>
          <w:b w:val="1"/>
          <w:sz w:val="24"/>
        </w:rPr>
      </w:pPr>
      <w:r>
        <w:rPr>
          <w:rFonts w:ascii="Times New Roman" w:hAnsi="Times New Roman"/>
          <w:b w:val="1"/>
          <w:sz w:val="24"/>
        </w:rPr>
        <w:t>Изучаем названия октав</w:t>
      </w:r>
    </w:p>
    <w:p w14:paraId="85010000">
      <w:pPr>
        <w:spacing w:line="240" w:lineRule="auto"/>
        <w:ind w:firstLine="284" w:left="0"/>
        <w:jc w:val="both"/>
        <w:rPr>
          <w:rFonts w:ascii="Times New Roman" w:hAnsi="Times New Roman"/>
          <w:sz w:val="24"/>
        </w:rPr>
      </w:pPr>
      <w:r>
        <w:rPr>
          <w:rFonts w:ascii="Times New Roman" w:hAnsi="Times New Roman"/>
          <w:sz w:val="24"/>
        </w:rPr>
        <w:t>Обращаясь к ребёнку:</w:t>
      </w:r>
    </w:p>
    <w:p w14:paraId="86010000">
      <w:pPr>
        <w:spacing w:line="240" w:lineRule="auto"/>
        <w:ind w:firstLine="284" w:left="0"/>
        <w:jc w:val="both"/>
        <w:rPr>
          <w:rFonts w:ascii="Times New Roman" w:hAnsi="Times New Roman"/>
          <w:sz w:val="24"/>
        </w:rPr>
      </w:pPr>
      <w:r>
        <w:rPr>
          <w:rFonts w:ascii="Times New Roman" w:hAnsi="Times New Roman"/>
          <w:sz w:val="24"/>
        </w:rPr>
        <w:t xml:space="preserve">- Прямо перед тобой – </w:t>
      </w:r>
      <w:r>
        <w:rPr>
          <w:rFonts w:ascii="Times New Roman" w:hAnsi="Times New Roman"/>
          <w:b w:val="1"/>
          <w:i w:val="1"/>
          <w:sz w:val="24"/>
        </w:rPr>
        <w:t>Первая октава</w:t>
      </w:r>
      <w:r>
        <w:rPr>
          <w:rFonts w:ascii="Times New Roman" w:hAnsi="Times New Roman"/>
          <w:i w:val="1"/>
          <w:sz w:val="24"/>
        </w:rPr>
        <w:t>.</w:t>
      </w:r>
    </w:p>
    <w:p w14:paraId="87010000">
      <w:pPr>
        <w:spacing w:after="0" w:line="240" w:lineRule="auto"/>
        <w:ind w:firstLine="284" w:left="1984"/>
        <w:jc w:val="both"/>
        <w:rPr>
          <w:rFonts w:ascii="Times New Roman" w:hAnsi="Times New Roman"/>
          <w:i w:val="1"/>
          <w:sz w:val="24"/>
        </w:rPr>
      </w:pPr>
      <w:r>
        <w:rPr>
          <w:rFonts w:ascii="Times New Roman" w:hAnsi="Times New Roman"/>
          <w:i w:val="1"/>
          <w:sz w:val="24"/>
        </w:rPr>
        <w:t>Здесь дети живут, звонко песенки поют,</w:t>
      </w:r>
    </w:p>
    <w:p w14:paraId="88010000">
      <w:pPr>
        <w:spacing w:after="0" w:line="240" w:lineRule="auto"/>
        <w:ind w:firstLine="284" w:left="1984"/>
        <w:jc w:val="both"/>
        <w:rPr>
          <w:rFonts w:ascii="Times New Roman" w:hAnsi="Times New Roman"/>
          <w:i w:val="1"/>
          <w:sz w:val="24"/>
        </w:rPr>
      </w:pPr>
      <w:r>
        <w:rPr>
          <w:rFonts w:ascii="Times New Roman" w:hAnsi="Times New Roman"/>
          <w:i w:val="1"/>
          <w:sz w:val="24"/>
        </w:rPr>
        <w:t>Давай и мы споём песенку, очень, очень весело!</w:t>
      </w:r>
    </w:p>
    <w:p w14:paraId="89010000">
      <w:pPr>
        <w:spacing w:line="240" w:lineRule="auto"/>
        <w:ind w:firstLine="284" w:left="0"/>
        <w:jc w:val="both"/>
        <w:rPr>
          <w:rFonts w:ascii="Times New Roman" w:hAnsi="Times New Roman"/>
          <w:i w:val="1"/>
          <w:sz w:val="24"/>
        </w:rPr>
      </w:pPr>
    </w:p>
    <w:p w14:paraId="8A010000">
      <w:pPr>
        <w:spacing w:line="240" w:lineRule="auto"/>
        <w:ind w:firstLine="284" w:left="0"/>
        <w:jc w:val="both"/>
        <w:rPr>
          <w:rFonts w:ascii="Times New Roman" w:hAnsi="Times New Roman"/>
          <w:sz w:val="24"/>
        </w:rPr>
      </w:pPr>
      <w:r>
        <w:rPr>
          <w:rFonts w:ascii="Times New Roman" w:hAnsi="Times New Roman"/>
          <w:sz w:val="24"/>
        </w:rPr>
        <w:t xml:space="preserve">Далее знакомство с каждой октавой идёт по предложенным мной картинкам или по собственным образам-представлениям ребёнка: </w:t>
      </w:r>
    </w:p>
    <w:p w14:paraId="8B010000">
      <w:pPr>
        <w:spacing w:line="240" w:lineRule="auto"/>
        <w:ind w:firstLine="284" w:left="0"/>
        <w:jc w:val="both"/>
        <w:rPr>
          <w:rFonts w:ascii="Times New Roman" w:hAnsi="Times New Roman"/>
          <w:sz w:val="24"/>
        </w:rPr>
      </w:pPr>
      <w:r>
        <w:rPr>
          <w:rFonts w:ascii="Times New Roman" w:hAnsi="Times New Roman"/>
          <w:sz w:val="24"/>
        </w:rPr>
        <w:t>Вверх (справа) от первой октавы идёт:</w:t>
      </w:r>
    </w:p>
    <w:p w14:paraId="8C010000">
      <w:pPr>
        <w:spacing w:line="240" w:lineRule="auto"/>
        <w:ind w:firstLine="284" w:left="0"/>
        <w:jc w:val="both"/>
        <w:rPr>
          <w:rFonts w:ascii="Times New Roman" w:hAnsi="Times New Roman"/>
          <w:sz w:val="24"/>
        </w:rPr>
      </w:pPr>
      <w:r>
        <w:rPr>
          <w:rFonts w:ascii="Times New Roman" w:hAnsi="Times New Roman"/>
          <w:b w:val="1"/>
          <w:i w:val="1"/>
          <w:sz w:val="24"/>
        </w:rPr>
        <w:t>Вторая октава</w:t>
      </w:r>
      <w:r>
        <w:rPr>
          <w:rFonts w:ascii="Times New Roman" w:hAnsi="Times New Roman"/>
          <w:sz w:val="24"/>
        </w:rPr>
        <w:t>: киски, зайчики, ежи, лягушки;</w:t>
      </w:r>
    </w:p>
    <w:p w14:paraId="8D010000">
      <w:pPr>
        <w:spacing w:line="240" w:lineRule="auto"/>
        <w:ind w:firstLine="284" w:left="0"/>
        <w:jc w:val="both"/>
        <w:rPr>
          <w:rFonts w:ascii="Times New Roman" w:hAnsi="Times New Roman"/>
          <w:sz w:val="24"/>
        </w:rPr>
      </w:pPr>
      <w:r>
        <w:rPr>
          <w:rFonts w:ascii="Times New Roman" w:hAnsi="Times New Roman"/>
          <w:b w:val="1"/>
          <w:i w:val="1"/>
          <w:sz w:val="24"/>
        </w:rPr>
        <w:t>Третья октава</w:t>
      </w:r>
      <w:r>
        <w:rPr>
          <w:rFonts w:ascii="Times New Roman" w:hAnsi="Times New Roman"/>
          <w:sz w:val="24"/>
        </w:rPr>
        <w:t>: белочки, цыплята;</w:t>
      </w:r>
    </w:p>
    <w:p w14:paraId="8E010000">
      <w:pPr>
        <w:spacing w:line="240" w:lineRule="auto"/>
        <w:ind w:firstLine="284" w:left="0"/>
        <w:jc w:val="both"/>
        <w:rPr>
          <w:rFonts w:ascii="Times New Roman" w:hAnsi="Times New Roman"/>
          <w:sz w:val="24"/>
        </w:rPr>
      </w:pPr>
      <w:r>
        <w:rPr>
          <w:rFonts w:ascii="Times New Roman" w:hAnsi="Times New Roman"/>
          <w:b w:val="1"/>
          <w:i w:val="1"/>
          <w:sz w:val="24"/>
        </w:rPr>
        <w:t>Четвёртая октава</w:t>
      </w:r>
      <w:r>
        <w:rPr>
          <w:rFonts w:ascii="Times New Roman" w:hAnsi="Times New Roman"/>
          <w:sz w:val="24"/>
        </w:rPr>
        <w:t>: птички, комарики, мышки;</w:t>
      </w:r>
    </w:p>
    <w:p w14:paraId="8F010000">
      <w:pPr>
        <w:spacing w:line="240" w:lineRule="auto"/>
        <w:ind w:firstLine="284" w:left="0"/>
        <w:jc w:val="both"/>
        <w:rPr>
          <w:rFonts w:ascii="Times New Roman" w:hAnsi="Times New Roman"/>
          <w:sz w:val="24"/>
        </w:rPr>
      </w:pPr>
      <w:r>
        <w:rPr>
          <w:rFonts w:ascii="Times New Roman" w:hAnsi="Times New Roman"/>
          <w:sz w:val="24"/>
        </w:rPr>
        <w:t xml:space="preserve">Вниз от первой октавы идёт </w:t>
      </w:r>
      <w:r>
        <w:rPr>
          <w:rFonts w:ascii="Times New Roman" w:hAnsi="Times New Roman"/>
          <w:b w:val="1"/>
          <w:i w:val="1"/>
          <w:sz w:val="24"/>
        </w:rPr>
        <w:t>Малая октава</w:t>
      </w:r>
      <w:r>
        <w:rPr>
          <w:rFonts w:ascii="Times New Roman" w:hAnsi="Times New Roman"/>
          <w:sz w:val="24"/>
        </w:rPr>
        <w:t>: лисы и волчата;</w:t>
      </w:r>
    </w:p>
    <w:p w14:paraId="90010000">
      <w:pPr>
        <w:spacing w:line="240" w:lineRule="auto"/>
        <w:ind w:firstLine="284" w:left="0"/>
        <w:jc w:val="both"/>
        <w:rPr>
          <w:rFonts w:ascii="Times New Roman" w:hAnsi="Times New Roman"/>
          <w:sz w:val="24"/>
        </w:rPr>
      </w:pPr>
      <w:r>
        <w:rPr>
          <w:rFonts w:ascii="Times New Roman" w:hAnsi="Times New Roman"/>
          <w:b w:val="1"/>
          <w:i w:val="1"/>
          <w:sz w:val="24"/>
        </w:rPr>
        <w:t>Большая октава</w:t>
      </w:r>
      <w:r>
        <w:rPr>
          <w:rFonts w:ascii="Times New Roman" w:hAnsi="Times New Roman"/>
          <w:sz w:val="24"/>
        </w:rPr>
        <w:t>: львы и медвежата;</w:t>
      </w:r>
    </w:p>
    <w:p w14:paraId="91010000">
      <w:pPr>
        <w:spacing w:line="240" w:lineRule="auto"/>
        <w:ind w:firstLine="284" w:left="0"/>
        <w:jc w:val="both"/>
        <w:rPr>
          <w:rFonts w:ascii="Times New Roman" w:hAnsi="Times New Roman"/>
          <w:sz w:val="24"/>
        </w:rPr>
      </w:pPr>
      <w:r>
        <w:rPr>
          <w:rFonts w:ascii="Times New Roman" w:hAnsi="Times New Roman"/>
          <w:b w:val="1"/>
          <w:i w:val="1"/>
          <w:sz w:val="24"/>
        </w:rPr>
        <w:t>Контроктава</w:t>
      </w:r>
      <w:r>
        <w:rPr>
          <w:rFonts w:ascii="Times New Roman" w:hAnsi="Times New Roman"/>
          <w:sz w:val="24"/>
        </w:rPr>
        <w:t>: динозавры и слоны.</w:t>
      </w:r>
    </w:p>
    <w:p w14:paraId="92010000">
      <w:pPr>
        <w:spacing w:line="240" w:lineRule="auto"/>
        <w:ind w:firstLine="284" w:left="0"/>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653415</wp:posOffset>
            </wp:positionH>
            <wp:positionV relativeFrom="paragraph">
              <wp:posOffset>8255</wp:posOffset>
            </wp:positionV>
            <wp:extent cx="4381500" cy="1837690"/>
            <wp:effectExtent b="0" l="0" r="0" t="0"/>
            <wp:wrapSquare distB="0" distL="114300" distR="114300" distT="0" wrapText="bothSides"/>
            <wp:docPr hidden="false" id="62" name="Picture 62"/>
            <a:graphic>
              <a:graphicData uri="http://schemas.openxmlformats.org/drawingml/2006/picture">
                <pic:pic>
                  <pic:nvPicPr>
                    <pic:cNvPr hidden="false" id="61" name="Picture 61"/>
                    <pic:cNvPicPr preferRelativeResize="true"/>
                  </pic:nvPicPr>
                  <pic:blipFill>
                    <a:blip r:embed="rId33"/>
                    <a:srcRect b="10089" l="0" r="0" t="34012"/>
                    <a:stretch/>
                  </pic:blipFill>
                  <pic:spPr>
                    <a:xfrm flipH="false" flipV="false" rot="0">
                      <a:ext cx="4381500" cy="1837690"/>
                    </a:xfrm>
                    <a:prstGeom prst="rect"/>
                  </pic:spPr>
                </pic:pic>
              </a:graphicData>
            </a:graphic>
          </wp:anchor>
        </w:drawing>
      </w:r>
    </w:p>
    <w:p w14:paraId="93010000">
      <w:pPr>
        <w:spacing w:line="240" w:lineRule="auto"/>
        <w:ind w:firstLine="284" w:left="0"/>
        <w:jc w:val="both"/>
        <w:rPr>
          <w:rFonts w:ascii="Times New Roman" w:hAnsi="Times New Roman"/>
          <w:sz w:val="24"/>
        </w:rPr>
      </w:pPr>
      <w:r>
        <w:rPr>
          <w:rFonts w:ascii="Times New Roman" w:hAnsi="Times New Roman"/>
          <w:sz w:val="24"/>
        </w:rPr>
        <w:t>Сочиняем с малышом песенки-образы в каждой октаве.</w:t>
      </w:r>
    </w:p>
    <w:p w14:paraId="94010000">
      <w:pPr>
        <w:spacing w:line="240" w:lineRule="auto"/>
        <w:ind w:firstLine="284" w:left="0"/>
        <w:jc w:val="both"/>
        <w:rPr>
          <w:rFonts w:ascii="Times New Roman" w:hAnsi="Times New Roman"/>
          <w:sz w:val="24"/>
        </w:rPr>
      </w:pPr>
      <w:r>
        <w:rPr>
          <w:rFonts w:ascii="Times New Roman" w:hAnsi="Times New Roman"/>
          <w:sz w:val="24"/>
        </w:rPr>
        <w:t>Например:</w:t>
      </w:r>
    </w:p>
    <w:p w14:paraId="95010000">
      <w:pPr>
        <w:spacing w:line="240" w:lineRule="auto"/>
        <w:ind w:firstLine="284" w:left="0"/>
        <w:jc w:val="both"/>
        <w:rPr>
          <w:rFonts w:ascii="Times New Roman" w:hAnsi="Times New Roman"/>
          <w:sz w:val="24"/>
        </w:rPr>
      </w:pPr>
      <w:r>
        <w:rPr>
          <w:rFonts w:ascii="Times New Roman" w:hAnsi="Times New Roman"/>
          <w:sz w:val="24"/>
        </w:rPr>
        <w:t xml:space="preserve">- Послушай стихотворение. </w:t>
      </w:r>
    </w:p>
    <w:p w14:paraId="96010000">
      <w:pPr>
        <w:spacing w:line="240" w:lineRule="auto"/>
        <w:ind w:firstLine="0" w:left="2832"/>
        <w:rPr>
          <w:rFonts w:ascii="Times New Roman" w:hAnsi="Times New Roman"/>
          <w:i w:val="1"/>
          <w:sz w:val="24"/>
          <w:highlight w:val="white"/>
        </w:rPr>
      </w:pPr>
      <w:r>
        <w:rPr>
          <w:rFonts w:ascii="Times New Roman" w:hAnsi="Times New Roman"/>
          <w:i w:val="1"/>
          <w:sz w:val="24"/>
          <w:highlight w:val="white"/>
        </w:rPr>
        <w:t>Жил да был</w:t>
      </w:r>
      <w:r>
        <w:rPr>
          <w:rFonts w:ascii="Times New Roman" w:hAnsi="Times New Roman"/>
          <w:i w:val="1"/>
          <w:sz w:val="24"/>
        </w:rPr>
        <w:t> </w:t>
      </w:r>
      <w:r>
        <w:rPr>
          <w:rFonts w:ascii="Times New Roman" w:hAnsi="Times New Roman"/>
          <w:i w:val="1"/>
          <w:sz w:val="24"/>
        </w:rPr>
        <w:t>комар</w:t>
      </w:r>
      <w:r>
        <w:rPr>
          <w:rFonts w:ascii="Times New Roman" w:hAnsi="Times New Roman"/>
          <w:i w:val="1"/>
          <w:sz w:val="24"/>
          <w:highlight w:val="white"/>
        </w:rPr>
        <w:t>-</w:t>
      </w:r>
      <w:r>
        <w:rPr>
          <w:rFonts w:ascii="Times New Roman" w:hAnsi="Times New Roman"/>
          <w:i w:val="1"/>
          <w:sz w:val="24"/>
          <w:highlight w:val="white"/>
        </w:rPr>
        <w:t>зуделка</w:t>
      </w:r>
      <w:r>
        <w:rPr>
          <w:rFonts w:ascii="Times New Roman" w:hAnsi="Times New Roman"/>
          <w:i w:val="1"/>
          <w:sz w:val="24"/>
          <w:highlight w:val="white"/>
        </w:rPr>
        <w:t>,</w:t>
      </w:r>
      <w:r>
        <w:rPr>
          <w:rFonts w:ascii="Times New Roman" w:hAnsi="Times New Roman"/>
          <w:i w:val="1"/>
          <w:sz w:val="24"/>
        </w:rPr>
        <w:br/>
      </w:r>
      <w:r>
        <w:rPr>
          <w:rFonts w:ascii="Times New Roman" w:hAnsi="Times New Roman"/>
          <w:i w:val="1"/>
          <w:sz w:val="24"/>
          <w:highlight w:val="white"/>
        </w:rPr>
        <w:t>Не давал он людям спать:</w:t>
      </w:r>
      <w:r>
        <w:rPr>
          <w:rFonts w:ascii="Times New Roman" w:hAnsi="Times New Roman"/>
          <w:i w:val="1"/>
          <w:sz w:val="24"/>
        </w:rPr>
        <w:br/>
      </w:r>
      <w:r>
        <w:rPr>
          <w:rFonts w:ascii="Times New Roman" w:hAnsi="Times New Roman"/>
          <w:i w:val="1"/>
          <w:sz w:val="24"/>
          <w:highlight w:val="white"/>
        </w:rPr>
        <w:t>Что ни ночь – опять проделка,</w:t>
      </w:r>
      <w:r>
        <w:rPr>
          <w:rFonts w:ascii="Times New Roman" w:hAnsi="Times New Roman"/>
          <w:i w:val="1"/>
          <w:sz w:val="24"/>
        </w:rPr>
        <w:br/>
      </w:r>
      <w:r>
        <w:rPr>
          <w:rFonts w:ascii="Times New Roman" w:hAnsi="Times New Roman"/>
          <w:i w:val="1"/>
          <w:sz w:val="24"/>
          <w:highlight w:val="white"/>
        </w:rPr>
        <w:t>Что ни утро – он опять.</w:t>
      </w:r>
    </w:p>
    <w:p w14:paraId="97010000">
      <w:pPr>
        <w:spacing w:line="240" w:lineRule="auto"/>
        <w:ind w:firstLine="284" w:left="284"/>
        <w:jc w:val="both"/>
        <w:rPr>
          <w:rFonts w:ascii="Times New Roman" w:hAnsi="Times New Roman"/>
          <w:i w:val="1"/>
          <w:sz w:val="24"/>
          <w:highlight w:val="white"/>
        </w:rPr>
      </w:pPr>
    </w:p>
    <w:p w14:paraId="98010000">
      <w:pPr>
        <w:spacing w:line="240" w:lineRule="auto"/>
        <w:ind w:firstLine="284" w:left="0"/>
        <w:jc w:val="both"/>
        <w:rPr>
          <w:rFonts w:ascii="Times New Roman" w:hAnsi="Times New Roman"/>
          <w:sz w:val="24"/>
        </w:rPr>
      </w:pPr>
      <w:r>
        <w:rPr>
          <w:rFonts w:ascii="Times New Roman" w:hAnsi="Times New Roman"/>
          <w:sz w:val="24"/>
        </w:rPr>
        <w:t xml:space="preserve">- </w:t>
      </w:r>
      <w:r>
        <w:rPr>
          <w:rFonts w:ascii="Times New Roman" w:hAnsi="Times New Roman"/>
          <w:sz w:val="24"/>
        </w:rPr>
        <w:t>Камарик</w:t>
      </w:r>
      <w:r>
        <w:rPr>
          <w:rFonts w:ascii="Times New Roman" w:hAnsi="Times New Roman"/>
          <w:sz w:val="24"/>
        </w:rPr>
        <w:t xml:space="preserve"> большой или маленький?</w:t>
      </w:r>
    </w:p>
    <w:p w14:paraId="99010000">
      <w:pPr>
        <w:spacing w:line="240" w:lineRule="auto"/>
        <w:ind w:firstLine="284" w:left="0"/>
        <w:jc w:val="both"/>
        <w:rPr>
          <w:rFonts w:ascii="Times New Roman" w:hAnsi="Times New Roman"/>
          <w:sz w:val="24"/>
        </w:rPr>
      </w:pPr>
      <w:r>
        <w:rPr>
          <w:rFonts w:ascii="Times New Roman" w:hAnsi="Times New Roman"/>
          <w:sz w:val="24"/>
        </w:rPr>
        <w:t>- Маленький.</w:t>
      </w:r>
    </w:p>
    <w:p w14:paraId="9A010000">
      <w:pPr>
        <w:spacing w:line="240" w:lineRule="auto"/>
        <w:ind w:firstLine="284" w:left="0"/>
        <w:jc w:val="both"/>
        <w:rPr>
          <w:rFonts w:ascii="Times New Roman" w:hAnsi="Times New Roman"/>
          <w:sz w:val="24"/>
        </w:rPr>
      </w:pPr>
      <w:r>
        <w:rPr>
          <w:rFonts w:ascii="Times New Roman" w:hAnsi="Times New Roman"/>
          <w:sz w:val="24"/>
        </w:rPr>
        <w:t>-А какой у него голосок: низкий или тоненький, высокий?</w:t>
      </w:r>
    </w:p>
    <w:p w14:paraId="9B010000">
      <w:pPr>
        <w:spacing w:line="240" w:lineRule="auto"/>
        <w:ind w:firstLine="284" w:left="0"/>
        <w:jc w:val="both"/>
        <w:rPr>
          <w:rFonts w:ascii="Times New Roman" w:hAnsi="Times New Roman"/>
          <w:sz w:val="24"/>
        </w:rPr>
      </w:pPr>
      <w:r>
        <w:rPr>
          <w:rFonts w:ascii="Times New Roman" w:hAnsi="Times New Roman"/>
          <w:sz w:val="24"/>
        </w:rPr>
        <w:t>- Высокий.</w:t>
      </w:r>
    </w:p>
    <w:p w14:paraId="9C010000">
      <w:pPr>
        <w:spacing w:line="240" w:lineRule="auto"/>
        <w:ind w:firstLine="284" w:left="0"/>
        <w:jc w:val="both"/>
        <w:rPr>
          <w:rFonts w:ascii="Times New Roman" w:hAnsi="Times New Roman"/>
          <w:sz w:val="24"/>
        </w:rPr>
      </w:pPr>
      <w:r>
        <w:rPr>
          <w:rFonts w:ascii="Times New Roman" w:hAnsi="Times New Roman"/>
          <w:sz w:val="24"/>
        </w:rPr>
        <w:t>- А теперь найди на клавиатуре именно ту октаву, в которой «живёт» комарик и попробуй изобразить в ней комарика.</w:t>
      </w:r>
    </w:p>
    <w:p w14:paraId="9D010000">
      <w:pPr>
        <w:spacing w:line="240" w:lineRule="auto"/>
        <w:ind w:firstLine="284" w:left="0"/>
        <w:jc w:val="both"/>
        <w:rPr>
          <w:rFonts w:ascii="Times New Roman" w:hAnsi="Times New Roman"/>
          <w:sz w:val="24"/>
        </w:rPr>
      </w:pPr>
      <w:r>
        <w:rPr>
          <w:rFonts w:ascii="Times New Roman" w:hAnsi="Times New Roman"/>
          <w:sz w:val="24"/>
        </w:rPr>
        <w:t xml:space="preserve">- Замечательно, продолжаем фантазировать. Даю тебе новое задание: изобразить звуками </w:t>
      </w:r>
      <w:r>
        <w:rPr>
          <w:rFonts w:ascii="Times New Roman" w:hAnsi="Times New Roman"/>
          <w:i w:val="1"/>
          <w:sz w:val="24"/>
        </w:rPr>
        <w:t>мишку</w:t>
      </w:r>
      <w:r>
        <w:rPr>
          <w:rFonts w:ascii="Times New Roman" w:hAnsi="Times New Roman"/>
          <w:sz w:val="24"/>
        </w:rPr>
        <w:t>.  Для этого определи, в какой октаве он «живёт». Только не забудь, что мишка шагает медленно, ведь он большой и неповоротливый, поэтому ручку с нотки на нотку ты будешь переносить медленно.</w:t>
      </w:r>
    </w:p>
    <w:p w14:paraId="9E010000">
      <w:pPr>
        <w:spacing w:line="240" w:lineRule="auto"/>
        <w:ind w:firstLine="0" w:left="2832"/>
        <w:rPr>
          <w:rFonts w:ascii="Times New Roman" w:hAnsi="Times New Roman"/>
          <w:i w:val="1"/>
          <w:sz w:val="24"/>
        </w:rPr>
      </w:pPr>
      <w:r>
        <w:rPr>
          <w:rFonts w:ascii="Times New Roman" w:hAnsi="Times New Roman"/>
          <w:i w:val="1"/>
          <w:sz w:val="24"/>
        </w:rPr>
        <w:t>Мишка косолапый</w:t>
      </w:r>
      <w:r>
        <w:rPr>
          <w:rFonts w:ascii="Times New Roman" w:hAnsi="Times New Roman"/>
          <w:i w:val="1"/>
          <w:sz w:val="24"/>
        </w:rPr>
        <w:br/>
      </w:r>
      <w:r>
        <w:rPr>
          <w:rFonts w:ascii="Times New Roman" w:hAnsi="Times New Roman"/>
          <w:i w:val="1"/>
          <w:sz w:val="24"/>
        </w:rPr>
        <w:t>По лесу идёт,</w:t>
      </w:r>
      <w:r>
        <w:rPr>
          <w:rFonts w:ascii="Times New Roman" w:hAnsi="Times New Roman"/>
          <w:i w:val="1"/>
          <w:sz w:val="24"/>
        </w:rPr>
        <w:br/>
      </w:r>
      <w:r>
        <w:rPr>
          <w:rFonts w:ascii="Times New Roman" w:hAnsi="Times New Roman"/>
          <w:i w:val="1"/>
          <w:sz w:val="24"/>
        </w:rPr>
        <w:t>Шишки собирает,</w:t>
      </w:r>
      <w:r>
        <w:rPr>
          <w:rFonts w:ascii="Times New Roman" w:hAnsi="Times New Roman"/>
          <w:i w:val="1"/>
          <w:sz w:val="24"/>
        </w:rPr>
        <w:br/>
      </w:r>
      <w:r>
        <w:rPr>
          <w:rFonts w:ascii="Times New Roman" w:hAnsi="Times New Roman"/>
          <w:i w:val="1"/>
          <w:sz w:val="24"/>
        </w:rPr>
        <w:t>Песенки поёт.</w:t>
      </w:r>
    </w:p>
    <w:p w14:paraId="9F010000">
      <w:pPr>
        <w:spacing w:after="300" w:line="240" w:lineRule="auto"/>
        <w:ind w:right="272"/>
        <w:contextualSpacing w:val="1"/>
        <w:jc w:val="both"/>
        <w:rPr>
          <w:rFonts w:ascii="Times New Roman" w:hAnsi="Times New Roman"/>
          <w:b w:val="1"/>
          <w:spacing w:val="5"/>
          <w:sz w:val="24"/>
        </w:rPr>
      </w:pPr>
    </w:p>
    <w:p w14:paraId="A0010000">
      <w:pPr>
        <w:spacing w:after="300" w:line="240" w:lineRule="auto"/>
        <w:ind w:firstLine="284" w:left="0" w:right="272"/>
        <w:contextualSpacing w:val="1"/>
        <w:jc w:val="both"/>
        <w:rPr>
          <w:rFonts w:ascii="Times New Roman" w:hAnsi="Times New Roman"/>
          <w:b w:val="1"/>
          <w:spacing w:val="5"/>
          <w:sz w:val="28"/>
        </w:rPr>
      </w:pPr>
      <w:r>
        <w:rPr>
          <w:rFonts w:ascii="Times New Roman" w:hAnsi="Times New Roman"/>
          <w:b w:val="1"/>
          <w:spacing w:val="5"/>
          <w:sz w:val="28"/>
        </w:rPr>
        <w:t>Звукоряд</w:t>
      </w:r>
    </w:p>
    <w:p w14:paraId="A1010000">
      <w:pPr>
        <w:spacing w:line="240" w:lineRule="auto"/>
        <w:ind w:firstLine="284" w:left="0"/>
        <w:jc w:val="both"/>
        <w:rPr>
          <w:rFonts w:ascii="Times New Roman" w:hAnsi="Times New Roman"/>
          <w:sz w:val="24"/>
        </w:rPr>
      </w:pPr>
      <w:r>
        <w:rPr>
          <w:rFonts w:ascii="Times New Roman" w:hAnsi="Times New Roman"/>
          <w:sz w:val="24"/>
        </w:rPr>
        <w:t>Следующий этап работы по изучению нотной грамоты - построение звукоряда (вверх или вниз).</w:t>
      </w:r>
    </w:p>
    <w:p w14:paraId="A2010000">
      <w:pPr>
        <w:spacing w:line="240" w:lineRule="auto"/>
        <w:ind w:firstLine="284" w:left="0"/>
        <w:jc w:val="both"/>
        <w:rPr>
          <w:rFonts w:ascii="Times New Roman" w:hAnsi="Times New Roman"/>
          <w:sz w:val="24"/>
        </w:rPr>
      </w:pPr>
      <w:r>
        <w:rPr>
          <w:rFonts w:ascii="Times New Roman" w:hAnsi="Times New Roman"/>
          <w:sz w:val="24"/>
        </w:rPr>
        <w:t>Объясняю, что нотки на линеечках очень дружат с нотками между линеек, и поэтому всегда становятся поочередно, т.е. чередуются: на линейке - между линеек, на линейке - между линеек и так далее.</w:t>
      </w:r>
    </w:p>
    <w:p w14:paraId="A3010000">
      <w:pPr>
        <w:spacing w:line="240" w:lineRule="auto"/>
        <w:ind w:firstLine="284" w:left="0"/>
        <w:jc w:val="both"/>
        <w:rPr>
          <w:rFonts w:ascii="Times New Roman" w:hAnsi="Times New Roman"/>
          <w:sz w:val="24"/>
        </w:rPr>
      </w:pPr>
      <w:r>
        <w:rPr>
          <w:rFonts w:ascii="Times New Roman" w:hAnsi="Times New Roman"/>
          <w:sz w:val="24"/>
        </w:rPr>
        <w:t xml:space="preserve">Следовательно, получается </w:t>
      </w:r>
      <w:r>
        <w:rPr>
          <w:rFonts w:ascii="Times New Roman" w:hAnsi="Times New Roman"/>
          <w:b w:val="1"/>
          <w:sz w:val="24"/>
        </w:rPr>
        <w:t>«змейка»</w:t>
      </w:r>
      <w:r>
        <w:rPr>
          <w:rFonts w:ascii="Times New Roman" w:hAnsi="Times New Roman"/>
          <w:sz w:val="24"/>
        </w:rPr>
        <w:t xml:space="preserve"> звукоряда.</w:t>
      </w:r>
    </w:p>
    <w:p w14:paraId="A4010000">
      <w:pPr>
        <w:spacing w:line="240" w:lineRule="auto"/>
        <w:ind w:firstLine="284" w:left="0"/>
        <w:jc w:val="both"/>
        <w:rPr>
          <w:rFonts w:ascii="Times New Roman" w:hAnsi="Times New Roman"/>
          <w:b w:val="1"/>
          <w:i w:val="1"/>
          <w:sz w:val="24"/>
        </w:rPr>
      </w:pPr>
      <w:r>
        <w:rPr>
          <w:rFonts w:ascii="Times New Roman" w:hAnsi="Times New Roman"/>
          <w:b w:val="1"/>
          <w:i w:val="1"/>
          <w:sz w:val="24"/>
        </w:rPr>
        <w:t>Звукоряд – звуки (нотки) выстроились в ряд.</w:t>
      </w:r>
    </w:p>
    <w:p w14:paraId="A5010000">
      <w:pPr>
        <w:spacing w:after="0" w:line="240" w:lineRule="auto"/>
        <w:ind w:firstLine="284" w:left="2408"/>
        <w:jc w:val="both"/>
        <w:rPr>
          <w:rFonts w:ascii="Times New Roman" w:hAnsi="Times New Roman"/>
          <w:i w:val="1"/>
          <w:sz w:val="24"/>
        </w:rPr>
      </w:pPr>
      <w:r>
        <w:rPr>
          <w:rFonts w:ascii="Times New Roman" w:hAnsi="Times New Roman"/>
          <w:i w:val="1"/>
          <w:sz w:val="24"/>
        </w:rPr>
        <w:t>Ты внимательно всмотрись</w:t>
      </w:r>
    </w:p>
    <w:p w14:paraId="A6010000">
      <w:pPr>
        <w:spacing w:after="0" w:line="240" w:lineRule="auto"/>
        <w:ind w:firstLine="284" w:left="2408"/>
        <w:jc w:val="both"/>
        <w:rPr>
          <w:rFonts w:ascii="Times New Roman" w:hAnsi="Times New Roman"/>
          <w:i w:val="1"/>
          <w:sz w:val="24"/>
        </w:rPr>
      </w:pPr>
      <w:r>
        <w:rPr>
          <w:rFonts w:ascii="Times New Roman" w:hAnsi="Times New Roman"/>
          <w:i w:val="1"/>
          <w:sz w:val="24"/>
        </w:rPr>
        <w:t>Вверх идут они иль вниз.</w:t>
      </w:r>
    </w:p>
    <w:p w14:paraId="A7010000">
      <w:pPr>
        <w:spacing w:after="0" w:line="240" w:lineRule="auto"/>
        <w:ind w:firstLine="284" w:left="2408"/>
        <w:jc w:val="both"/>
        <w:rPr>
          <w:rFonts w:ascii="Times New Roman" w:hAnsi="Times New Roman"/>
          <w:i w:val="1"/>
          <w:sz w:val="24"/>
        </w:rPr>
      </w:pPr>
      <w:r>
        <w:rPr>
          <w:rFonts w:ascii="Times New Roman" w:hAnsi="Times New Roman"/>
          <w:i w:val="1"/>
          <w:sz w:val="24"/>
        </w:rPr>
        <w:t>Выстроились срочно</w:t>
      </w:r>
    </w:p>
    <w:p w14:paraId="A8010000">
      <w:pPr>
        <w:spacing w:after="0" w:line="240" w:lineRule="auto"/>
        <w:ind w:firstLine="284" w:left="2408"/>
        <w:jc w:val="both"/>
        <w:rPr>
          <w:rFonts w:ascii="Times New Roman" w:hAnsi="Times New Roman"/>
          <w:i w:val="1"/>
          <w:sz w:val="24"/>
        </w:rPr>
      </w:pPr>
      <w:r>
        <w:rPr>
          <w:rFonts w:ascii="Times New Roman" w:hAnsi="Times New Roman"/>
          <w:i w:val="1"/>
          <w:sz w:val="24"/>
        </w:rPr>
        <w:t xml:space="preserve">По </w:t>
      </w:r>
      <w:r>
        <w:rPr>
          <w:rFonts w:ascii="Times New Roman" w:hAnsi="Times New Roman"/>
          <w:b w:val="1"/>
          <w:i w:val="1"/>
          <w:sz w:val="24"/>
        </w:rPr>
        <w:t xml:space="preserve">порядку </w:t>
      </w:r>
      <w:r>
        <w:rPr>
          <w:rFonts w:ascii="Times New Roman" w:hAnsi="Times New Roman"/>
          <w:i w:val="1"/>
          <w:sz w:val="24"/>
        </w:rPr>
        <w:t>точно.</w:t>
      </w:r>
    </w:p>
    <w:p w14:paraId="A9010000">
      <w:pPr>
        <w:spacing w:line="240" w:lineRule="auto"/>
        <w:ind w:firstLine="284" w:left="0"/>
        <w:jc w:val="both"/>
        <w:rPr>
          <w:rFonts w:ascii="Times New Roman" w:hAnsi="Times New Roman"/>
          <w:i w:val="1"/>
          <w:sz w:val="24"/>
        </w:rPr>
      </w:pPr>
    </w:p>
    <w:p w14:paraId="AA010000">
      <w:pPr>
        <w:spacing w:line="240" w:lineRule="auto"/>
        <w:ind w:firstLine="284" w:left="0"/>
        <w:jc w:val="both"/>
        <w:rPr>
          <w:rFonts w:ascii="Times New Roman" w:hAnsi="Times New Roman"/>
          <w:sz w:val="24"/>
        </w:rPr>
      </w:pPr>
      <w:r>
        <w:rPr>
          <w:rFonts w:ascii="Times New Roman" w:hAnsi="Times New Roman"/>
          <w:sz w:val="24"/>
        </w:rPr>
        <w:t>Теперь можно выучить считалочку:</w:t>
      </w:r>
    </w:p>
    <w:p w14:paraId="AB010000">
      <w:pPr>
        <w:spacing w:after="0" w:line="240" w:lineRule="auto"/>
        <w:ind w:firstLine="284" w:left="1276"/>
        <w:jc w:val="both"/>
        <w:rPr>
          <w:rFonts w:ascii="Times New Roman" w:hAnsi="Times New Roman"/>
          <w:i w:val="1"/>
          <w:sz w:val="24"/>
        </w:rPr>
      </w:pPr>
      <w:r>
        <w:rPr>
          <w:rFonts w:ascii="Times New Roman" w:hAnsi="Times New Roman"/>
          <w:b w:val="1"/>
          <w:i w:val="1"/>
          <w:sz w:val="24"/>
        </w:rPr>
        <w:t>До, Ре, Ми, Фа, Соль, Ля, Си</w:t>
      </w:r>
      <w:r>
        <w:rPr>
          <w:rFonts w:ascii="Times New Roman" w:hAnsi="Times New Roman"/>
          <w:i w:val="1"/>
          <w:sz w:val="24"/>
        </w:rPr>
        <w:t xml:space="preserve"> – едет зайка на такси.</w:t>
      </w:r>
    </w:p>
    <w:p w14:paraId="AC010000">
      <w:pPr>
        <w:spacing w:after="0" w:line="240" w:lineRule="auto"/>
        <w:ind w:firstLine="284" w:left="1276"/>
        <w:jc w:val="both"/>
        <w:rPr>
          <w:rFonts w:ascii="Times New Roman" w:hAnsi="Times New Roman"/>
          <w:i w:val="1"/>
          <w:sz w:val="24"/>
        </w:rPr>
      </w:pPr>
      <w:r>
        <w:rPr>
          <w:rFonts w:ascii="Times New Roman" w:hAnsi="Times New Roman"/>
          <w:b w:val="1"/>
          <w:i w:val="1"/>
          <w:sz w:val="24"/>
        </w:rPr>
        <w:t>До, Си, Ля, Соль, Фа, Ми, Ре</w:t>
      </w:r>
      <w:r>
        <w:rPr>
          <w:rFonts w:ascii="Times New Roman" w:hAnsi="Times New Roman"/>
          <w:i w:val="1"/>
          <w:sz w:val="24"/>
        </w:rPr>
        <w:t xml:space="preserve"> – ест морковное пюре.</w:t>
      </w:r>
    </w:p>
    <w:p w14:paraId="AD010000">
      <w:pPr>
        <w:spacing w:line="240" w:lineRule="auto"/>
        <w:ind w:firstLine="284" w:left="0"/>
        <w:jc w:val="both"/>
        <w:rPr>
          <w:rFonts w:ascii="Times New Roman" w:hAnsi="Times New Roman"/>
          <w:b w:val="1"/>
          <w:i w:val="1"/>
          <w:sz w:val="24"/>
        </w:rPr>
      </w:pPr>
      <w:r>
        <w:rPr>
          <w:rFonts w:ascii="Times New Roman" w:hAnsi="Times New Roman"/>
          <w:sz w:val="24"/>
        </w:rPr>
        <w:t xml:space="preserve">Но прежде, чем начать строить весь звукоряд, следует поиграть (особенно с малышами) в </w:t>
      </w:r>
      <w:r>
        <w:rPr>
          <w:rFonts w:ascii="Times New Roman" w:hAnsi="Times New Roman"/>
          <w:i w:val="1"/>
          <w:sz w:val="24"/>
        </w:rPr>
        <w:t xml:space="preserve">игру: </w:t>
      </w:r>
      <w:r>
        <w:rPr>
          <w:rFonts w:ascii="Times New Roman" w:hAnsi="Times New Roman"/>
          <w:b w:val="1"/>
          <w:i w:val="1"/>
          <w:sz w:val="24"/>
        </w:rPr>
        <w:t>«Крепко за руки держись и со мною подружись».</w:t>
      </w:r>
    </w:p>
    <w:p w14:paraId="AE010000">
      <w:pPr>
        <w:spacing w:line="240" w:lineRule="auto"/>
        <w:ind w:firstLine="284" w:left="0"/>
        <w:jc w:val="both"/>
        <w:rPr>
          <w:rFonts w:ascii="Times New Roman" w:hAnsi="Times New Roman"/>
          <w:sz w:val="24"/>
        </w:rPr>
      </w:pPr>
      <w:r>
        <w:rPr>
          <w:rFonts w:ascii="Times New Roman" w:hAnsi="Times New Roman"/>
          <w:sz w:val="24"/>
        </w:rPr>
        <w:t>Обращаюсь к малышу:</w:t>
      </w:r>
    </w:p>
    <w:p w14:paraId="AF010000">
      <w:pPr>
        <w:spacing w:line="240" w:lineRule="auto"/>
        <w:ind w:firstLine="284" w:left="0"/>
        <w:jc w:val="both"/>
        <w:rPr>
          <w:rFonts w:ascii="Times New Roman" w:hAnsi="Times New Roman"/>
          <w:sz w:val="24"/>
        </w:rPr>
      </w:pPr>
      <w:r>
        <w:rPr>
          <w:rFonts w:ascii="Times New Roman" w:hAnsi="Times New Roman"/>
          <w:sz w:val="24"/>
        </w:rPr>
        <w:t xml:space="preserve">- У тебя, Саша, есть друзья, одни из них старше, а значит, они выше ростом; другие – младше, а значит, ниже ростом. </w:t>
      </w:r>
    </w:p>
    <w:p w14:paraId="B0010000">
      <w:pPr>
        <w:spacing w:line="240" w:lineRule="auto"/>
        <w:ind w:firstLine="284" w:left="0"/>
        <w:jc w:val="both"/>
        <w:rPr>
          <w:rFonts w:ascii="Times New Roman" w:hAnsi="Times New Roman"/>
          <w:sz w:val="24"/>
        </w:rPr>
      </w:pPr>
      <w:r>
        <w:rPr>
          <w:rFonts w:ascii="Times New Roman" w:hAnsi="Times New Roman"/>
          <w:sz w:val="24"/>
        </w:rPr>
        <w:t>Следует привести наглядный пример.</w:t>
      </w:r>
    </w:p>
    <w:p w14:paraId="B1010000">
      <w:pPr>
        <w:spacing w:line="240" w:lineRule="auto"/>
        <w:ind w:firstLine="284" w:left="0"/>
        <w:jc w:val="both"/>
        <w:rPr>
          <w:rFonts w:ascii="Times New Roman" w:hAnsi="Times New Roman"/>
          <w:sz w:val="24"/>
        </w:rPr>
      </w:pPr>
      <w:r>
        <w:rPr>
          <w:rFonts w:ascii="Times New Roman" w:hAnsi="Times New Roman"/>
          <w:sz w:val="24"/>
        </w:rPr>
        <w:t>Необходимо научиться находить друзей и для каждой нотки или клавиши: старшего друга ищем вверху (ведь он выше ростом), а младшего – внизу (так как он ниже ростом). Вспоминаем с ребёнком регистры, чтобы он не перепутал, где верх, а где низ на клавиатуре, и хорошо понимал, в какую сторону ему двигаться в поисках друга (соседней клавиши).</w:t>
      </w:r>
    </w:p>
    <w:p w14:paraId="B2010000">
      <w:pPr>
        <w:spacing w:line="240" w:lineRule="auto"/>
        <w:ind w:firstLine="284" w:left="0"/>
        <w:jc w:val="both"/>
        <w:rPr>
          <w:rFonts w:ascii="Times New Roman" w:hAnsi="Times New Roman"/>
          <w:sz w:val="24"/>
        </w:rPr>
      </w:pPr>
      <w:r>
        <w:rPr>
          <w:rFonts w:ascii="Times New Roman" w:hAnsi="Times New Roman"/>
          <w:sz w:val="24"/>
        </w:rPr>
        <w:t>Например:</w:t>
      </w:r>
    </w:p>
    <w:p w14:paraId="B3010000">
      <w:pPr>
        <w:spacing w:line="240" w:lineRule="auto"/>
        <w:ind w:firstLine="284" w:left="0"/>
        <w:jc w:val="both"/>
        <w:rPr>
          <w:rFonts w:ascii="Times New Roman" w:hAnsi="Times New Roman"/>
          <w:sz w:val="24"/>
        </w:rPr>
      </w:pPr>
      <w:r>
        <w:rPr>
          <w:rFonts w:ascii="Times New Roman" w:hAnsi="Times New Roman"/>
          <w:sz w:val="24"/>
        </w:rPr>
        <w:t xml:space="preserve">- если заданная нота </w:t>
      </w:r>
      <w:r>
        <w:rPr>
          <w:rFonts w:ascii="Times New Roman" w:hAnsi="Times New Roman"/>
          <w:i w:val="1"/>
          <w:sz w:val="24"/>
        </w:rPr>
        <w:t>на линейке</w:t>
      </w:r>
      <w:r>
        <w:rPr>
          <w:rFonts w:ascii="Times New Roman" w:hAnsi="Times New Roman"/>
          <w:sz w:val="24"/>
        </w:rPr>
        <w:t xml:space="preserve">, то старший друг должен быть – </w:t>
      </w:r>
      <w:r>
        <w:rPr>
          <w:rFonts w:ascii="Times New Roman" w:hAnsi="Times New Roman"/>
          <w:b w:val="1"/>
          <w:sz w:val="24"/>
        </w:rPr>
        <w:t>рядом,</w:t>
      </w:r>
      <w:r>
        <w:rPr>
          <w:rFonts w:ascii="Times New Roman" w:hAnsi="Times New Roman"/>
          <w:sz w:val="24"/>
        </w:rPr>
        <w:t xml:space="preserve"> выше, </w:t>
      </w:r>
      <w:r>
        <w:rPr>
          <w:rFonts w:ascii="Times New Roman" w:hAnsi="Times New Roman"/>
          <w:i w:val="1"/>
          <w:sz w:val="24"/>
        </w:rPr>
        <w:t>между линеек</w:t>
      </w:r>
      <w:r>
        <w:rPr>
          <w:rFonts w:ascii="Times New Roman" w:hAnsi="Times New Roman"/>
          <w:sz w:val="24"/>
        </w:rPr>
        <w:t>;</w:t>
      </w:r>
    </w:p>
    <w:p w14:paraId="B4010000">
      <w:pPr>
        <w:spacing w:line="240" w:lineRule="auto"/>
        <w:ind w:firstLine="284" w:left="0"/>
        <w:jc w:val="both"/>
        <w:rPr>
          <w:rFonts w:ascii="Times New Roman" w:hAnsi="Times New Roman"/>
          <w:sz w:val="24"/>
        </w:rPr>
      </w:pPr>
      <w:r>
        <w:rPr>
          <w:rFonts w:ascii="Times New Roman" w:hAnsi="Times New Roman"/>
          <w:sz w:val="24"/>
        </w:rPr>
        <w:t xml:space="preserve">- если заданная нота </w:t>
      </w:r>
      <w:r>
        <w:rPr>
          <w:rFonts w:ascii="Times New Roman" w:hAnsi="Times New Roman"/>
          <w:i w:val="1"/>
          <w:sz w:val="24"/>
        </w:rPr>
        <w:t>между линеек</w:t>
      </w:r>
      <w:r>
        <w:rPr>
          <w:rFonts w:ascii="Times New Roman" w:hAnsi="Times New Roman"/>
          <w:sz w:val="24"/>
        </w:rPr>
        <w:t>, то старший друг</w:t>
      </w:r>
      <w:r>
        <w:rPr>
          <w:rFonts w:ascii="Times New Roman" w:hAnsi="Times New Roman"/>
          <w:sz w:val="24"/>
        </w:rPr>
        <w:t xml:space="preserve"> </w:t>
      </w:r>
      <w:r>
        <w:rPr>
          <w:rFonts w:ascii="Times New Roman" w:hAnsi="Times New Roman"/>
          <w:sz w:val="24"/>
        </w:rPr>
        <w:t xml:space="preserve">должен быть </w:t>
      </w:r>
      <w:r>
        <w:rPr>
          <w:rFonts w:ascii="Times New Roman" w:hAnsi="Times New Roman"/>
          <w:b w:val="1"/>
          <w:sz w:val="24"/>
        </w:rPr>
        <w:t>– рядом,</w:t>
      </w:r>
      <w:r>
        <w:rPr>
          <w:rFonts w:ascii="Times New Roman" w:hAnsi="Times New Roman"/>
          <w:sz w:val="24"/>
        </w:rPr>
        <w:t xml:space="preserve"> выше, </w:t>
      </w:r>
      <w:r>
        <w:rPr>
          <w:rFonts w:ascii="Times New Roman" w:hAnsi="Times New Roman"/>
          <w:i w:val="1"/>
          <w:sz w:val="24"/>
        </w:rPr>
        <w:t>на линейке</w:t>
      </w:r>
      <w:r>
        <w:rPr>
          <w:rFonts w:ascii="Times New Roman" w:hAnsi="Times New Roman"/>
          <w:sz w:val="24"/>
        </w:rPr>
        <w:t>;</w:t>
      </w:r>
    </w:p>
    <w:p w14:paraId="B5010000">
      <w:pPr>
        <w:spacing w:line="240" w:lineRule="auto"/>
        <w:ind w:firstLine="284" w:left="0"/>
        <w:jc w:val="both"/>
        <w:rPr>
          <w:rFonts w:ascii="Times New Roman" w:hAnsi="Times New Roman"/>
          <w:sz w:val="24"/>
        </w:rPr>
      </w:pPr>
      <w:r>
        <w:rPr>
          <w:rFonts w:ascii="Times New Roman" w:hAnsi="Times New Roman"/>
          <w:sz w:val="24"/>
        </w:rPr>
        <w:t xml:space="preserve">- если заданная нота </w:t>
      </w:r>
      <w:r>
        <w:rPr>
          <w:rFonts w:ascii="Times New Roman" w:hAnsi="Times New Roman"/>
          <w:i w:val="1"/>
          <w:sz w:val="24"/>
        </w:rPr>
        <w:t>на линейке,</w:t>
      </w:r>
      <w:r>
        <w:rPr>
          <w:rFonts w:ascii="Times New Roman" w:hAnsi="Times New Roman"/>
          <w:sz w:val="24"/>
        </w:rPr>
        <w:t xml:space="preserve"> то младший друг должен быть - </w:t>
      </w:r>
      <w:r>
        <w:rPr>
          <w:rFonts w:ascii="Times New Roman" w:hAnsi="Times New Roman"/>
          <w:b w:val="1"/>
          <w:sz w:val="24"/>
        </w:rPr>
        <w:t>рядом,</w:t>
      </w:r>
      <w:r>
        <w:rPr>
          <w:rFonts w:ascii="Times New Roman" w:hAnsi="Times New Roman"/>
          <w:sz w:val="24"/>
        </w:rPr>
        <w:t xml:space="preserve"> ниже, </w:t>
      </w:r>
      <w:r>
        <w:rPr>
          <w:rFonts w:ascii="Times New Roman" w:hAnsi="Times New Roman"/>
          <w:i w:val="1"/>
          <w:sz w:val="24"/>
        </w:rPr>
        <w:t>между линеек</w:t>
      </w:r>
      <w:r>
        <w:rPr>
          <w:rFonts w:ascii="Times New Roman" w:hAnsi="Times New Roman"/>
          <w:sz w:val="24"/>
        </w:rPr>
        <w:t>;</w:t>
      </w:r>
    </w:p>
    <w:p w14:paraId="B6010000">
      <w:pPr>
        <w:spacing w:line="240" w:lineRule="auto"/>
        <w:ind w:firstLine="284" w:left="0"/>
        <w:jc w:val="both"/>
        <w:rPr>
          <w:rFonts w:ascii="Times New Roman" w:hAnsi="Times New Roman"/>
          <w:sz w:val="24"/>
          <w:u w:val="single"/>
        </w:rPr>
      </w:pPr>
      <w:r>
        <w:rPr>
          <w:rFonts w:ascii="Times New Roman" w:hAnsi="Times New Roman"/>
          <w:sz w:val="24"/>
        </w:rPr>
        <w:t xml:space="preserve"> - если заданная нота </w:t>
      </w:r>
      <w:r>
        <w:rPr>
          <w:rFonts w:ascii="Times New Roman" w:hAnsi="Times New Roman"/>
          <w:i w:val="1"/>
          <w:sz w:val="24"/>
        </w:rPr>
        <w:t>между линеек</w:t>
      </w:r>
      <w:r>
        <w:rPr>
          <w:rFonts w:ascii="Times New Roman" w:hAnsi="Times New Roman"/>
          <w:sz w:val="24"/>
        </w:rPr>
        <w:t xml:space="preserve">, то младший друг должен быть – </w:t>
      </w:r>
      <w:r>
        <w:rPr>
          <w:rFonts w:ascii="Times New Roman" w:hAnsi="Times New Roman"/>
          <w:b w:val="1"/>
          <w:sz w:val="24"/>
        </w:rPr>
        <w:t>рядом,</w:t>
      </w:r>
      <w:r>
        <w:rPr>
          <w:rFonts w:ascii="Times New Roman" w:hAnsi="Times New Roman"/>
          <w:sz w:val="24"/>
        </w:rPr>
        <w:t xml:space="preserve"> ниже, </w:t>
      </w:r>
      <w:r>
        <w:rPr>
          <w:rFonts w:ascii="Times New Roman" w:hAnsi="Times New Roman"/>
          <w:i w:val="1"/>
          <w:sz w:val="24"/>
        </w:rPr>
        <w:t>на линеечке.</w:t>
      </w:r>
    </w:p>
    <w:p w14:paraId="B7010000">
      <w:pPr>
        <w:spacing w:line="240" w:lineRule="auto"/>
        <w:ind w:firstLine="284" w:left="0"/>
        <w:jc w:val="both"/>
        <w:rPr>
          <w:rFonts w:ascii="Times New Roman" w:hAnsi="Times New Roman"/>
          <w:sz w:val="24"/>
        </w:rPr>
      </w:pPr>
      <w:r>
        <w:rPr>
          <w:rFonts w:ascii="Times New Roman" w:hAnsi="Times New Roman"/>
          <w:sz w:val="24"/>
        </w:rPr>
        <w:t xml:space="preserve">Главное, чтобы ребёнок понял, что эти звуки (нотки) идут </w:t>
      </w:r>
      <w:r>
        <w:rPr>
          <w:rFonts w:ascii="Times New Roman" w:hAnsi="Times New Roman"/>
          <w:b w:val="1"/>
          <w:sz w:val="24"/>
        </w:rPr>
        <w:t>подряд</w:t>
      </w:r>
      <w:r>
        <w:rPr>
          <w:rFonts w:ascii="Times New Roman" w:hAnsi="Times New Roman"/>
          <w:sz w:val="24"/>
        </w:rPr>
        <w:t xml:space="preserve"> вверх или вниз.</w:t>
      </w:r>
    </w:p>
    <w:p w14:paraId="B8010000">
      <w:pPr>
        <w:spacing w:after="300" w:line="240" w:lineRule="auto"/>
        <w:ind w:firstLine="284" w:left="0" w:right="272"/>
        <w:contextualSpacing w:val="1"/>
        <w:jc w:val="both"/>
        <w:rPr>
          <w:rFonts w:ascii="Times New Roman" w:hAnsi="Times New Roman"/>
          <w:b w:val="1"/>
          <w:spacing w:val="5"/>
          <w:sz w:val="28"/>
        </w:rPr>
      </w:pPr>
    </w:p>
    <w:p w14:paraId="B9010000">
      <w:pPr>
        <w:spacing w:after="300" w:line="240" w:lineRule="auto"/>
        <w:ind w:firstLine="284" w:left="0" w:right="272"/>
        <w:contextualSpacing w:val="1"/>
        <w:jc w:val="both"/>
        <w:rPr>
          <w:rFonts w:ascii="Times New Roman" w:hAnsi="Times New Roman"/>
          <w:b w:val="1"/>
          <w:spacing w:val="5"/>
          <w:sz w:val="28"/>
        </w:rPr>
      </w:pPr>
      <w:r>
        <w:rPr>
          <w:rFonts w:ascii="Times New Roman" w:hAnsi="Times New Roman"/>
          <w:b w:val="1"/>
          <w:spacing w:val="5"/>
          <w:sz w:val="28"/>
        </w:rPr>
        <w:t>Построение музыкальных «змеек»</w:t>
      </w:r>
    </w:p>
    <w:p w14:paraId="BA010000">
      <w:pPr>
        <w:spacing w:line="240" w:lineRule="auto"/>
        <w:ind w:firstLine="284" w:left="0"/>
        <w:jc w:val="both"/>
        <w:rPr>
          <w:rFonts w:ascii="Times New Roman" w:hAnsi="Times New Roman"/>
          <w:sz w:val="24"/>
        </w:rPr>
      </w:pPr>
      <w:r>
        <w:rPr>
          <w:rFonts w:ascii="Times New Roman" w:hAnsi="Times New Roman"/>
          <w:sz w:val="24"/>
        </w:rPr>
        <w:t xml:space="preserve">Одной из наиважнейших работ в изучении нотной грамоты является </w:t>
      </w:r>
      <w:r>
        <w:rPr>
          <w:rFonts w:ascii="Times New Roman" w:hAnsi="Times New Roman"/>
          <w:b w:val="1"/>
          <w:sz w:val="24"/>
        </w:rPr>
        <w:t>построение</w:t>
      </w:r>
      <w:r>
        <w:rPr>
          <w:rFonts w:ascii="Times New Roman" w:hAnsi="Times New Roman"/>
          <w:sz w:val="24"/>
        </w:rPr>
        <w:t xml:space="preserve"> и </w:t>
      </w:r>
      <w:r>
        <w:rPr>
          <w:rFonts w:ascii="Times New Roman" w:hAnsi="Times New Roman"/>
          <w:b w:val="1"/>
          <w:sz w:val="24"/>
        </w:rPr>
        <w:t>чтение музыкальных «змеек».</w:t>
      </w:r>
      <w:r>
        <w:rPr>
          <w:rFonts w:ascii="Times New Roman" w:hAnsi="Times New Roman"/>
          <w:sz w:val="24"/>
        </w:rPr>
        <w:t xml:space="preserve"> «Змейки» прививают маленькому музыканту навык и умение читать ноты</w:t>
      </w:r>
      <w:r>
        <w:rPr>
          <w:rFonts w:ascii="Times New Roman" w:hAnsi="Times New Roman"/>
          <w:i w:val="1"/>
          <w:sz w:val="24"/>
        </w:rPr>
        <w:t xml:space="preserve"> графически</w:t>
      </w:r>
      <w:r>
        <w:rPr>
          <w:rFonts w:ascii="Times New Roman" w:hAnsi="Times New Roman"/>
          <w:sz w:val="24"/>
        </w:rPr>
        <w:t>, анализируя</w:t>
      </w:r>
      <w:r>
        <w:rPr>
          <w:rFonts w:ascii="Times New Roman" w:hAnsi="Times New Roman"/>
          <w:sz w:val="24"/>
        </w:rPr>
        <w:t xml:space="preserve"> </w:t>
      </w:r>
      <w:r>
        <w:rPr>
          <w:rFonts w:ascii="Times New Roman" w:hAnsi="Times New Roman"/>
          <w:b w:val="1"/>
          <w:sz w:val="24"/>
        </w:rPr>
        <w:t>куда</w:t>
      </w:r>
      <w:r>
        <w:rPr>
          <w:rFonts w:ascii="Times New Roman" w:hAnsi="Times New Roman"/>
          <w:sz w:val="24"/>
        </w:rPr>
        <w:t xml:space="preserve"> и </w:t>
      </w:r>
      <w:r>
        <w:rPr>
          <w:rFonts w:ascii="Times New Roman" w:hAnsi="Times New Roman"/>
          <w:b w:val="1"/>
          <w:sz w:val="24"/>
        </w:rPr>
        <w:t>как</w:t>
      </w:r>
      <w:r>
        <w:rPr>
          <w:rFonts w:ascii="Times New Roman" w:hAnsi="Times New Roman"/>
          <w:sz w:val="24"/>
        </w:rPr>
        <w:t xml:space="preserve"> идет мелодия.</w:t>
      </w:r>
    </w:p>
    <w:p w14:paraId="BB010000">
      <w:pPr>
        <w:spacing w:line="240" w:lineRule="auto"/>
        <w:ind w:firstLine="284" w:left="0"/>
        <w:jc w:val="both"/>
        <w:rPr>
          <w:rFonts w:ascii="Times New Roman" w:hAnsi="Times New Roman"/>
          <w:b w:val="1"/>
          <w:i w:val="1"/>
          <w:sz w:val="24"/>
        </w:rPr>
      </w:pPr>
      <w:r>
        <w:rPr>
          <w:rFonts w:ascii="Times New Roman" w:hAnsi="Times New Roman"/>
          <w:b w:val="1"/>
          <w:i w:val="1"/>
          <w:sz w:val="24"/>
        </w:rPr>
        <w:t>При построении и чтении «музыкальных змеек»</w:t>
      </w:r>
    </w:p>
    <w:p w14:paraId="BC010000">
      <w:pPr>
        <w:numPr>
          <w:ilvl w:val="0"/>
          <w:numId w:val="13"/>
        </w:numPr>
        <w:spacing w:after="0" w:line="240" w:lineRule="auto"/>
        <w:ind w:firstLine="284" w:left="0" w:right="272"/>
        <w:contextualSpacing w:val="1"/>
        <w:jc w:val="both"/>
        <w:rPr>
          <w:rFonts w:ascii="Times New Roman" w:hAnsi="Times New Roman"/>
          <w:sz w:val="24"/>
        </w:rPr>
      </w:pPr>
      <w:r>
        <w:rPr>
          <w:rFonts w:ascii="Times New Roman" w:hAnsi="Times New Roman"/>
          <w:sz w:val="24"/>
        </w:rPr>
        <w:t>ребёнок должен хорошо видеть</w:t>
      </w:r>
      <w:r>
        <w:rPr>
          <w:rFonts w:ascii="Times New Roman" w:hAnsi="Times New Roman"/>
          <w:sz w:val="24"/>
        </w:rPr>
        <w:t xml:space="preserve"> </w:t>
      </w:r>
      <w:r>
        <w:rPr>
          <w:rFonts w:ascii="Times New Roman" w:hAnsi="Times New Roman"/>
          <w:b w:val="1"/>
          <w:sz w:val="24"/>
        </w:rPr>
        <w:t xml:space="preserve">куда </w:t>
      </w:r>
      <w:r>
        <w:rPr>
          <w:rFonts w:ascii="Times New Roman" w:hAnsi="Times New Roman"/>
          <w:sz w:val="24"/>
        </w:rPr>
        <w:t>идет мелодическая «змейка»-</w:t>
      </w:r>
      <w:r>
        <w:rPr>
          <w:rFonts w:ascii="Times New Roman" w:hAnsi="Times New Roman"/>
          <w:sz w:val="24"/>
        </w:rPr>
        <w:t xml:space="preserve"> вверх, вниз или стоит на месте;</w:t>
      </w:r>
    </w:p>
    <w:p w14:paraId="BD010000">
      <w:pPr>
        <w:numPr>
          <w:ilvl w:val="0"/>
          <w:numId w:val="13"/>
        </w:numPr>
        <w:spacing w:after="0" w:line="240" w:lineRule="auto"/>
        <w:ind w:firstLine="284" w:left="0" w:right="272"/>
        <w:contextualSpacing w:val="1"/>
        <w:jc w:val="both"/>
        <w:rPr>
          <w:rFonts w:ascii="Times New Roman" w:hAnsi="Times New Roman"/>
          <w:sz w:val="24"/>
        </w:rPr>
      </w:pPr>
      <w:r>
        <w:rPr>
          <w:rFonts w:ascii="Times New Roman" w:hAnsi="Times New Roman"/>
          <w:sz w:val="24"/>
        </w:rPr>
        <w:t xml:space="preserve">ребёнок должен хорошо </w:t>
      </w:r>
      <w:r>
        <w:rPr>
          <w:rFonts w:ascii="Times New Roman" w:hAnsi="Times New Roman"/>
          <w:sz w:val="24"/>
        </w:rPr>
        <w:t>видеть,</w:t>
      </w:r>
      <w:r>
        <w:rPr>
          <w:rFonts w:ascii="Times New Roman" w:hAnsi="Times New Roman"/>
          <w:b w:val="1"/>
          <w:sz w:val="24"/>
        </w:rPr>
        <w:t xml:space="preserve"> как </w:t>
      </w:r>
      <w:r>
        <w:rPr>
          <w:rFonts w:ascii="Times New Roman" w:hAnsi="Times New Roman"/>
          <w:sz w:val="24"/>
        </w:rPr>
        <w:t>строится эта «змейка»-</w:t>
      </w:r>
      <w:r>
        <w:rPr>
          <w:rFonts w:ascii="Times New Roman" w:hAnsi="Times New Roman"/>
          <w:sz w:val="24"/>
        </w:rPr>
        <w:t xml:space="preserve"> подряд или через одну клавишу;</w:t>
      </w:r>
    </w:p>
    <w:p w14:paraId="BE010000">
      <w:pPr>
        <w:numPr>
          <w:ilvl w:val="0"/>
          <w:numId w:val="13"/>
        </w:numPr>
        <w:spacing w:after="0" w:line="240" w:lineRule="auto"/>
        <w:ind w:firstLine="284" w:left="0" w:right="272"/>
        <w:contextualSpacing w:val="1"/>
        <w:jc w:val="both"/>
        <w:rPr>
          <w:rFonts w:ascii="Times New Roman" w:hAnsi="Times New Roman"/>
          <w:sz w:val="24"/>
        </w:rPr>
      </w:pPr>
      <w:r>
        <w:rPr>
          <w:rFonts w:ascii="Times New Roman" w:hAnsi="Times New Roman"/>
          <w:sz w:val="24"/>
        </w:rPr>
        <w:t>читать и играть «змейку», проговаривая вслух её направление.</w:t>
      </w:r>
    </w:p>
    <w:p w14:paraId="BF010000">
      <w:pPr>
        <w:spacing w:after="0" w:line="240" w:lineRule="auto"/>
        <w:ind w:firstLine="284" w:left="0" w:right="272"/>
        <w:contextualSpacing w:val="1"/>
        <w:jc w:val="both"/>
        <w:rPr>
          <w:rFonts w:ascii="Times New Roman" w:hAnsi="Times New Roman"/>
          <w:sz w:val="24"/>
        </w:rPr>
      </w:pPr>
    </w:p>
    <w:p w14:paraId="C0010000">
      <w:pPr>
        <w:spacing w:after="0" w:line="240" w:lineRule="auto"/>
        <w:ind w:firstLine="284" w:left="0" w:right="272"/>
        <w:contextualSpacing w:val="1"/>
        <w:jc w:val="both"/>
        <w:rPr>
          <w:rFonts w:ascii="Times New Roman" w:hAnsi="Times New Roman"/>
          <w:sz w:val="24"/>
        </w:rPr>
      </w:pPr>
      <w:r>
        <w:rPr>
          <w:rFonts w:ascii="Times New Roman" w:hAnsi="Times New Roman"/>
          <w:sz w:val="24"/>
        </w:rPr>
        <w:t>Сначала змейку строим только из двух нот:</w:t>
      </w:r>
    </w:p>
    <w:p w14:paraId="C1010000">
      <w:pPr>
        <w:spacing w:after="0" w:line="240" w:lineRule="auto"/>
        <w:ind w:firstLine="284" w:left="0" w:right="272"/>
        <w:contextualSpacing w:val="1"/>
        <w:jc w:val="both"/>
        <w:rPr>
          <w:rFonts w:ascii="Times New Roman" w:hAnsi="Times New Roman"/>
          <w:sz w:val="24"/>
        </w:rPr>
      </w:pPr>
      <w:r>
        <w:rPr>
          <w:rFonts w:ascii="Times New Roman" w:hAnsi="Times New Roman"/>
          <w:sz w:val="24"/>
        </w:rPr>
        <w:t>Если первая нотка на линейке, то следующая подряд будет между линеек. Если первая нотка между линеек, то следующая подряд будет на линейке.</w:t>
      </w:r>
    </w:p>
    <w:p w14:paraId="C2010000">
      <w:pPr>
        <w:spacing w:after="0" w:line="240" w:lineRule="auto"/>
        <w:ind w:firstLine="284" w:left="0" w:right="272"/>
        <w:contextualSpacing w:val="1"/>
        <w:jc w:val="both"/>
        <w:rPr>
          <w:rFonts w:ascii="Times New Roman" w:hAnsi="Times New Roman"/>
          <w:sz w:val="24"/>
        </w:rPr>
      </w:pPr>
    </w:p>
    <w:p w14:paraId="C3010000">
      <w:pPr>
        <w:spacing w:after="0" w:line="240" w:lineRule="auto"/>
        <w:ind w:right="272"/>
        <w:contextualSpacing w:val="1"/>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margin">
              <wp:posOffset>2113915</wp:posOffset>
            </wp:positionH>
            <wp:positionV relativeFrom="paragraph">
              <wp:posOffset>13334</wp:posOffset>
            </wp:positionV>
            <wp:extent cx="1670050" cy="939800"/>
            <wp:effectExtent b="0" l="0" r="0" t="0"/>
            <wp:wrapSquare distB="0" distL="114300" distR="114300" distT="0" wrapText="bothSides"/>
            <wp:docPr hidden="false" id="64" name="Picture 64"/>
            <a:graphic>
              <a:graphicData uri="http://schemas.openxmlformats.org/drawingml/2006/picture">
                <pic:pic>
                  <pic:nvPicPr>
                    <pic:cNvPr hidden="false" id="63" name="Picture 63"/>
                    <pic:cNvPicPr preferRelativeResize="true"/>
                  </pic:nvPicPr>
                  <pic:blipFill>
                    <a:blip r:embed="rId34"/>
                    <a:srcRect b="0" l="0" r="0" t="0"/>
                    <a:stretch/>
                  </pic:blipFill>
                  <pic:spPr>
                    <a:xfrm flipH="false" flipV="false" rot="0">
                      <a:ext cx="1670050" cy="939800"/>
                    </a:xfrm>
                    <a:prstGeom prst="rect"/>
                  </pic:spPr>
                </pic:pic>
              </a:graphicData>
            </a:graphic>
          </wp:anchor>
        </w:drawing>
      </w: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234315</wp:posOffset>
            </wp:positionH>
            <wp:positionV relativeFrom="paragraph">
              <wp:posOffset>19685</wp:posOffset>
            </wp:positionV>
            <wp:extent cx="1731645" cy="952500"/>
            <wp:effectExtent b="0" l="0" r="0" t="0"/>
            <wp:wrapSquare distB="0" distL="114300" distR="114300" distT="0" wrapText="bothSides"/>
            <wp:docPr hidden="false" id="66" name="Picture 66"/>
            <a:graphic>
              <a:graphicData uri="http://schemas.openxmlformats.org/drawingml/2006/picture">
                <pic:pic>
                  <pic:nvPicPr>
                    <pic:cNvPr hidden="false" id="65" name="Picture 65"/>
                    <pic:cNvPicPr preferRelativeResize="true"/>
                  </pic:nvPicPr>
                  <pic:blipFill>
                    <a:blip r:embed="rId35"/>
                    <a:srcRect b="0" l="0" r="0" t="0"/>
                    <a:stretch/>
                  </pic:blipFill>
                  <pic:spPr>
                    <a:xfrm flipH="false" flipV="false" rot="0">
                      <a:ext cx="1731645" cy="952500"/>
                    </a:xfrm>
                    <a:prstGeom prst="rect"/>
                  </pic:spPr>
                </pic:pic>
              </a:graphicData>
            </a:graphic>
          </wp:anchor>
        </w:drawing>
      </w:r>
      <w:r>
        <w:rPr>
          <w:rFonts w:ascii="Times New Roman" w:hAnsi="Times New Roman"/>
          <w:sz w:val="24"/>
        </w:rPr>
        <w:t>ПОДРЯД ВВЕРХ</w:t>
      </w:r>
    </w:p>
    <w:p w14:paraId="C4010000">
      <w:pPr>
        <w:spacing w:after="0" w:line="240" w:lineRule="auto"/>
        <w:ind w:firstLine="284" w:left="0" w:right="272"/>
        <w:contextualSpacing w:val="1"/>
        <w:jc w:val="both"/>
        <w:rPr>
          <w:rFonts w:ascii="Times New Roman" w:hAnsi="Times New Roman"/>
          <w:sz w:val="24"/>
        </w:rPr>
      </w:pPr>
      <w:r>
        <w:rPr>
          <w:rFonts w:ascii="Times New Roman" w:hAnsi="Times New Roman"/>
          <w:sz w:val="24"/>
        </w:rPr>
        <w:t xml:space="preserve">               </w:t>
      </w:r>
    </w:p>
    <w:p w14:paraId="C5010000">
      <w:pPr>
        <w:spacing w:after="0" w:line="240" w:lineRule="auto"/>
        <w:ind w:firstLine="284" w:left="0" w:right="272"/>
        <w:contextualSpacing w:val="1"/>
        <w:jc w:val="both"/>
        <w:rPr>
          <w:rFonts w:ascii="Times New Roman" w:hAnsi="Times New Roman"/>
          <w:sz w:val="24"/>
        </w:rPr>
      </w:pPr>
      <w:r>
        <w:rPr>
          <w:rFonts w:ascii="Times New Roman" w:hAnsi="Times New Roman"/>
          <w:sz w:val="24"/>
        </w:rPr>
        <w:t xml:space="preserve">  </w:t>
      </w:r>
    </w:p>
    <w:p w14:paraId="C6010000">
      <w:pPr>
        <w:spacing w:after="0" w:line="240" w:lineRule="auto"/>
        <w:ind w:firstLine="284" w:left="0" w:right="272"/>
        <w:contextualSpacing w:val="1"/>
        <w:jc w:val="both"/>
        <w:rPr>
          <w:rFonts w:ascii="Times New Roman" w:hAnsi="Times New Roman"/>
          <w:sz w:val="24"/>
        </w:rPr>
      </w:pPr>
    </w:p>
    <w:p w14:paraId="C7010000">
      <w:pPr>
        <w:spacing w:after="0" w:line="240" w:lineRule="auto"/>
        <w:ind w:firstLine="284" w:left="0" w:right="272"/>
        <w:contextualSpacing w:val="1"/>
        <w:jc w:val="both"/>
        <w:rPr>
          <w:rFonts w:ascii="Times New Roman" w:hAnsi="Times New Roman"/>
          <w:sz w:val="24"/>
        </w:rPr>
      </w:pPr>
    </w:p>
    <w:p w14:paraId="C8010000">
      <w:pPr>
        <w:spacing w:after="0" w:line="240" w:lineRule="auto"/>
        <w:ind w:firstLine="284" w:left="0" w:right="272"/>
        <w:contextualSpacing w:val="1"/>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583565</wp:posOffset>
            </wp:positionH>
            <wp:positionV relativeFrom="paragraph">
              <wp:posOffset>-5715</wp:posOffset>
            </wp:positionV>
            <wp:extent cx="1483995" cy="859789"/>
            <wp:effectExtent b="0" l="0" r="0" t="0"/>
            <wp:wrapSquare distB="0" distL="114300" distR="114300" distT="0" wrapText="bothSides"/>
            <wp:docPr hidden="false" id="68" name="Picture 68"/>
            <a:graphic>
              <a:graphicData uri="http://schemas.openxmlformats.org/drawingml/2006/picture">
                <pic:pic>
                  <pic:nvPicPr>
                    <pic:cNvPr hidden="false" id="67" name="Picture 67"/>
                    <pic:cNvPicPr preferRelativeResize="true"/>
                  </pic:nvPicPr>
                  <pic:blipFill>
                    <a:blip r:embed="rId36"/>
                    <a:srcRect b="5914" l="0" r="0" t="0"/>
                    <a:stretch/>
                  </pic:blipFill>
                  <pic:spPr>
                    <a:xfrm flipH="false" flipV="false" rot="0">
                      <a:ext cx="1483995" cy="859789"/>
                    </a:xfrm>
                    <a:prstGeom prst="rect"/>
                  </pic:spPr>
                </pic:pic>
              </a:graphicData>
            </a:graphic>
          </wp:anchor>
        </w:drawing>
      </w:r>
      <w:r>
        <w:rPr>
          <w:rFonts w:ascii="Times New Roman" w:hAnsi="Times New Roman"/>
          <w:sz w:val="24"/>
        </w:rPr>
        <w:drawing>
          <wp:inline>
            <wp:extent cx="1512978" cy="833537"/>
            <wp:effectExtent b="0" l="0" r="0" t="0"/>
            <wp:docPr hidden="false" id="70" name="Picture 70"/>
            <a:graphic>
              <a:graphicData uri="http://schemas.openxmlformats.org/drawingml/2006/picture">
                <pic:pic>
                  <pic:nvPicPr>
                    <pic:cNvPr hidden="false" id="69" name="Picture 69"/>
                    <pic:cNvPicPr preferRelativeResize="true"/>
                  </pic:nvPicPr>
                  <pic:blipFill>
                    <a:blip r:embed="rId37"/>
                    <a:srcRect b="0" l="0" r="0" t="0"/>
                    <a:stretch/>
                  </pic:blipFill>
                  <pic:spPr>
                    <a:xfrm flipH="false" flipV="false" rot="0">
                      <a:ext cx="1512978" cy="833537"/>
                    </a:xfrm>
                    <a:prstGeom prst="rect"/>
                  </pic:spPr>
                </pic:pic>
              </a:graphicData>
            </a:graphic>
          </wp:inline>
        </w:drawing>
      </w:r>
      <w:r>
        <w:rPr>
          <w:rFonts w:ascii="Times New Roman" w:hAnsi="Times New Roman"/>
          <w:sz w:val="24"/>
        </w:rPr>
        <w:t xml:space="preserve">  </w:t>
      </w:r>
      <w:r>
        <w:rPr>
          <w:rFonts w:ascii="Times New Roman" w:hAnsi="Times New Roman"/>
          <w:sz w:val="24"/>
        </w:rPr>
        <w:t>ПОДРЯД ВНИЗ</w:t>
      </w:r>
    </w:p>
    <w:p w14:paraId="C9010000">
      <w:pPr>
        <w:spacing w:after="0" w:line="240" w:lineRule="auto"/>
        <w:ind w:firstLine="284" w:left="0" w:right="272"/>
        <w:contextualSpacing w:val="1"/>
        <w:jc w:val="both"/>
        <w:rPr>
          <w:rFonts w:ascii="Times New Roman" w:hAnsi="Times New Roman"/>
          <w:sz w:val="24"/>
        </w:rPr>
      </w:pPr>
    </w:p>
    <w:p w14:paraId="CA010000">
      <w:pPr>
        <w:spacing w:after="0" w:line="240" w:lineRule="auto"/>
        <w:ind w:firstLine="284" w:left="0" w:right="272"/>
        <w:contextualSpacing w:val="1"/>
        <w:jc w:val="both"/>
        <w:rPr>
          <w:rFonts w:ascii="Times New Roman" w:hAnsi="Times New Roman"/>
          <w:sz w:val="24"/>
        </w:rPr>
      </w:pPr>
      <w:r>
        <w:drawing>
          <wp:anchor allowOverlap="true" behindDoc="false" distB="0" distL="114300" distR="114300" distT="0" layoutInCell="true" locked="false" relativeHeight="251658240" simplePos="false">
            <wp:simplePos x="0" y="0"/>
            <wp:positionH relativeFrom="column">
              <wp:posOffset>704215</wp:posOffset>
            </wp:positionH>
            <wp:positionV relativeFrom="paragraph">
              <wp:posOffset>3810</wp:posOffset>
            </wp:positionV>
            <wp:extent cx="3129280" cy="1760220"/>
            <wp:effectExtent b="0" l="0" r="0" t="0"/>
            <wp:wrapSquare distB="0" distL="114300" distR="114300" distT="0" wrapText="bothSides"/>
            <wp:docPr hidden="false" id="72" name="Picture 72"/>
            <a:graphic>
              <a:graphicData uri="http://schemas.openxmlformats.org/drawingml/2006/picture">
                <pic:pic>
                  <pic:nvPicPr>
                    <pic:cNvPr hidden="false" id="71" name="Picture 71"/>
                    <pic:cNvPicPr preferRelativeResize="true"/>
                  </pic:nvPicPr>
                  <pic:blipFill>
                    <a:blip r:embed="rId38"/>
                    <a:srcRect b="0" l="0" r="0" t="0"/>
                    <a:stretch/>
                  </pic:blipFill>
                  <pic:spPr>
                    <a:xfrm flipH="false" flipV="false" rot="0">
                      <a:ext cx="3129280" cy="1760220"/>
                    </a:xfrm>
                    <a:prstGeom prst="rect"/>
                  </pic:spPr>
                </pic:pic>
              </a:graphicData>
            </a:graphic>
          </wp:anchor>
        </w:drawing>
      </w:r>
    </w:p>
    <w:p w14:paraId="CB010000">
      <w:pPr>
        <w:spacing w:after="0" w:line="240" w:lineRule="auto"/>
        <w:ind w:firstLine="284" w:left="0" w:right="272"/>
        <w:contextualSpacing w:val="1"/>
        <w:jc w:val="both"/>
        <w:rPr>
          <w:rFonts w:ascii="Times New Roman" w:hAnsi="Times New Roman"/>
          <w:sz w:val="24"/>
        </w:rPr>
      </w:pPr>
    </w:p>
    <w:p w14:paraId="CC010000">
      <w:pPr>
        <w:spacing w:after="0" w:line="240" w:lineRule="auto"/>
        <w:ind w:firstLine="284" w:left="0" w:right="272"/>
        <w:contextualSpacing w:val="1"/>
        <w:jc w:val="both"/>
        <w:rPr>
          <w:rFonts w:ascii="Times New Roman" w:hAnsi="Times New Roman"/>
          <w:sz w:val="24"/>
        </w:rPr>
      </w:pPr>
    </w:p>
    <w:p w14:paraId="CD010000">
      <w:pPr>
        <w:spacing w:after="0" w:line="240" w:lineRule="auto"/>
        <w:ind w:firstLine="284" w:left="0" w:right="272"/>
        <w:contextualSpacing w:val="1"/>
        <w:jc w:val="both"/>
        <w:rPr>
          <w:rFonts w:ascii="Times New Roman" w:hAnsi="Times New Roman"/>
          <w:sz w:val="24"/>
        </w:rPr>
      </w:pPr>
    </w:p>
    <w:p w14:paraId="CE010000">
      <w:pPr>
        <w:spacing w:after="0" w:line="240" w:lineRule="auto"/>
        <w:ind w:firstLine="284" w:left="0" w:right="272"/>
        <w:contextualSpacing w:val="1"/>
        <w:jc w:val="both"/>
        <w:rPr>
          <w:rFonts w:ascii="Times New Roman" w:hAnsi="Times New Roman"/>
          <w:sz w:val="24"/>
        </w:rPr>
      </w:pPr>
    </w:p>
    <w:p w14:paraId="CF010000">
      <w:pPr>
        <w:spacing w:after="0" w:line="240" w:lineRule="auto"/>
        <w:ind w:firstLine="284" w:left="0" w:right="272"/>
        <w:contextualSpacing w:val="1"/>
        <w:jc w:val="both"/>
        <w:rPr>
          <w:rFonts w:ascii="Times New Roman" w:hAnsi="Times New Roman"/>
          <w:sz w:val="24"/>
        </w:rPr>
      </w:pPr>
    </w:p>
    <w:p w14:paraId="D0010000">
      <w:pPr>
        <w:spacing w:after="0" w:line="240" w:lineRule="auto"/>
        <w:ind w:firstLine="284" w:left="0" w:right="272"/>
        <w:contextualSpacing w:val="1"/>
        <w:jc w:val="both"/>
        <w:rPr>
          <w:rFonts w:ascii="Times New Roman" w:hAnsi="Times New Roman"/>
          <w:sz w:val="24"/>
        </w:rPr>
      </w:pPr>
    </w:p>
    <w:p w14:paraId="D1010000">
      <w:pPr>
        <w:spacing w:after="0" w:line="240" w:lineRule="auto"/>
        <w:ind w:firstLine="284" w:left="0" w:right="272"/>
        <w:contextualSpacing w:val="1"/>
        <w:jc w:val="both"/>
        <w:rPr>
          <w:rFonts w:ascii="Times New Roman" w:hAnsi="Times New Roman"/>
          <w:sz w:val="24"/>
        </w:rPr>
      </w:pPr>
    </w:p>
    <w:p w14:paraId="D2010000">
      <w:pPr>
        <w:spacing w:after="0" w:line="240" w:lineRule="auto"/>
        <w:ind w:firstLine="284" w:left="0" w:right="272"/>
        <w:contextualSpacing w:val="1"/>
        <w:jc w:val="both"/>
        <w:rPr>
          <w:rFonts w:ascii="Times New Roman" w:hAnsi="Times New Roman"/>
          <w:sz w:val="24"/>
        </w:rPr>
      </w:pPr>
    </w:p>
    <w:p w14:paraId="D3010000">
      <w:pPr>
        <w:spacing w:after="0" w:line="240" w:lineRule="auto"/>
        <w:ind w:firstLine="284" w:left="0" w:right="272"/>
        <w:contextualSpacing w:val="1"/>
        <w:jc w:val="both"/>
        <w:rPr>
          <w:rFonts w:ascii="Times New Roman" w:hAnsi="Times New Roman"/>
          <w:sz w:val="24"/>
        </w:rPr>
      </w:pPr>
    </w:p>
    <w:p w14:paraId="D4010000">
      <w:pPr>
        <w:spacing w:after="0" w:line="240" w:lineRule="auto"/>
        <w:ind w:firstLine="284" w:left="0" w:right="272"/>
        <w:contextualSpacing w:val="1"/>
        <w:jc w:val="both"/>
        <w:rPr>
          <w:rFonts w:ascii="Times New Roman" w:hAnsi="Times New Roman"/>
          <w:sz w:val="24"/>
        </w:rPr>
      </w:pPr>
    </w:p>
    <w:p w14:paraId="D5010000">
      <w:pPr>
        <w:spacing w:after="0" w:line="240" w:lineRule="auto"/>
        <w:ind w:firstLine="284" w:left="0" w:right="272"/>
        <w:contextualSpacing w:val="1"/>
        <w:jc w:val="both"/>
        <w:rPr>
          <w:rFonts w:ascii="Times New Roman" w:hAnsi="Times New Roman"/>
          <w:sz w:val="24"/>
        </w:rPr>
      </w:pPr>
      <w:r>
        <w:rPr>
          <w:rFonts w:ascii="Times New Roman" w:hAnsi="Times New Roman"/>
          <w:sz w:val="24"/>
        </w:rPr>
        <w:t xml:space="preserve">Далее змейки </w:t>
      </w:r>
      <w:r>
        <w:rPr>
          <w:rFonts w:ascii="Times New Roman" w:hAnsi="Times New Roman"/>
          <w:b w:val="1"/>
          <w:sz w:val="24"/>
        </w:rPr>
        <w:t>звукоряда</w:t>
      </w:r>
      <w:r>
        <w:rPr>
          <w:rFonts w:ascii="Times New Roman" w:hAnsi="Times New Roman"/>
          <w:sz w:val="24"/>
        </w:rPr>
        <w:t xml:space="preserve"> можно увеличивать на любое количество нот (строить его вверх или вниз).</w:t>
      </w:r>
    </w:p>
    <w:p w14:paraId="D6010000">
      <w:pPr>
        <w:spacing w:after="0" w:line="240" w:lineRule="auto"/>
        <w:ind w:firstLine="284" w:left="0" w:right="272"/>
        <w:contextualSpacing w:val="1"/>
        <w:jc w:val="both"/>
        <w:rPr>
          <w:rFonts w:ascii="Times New Roman" w:hAnsi="Times New Roman"/>
          <w:sz w:val="24"/>
        </w:rPr>
      </w:pPr>
      <w:r>
        <w:drawing>
          <wp:anchor allowOverlap="true" behindDoc="false" distB="0" distL="114300" distR="114300" distT="0" layoutInCell="true" locked="false" relativeHeight="251658240" simplePos="false">
            <wp:simplePos x="0" y="0"/>
            <wp:positionH relativeFrom="column">
              <wp:posOffset>843914</wp:posOffset>
            </wp:positionH>
            <wp:positionV relativeFrom="paragraph">
              <wp:posOffset>127000</wp:posOffset>
            </wp:positionV>
            <wp:extent cx="3149600" cy="1771650"/>
            <wp:effectExtent b="0" l="0" r="0" t="0"/>
            <wp:wrapSquare distB="0" distL="114300" distR="114300" distT="0" wrapText="bothSides"/>
            <wp:docPr hidden="false" id="74" name="Picture 74"/>
            <a:graphic>
              <a:graphicData uri="http://schemas.openxmlformats.org/drawingml/2006/picture">
                <pic:pic>
                  <pic:nvPicPr>
                    <pic:cNvPr hidden="false" id="73" name="Picture 73"/>
                    <pic:cNvPicPr preferRelativeResize="true"/>
                  </pic:nvPicPr>
                  <pic:blipFill>
                    <a:blip r:embed="rId39"/>
                    <a:srcRect b="0" l="0" r="0" t="0"/>
                    <a:stretch/>
                  </pic:blipFill>
                  <pic:spPr>
                    <a:xfrm flipH="false" flipV="false" rot="0">
                      <a:ext cx="3149600" cy="1771650"/>
                    </a:xfrm>
                    <a:prstGeom prst="rect"/>
                  </pic:spPr>
                </pic:pic>
              </a:graphicData>
            </a:graphic>
          </wp:anchor>
        </w:drawing>
      </w:r>
    </w:p>
    <w:p w14:paraId="D7010000">
      <w:pPr>
        <w:spacing w:after="0" w:line="240" w:lineRule="auto"/>
        <w:ind w:firstLine="284" w:left="0" w:right="272"/>
        <w:contextualSpacing w:val="1"/>
        <w:jc w:val="both"/>
        <w:rPr>
          <w:rFonts w:ascii="Times New Roman" w:hAnsi="Times New Roman"/>
          <w:sz w:val="24"/>
        </w:rPr>
      </w:pPr>
    </w:p>
    <w:p w14:paraId="D8010000">
      <w:pPr>
        <w:spacing w:after="0" w:line="240" w:lineRule="auto"/>
        <w:ind w:firstLine="284" w:left="0" w:right="272"/>
        <w:contextualSpacing w:val="1"/>
        <w:jc w:val="both"/>
        <w:rPr>
          <w:rFonts w:ascii="Times New Roman" w:hAnsi="Times New Roman"/>
          <w:sz w:val="24"/>
        </w:rPr>
      </w:pPr>
    </w:p>
    <w:p w14:paraId="D9010000">
      <w:pPr>
        <w:spacing w:after="0" w:line="240" w:lineRule="auto"/>
        <w:ind w:firstLine="284" w:left="0" w:right="272"/>
        <w:contextualSpacing w:val="1"/>
        <w:jc w:val="both"/>
        <w:rPr>
          <w:rFonts w:ascii="Times New Roman" w:hAnsi="Times New Roman"/>
          <w:sz w:val="24"/>
        </w:rPr>
      </w:pPr>
    </w:p>
    <w:p w14:paraId="DA010000">
      <w:pPr>
        <w:spacing w:after="0" w:line="240" w:lineRule="auto"/>
        <w:ind w:firstLine="284" w:left="0" w:right="272"/>
        <w:contextualSpacing w:val="1"/>
        <w:jc w:val="both"/>
        <w:rPr>
          <w:rFonts w:ascii="Times New Roman" w:hAnsi="Times New Roman"/>
          <w:sz w:val="24"/>
        </w:rPr>
      </w:pPr>
    </w:p>
    <w:p w14:paraId="DB010000">
      <w:pPr>
        <w:spacing w:after="0" w:line="240" w:lineRule="auto"/>
        <w:ind w:firstLine="284" w:left="0" w:right="272"/>
        <w:contextualSpacing w:val="1"/>
        <w:jc w:val="both"/>
        <w:rPr>
          <w:rFonts w:ascii="Times New Roman" w:hAnsi="Times New Roman"/>
          <w:sz w:val="24"/>
        </w:rPr>
      </w:pPr>
    </w:p>
    <w:p w14:paraId="DC010000">
      <w:pPr>
        <w:spacing w:after="0" w:line="240" w:lineRule="auto"/>
        <w:ind w:firstLine="284" w:left="0" w:right="272"/>
        <w:contextualSpacing w:val="1"/>
        <w:jc w:val="both"/>
        <w:rPr>
          <w:rFonts w:ascii="Times New Roman" w:hAnsi="Times New Roman"/>
          <w:sz w:val="24"/>
        </w:rPr>
      </w:pPr>
    </w:p>
    <w:p w14:paraId="DD010000">
      <w:pPr>
        <w:spacing w:after="0" w:line="240" w:lineRule="auto"/>
        <w:ind w:firstLine="284" w:left="0" w:right="272"/>
        <w:contextualSpacing w:val="1"/>
        <w:jc w:val="both"/>
        <w:rPr>
          <w:rFonts w:ascii="Times New Roman" w:hAnsi="Times New Roman"/>
          <w:sz w:val="24"/>
        </w:rPr>
      </w:pPr>
    </w:p>
    <w:p w14:paraId="DE010000">
      <w:pPr>
        <w:spacing w:after="0" w:line="240" w:lineRule="auto"/>
        <w:ind w:firstLine="284" w:left="0" w:right="272"/>
        <w:contextualSpacing w:val="1"/>
        <w:jc w:val="both"/>
        <w:rPr>
          <w:rFonts w:ascii="Times New Roman" w:hAnsi="Times New Roman"/>
          <w:sz w:val="24"/>
        </w:rPr>
      </w:pPr>
    </w:p>
    <w:p w14:paraId="DF010000">
      <w:pPr>
        <w:spacing w:after="0" w:line="240" w:lineRule="auto"/>
        <w:ind w:firstLine="284" w:left="0" w:right="272"/>
        <w:contextualSpacing w:val="1"/>
        <w:jc w:val="both"/>
        <w:rPr>
          <w:rFonts w:ascii="Times New Roman" w:hAnsi="Times New Roman"/>
          <w:sz w:val="24"/>
        </w:rPr>
      </w:pPr>
    </w:p>
    <w:p w14:paraId="E0010000">
      <w:pPr>
        <w:spacing w:after="0" w:line="240" w:lineRule="auto"/>
        <w:ind w:firstLine="284" w:left="0" w:right="272"/>
        <w:contextualSpacing w:val="1"/>
        <w:jc w:val="both"/>
        <w:rPr>
          <w:rFonts w:ascii="Times New Roman" w:hAnsi="Times New Roman"/>
          <w:sz w:val="24"/>
        </w:rPr>
      </w:pPr>
    </w:p>
    <w:p w14:paraId="E1010000">
      <w:pPr>
        <w:spacing w:after="0" w:line="240" w:lineRule="auto"/>
        <w:ind w:right="272"/>
        <w:contextualSpacing w:val="1"/>
        <w:jc w:val="both"/>
        <w:rPr>
          <w:rFonts w:ascii="Times New Roman" w:hAnsi="Times New Roman"/>
          <w:sz w:val="24"/>
        </w:rPr>
      </w:pPr>
    </w:p>
    <w:p w14:paraId="E2010000">
      <w:pPr>
        <w:spacing w:after="0" w:line="240" w:lineRule="auto"/>
        <w:ind w:firstLine="284" w:left="0" w:right="272"/>
        <w:contextualSpacing w:val="1"/>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247015</wp:posOffset>
            </wp:positionH>
            <wp:positionV relativeFrom="paragraph">
              <wp:posOffset>8255</wp:posOffset>
            </wp:positionV>
            <wp:extent cx="3790950" cy="2132965"/>
            <wp:effectExtent b="0" l="0" r="0" t="0"/>
            <wp:wrapSquare distB="0" distL="114300" distR="114300" distT="0" wrapText="bothSides"/>
            <wp:docPr hidden="false" id="76" name="Picture 76"/>
            <a:graphic>
              <a:graphicData uri="http://schemas.openxmlformats.org/drawingml/2006/picture">
                <pic:pic>
                  <pic:nvPicPr>
                    <pic:cNvPr hidden="false" id="75" name="Picture 75"/>
                    <pic:cNvPicPr preferRelativeResize="true"/>
                  </pic:nvPicPr>
                  <pic:blipFill>
                    <a:blip r:embed="rId40"/>
                    <a:srcRect b="0" l="0" r="0" t="0"/>
                    <a:stretch/>
                  </pic:blipFill>
                  <pic:spPr>
                    <a:xfrm flipH="false" flipV="false" rot="0">
                      <a:ext cx="3790950" cy="2132965"/>
                    </a:xfrm>
                    <a:prstGeom prst="rect"/>
                  </pic:spPr>
                </pic:pic>
              </a:graphicData>
            </a:graphic>
          </wp:anchor>
        </w:drawing>
      </w:r>
      <w:r>
        <w:rPr>
          <w:rFonts w:ascii="Times New Roman" w:hAnsi="Times New Roman"/>
          <w:sz w:val="24"/>
        </w:rPr>
        <w:t>ЧЕРЕЗ ОДНУ ВВЕРХ</w:t>
      </w:r>
    </w:p>
    <w:p w14:paraId="E3010000">
      <w:pPr>
        <w:spacing w:after="0" w:line="240" w:lineRule="auto"/>
        <w:ind w:firstLine="284" w:left="0" w:right="272"/>
        <w:contextualSpacing w:val="1"/>
        <w:jc w:val="both"/>
        <w:rPr>
          <w:rFonts w:ascii="Times New Roman" w:hAnsi="Times New Roman"/>
          <w:sz w:val="24"/>
        </w:rPr>
      </w:pPr>
      <w:r>
        <w:rPr>
          <w:rFonts w:ascii="Times New Roman" w:hAnsi="Times New Roman"/>
          <w:sz w:val="24"/>
        </w:rPr>
        <w:t>Если первая нотка на линейке, то следующая (через одну) будет тоже на линейке. Если первая нотка между линеек, то следующая (через одну) будет тоже между линеек.</w:t>
      </w:r>
    </w:p>
    <w:p w14:paraId="E4010000">
      <w:pPr>
        <w:spacing w:after="0" w:line="240" w:lineRule="auto"/>
        <w:ind w:right="272"/>
        <w:contextualSpacing w:val="1"/>
        <w:jc w:val="both"/>
        <w:rPr>
          <w:rFonts w:ascii="Times New Roman" w:hAnsi="Times New Roman"/>
          <w:sz w:val="24"/>
        </w:rPr>
      </w:pPr>
      <w:r>
        <w:rPr>
          <w:rFonts w:ascii="Times New Roman" w:hAnsi="Times New Roman"/>
          <w:sz w:val="24"/>
        </w:rPr>
        <w:t>ЧЕРЕЗ ОДНУ ВНИЗ</w:t>
      </w:r>
    </w:p>
    <w:p w14:paraId="E5010000">
      <w:pPr>
        <w:spacing w:after="0" w:line="240" w:lineRule="auto"/>
        <w:ind w:firstLine="284" w:left="0" w:right="272"/>
        <w:contextualSpacing w:val="1"/>
        <w:jc w:val="both"/>
        <w:rPr>
          <w:rFonts w:ascii="Times New Roman" w:hAnsi="Times New Roman"/>
          <w:sz w:val="24"/>
        </w:rPr>
      </w:pPr>
    </w:p>
    <w:p w14:paraId="E6010000">
      <w:pPr>
        <w:spacing w:after="0" w:line="240" w:lineRule="auto"/>
        <w:ind w:right="272"/>
        <w:contextualSpacing w:val="1"/>
        <w:jc w:val="both"/>
        <w:rPr>
          <w:rFonts w:ascii="Times New Roman" w:hAnsi="Times New Roman"/>
          <w:sz w:val="24"/>
        </w:rPr>
      </w:pPr>
    </w:p>
    <w:p w14:paraId="E7010000">
      <w:pPr>
        <w:spacing w:after="0" w:line="240" w:lineRule="auto"/>
        <w:ind w:firstLine="284" w:left="0" w:right="272"/>
        <w:contextualSpacing w:val="1"/>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221615</wp:posOffset>
            </wp:positionH>
            <wp:positionV relativeFrom="paragraph">
              <wp:posOffset>92075</wp:posOffset>
            </wp:positionV>
            <wp:extent cx="2063188" cy="1143635"/>
            <wp:effectExtent b="0" l="0" r="0" t="0"/>
            <wp:wrapNone/>
            <wp:docPr hidden="false" id="78" name="Picture 78"/>
            <a:graphic>
              <a:graphicData uri="http://schemas.openxmlformats.org/drawingml/2006/picture">
                <pic:pic>
                  <pic:nvPicPr>
                    <pic:cNvPr hidden="false" id="77" name="Picture 77"/>
                    <pic:cNvPicPr preferRelativeResize="true"/>
                  </pic:nvPicPr>
                  <pic:blipFill>
                    <a:blip r:embed="rId41"/>
                    <a:srcRect b="0" l="0" r="0" t="0"/>
                    <a:stretch/>
                  </pic:blipFill>
                  <pic:spPr>
                    <a:xfrm flipH="false" flipV="false" rot="0">
                      <a:ext cx="2063188" cy="1143635"/>
                    </a:xfrm>
                    <a:prstGeom prst="rect"/>
                  </pic:spPr>
                </pic:pic>
              </a:graphicData>
            </a:graphic>
          </wp:anchor>
        </w:drawing>
      </w: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2342515</wp:posOffset>
            </wp:positionH>
            <wp:positionV relativeFrom="paragraph">
              <wp:posOffset>112395</wp:posOffset>
            </wp:positionV>
            <wp:extent cx="2012950" cy="1132205"/>
            <wp:effectExtent b="0" l="0" r="0" t="0"/>
            <wp:wrapSquare distB="0" distL="114300" distR="114300" distT="0" wrapText="bothSides"/>
            <wp:docPr hidden="false" id="80" name="Picture 80"/>
            <a:graphic>
              <a:graphicData uri="http://schemas.openxmlformats.org/drawingml/2006/picture">
                <pic:pic>
                  <pic:nvPicPr>
                    <pic:cNvPr hidden="false" id="79" name="Picture 79"/>
                    <pic:cNvPicPr preferRelativeResize="true"/>
                  </pic:nvPicPr>
                  <pic:blipFill>
                    <a:blip r:embed="rId42"/>
                    <a:srcRect b="0" l="0" r="0" t="0"/>
                    <a:stretch/>
                  </pic:blipFill>
                  <pic:spPr>
                    <a:xfrm flipH="false" flipV="false" rot="0">
                      <a:ext cx="2012950" cy="1132205"/>
                    </a:xfrm>
                    <a:prstGeom prst="rect"/>
                  </pic:spPr>
                </pic:pic>
              </a:graphicData>
            </a:graphic>
          </wp:anchor>
        </w:drawing>
      </w:r>
    </w:p>
    <w:p w14:paraId="E8010000">
      <w:pPr>
        <w:spacing w:after="0" w:line="240" w:lineRule="auto"/>
        <w:ind w:firstLine="284" w:left="0" w:right="272"/>
        <w:contextualSpacing w:val="1"/>
        <w:jc w:val="both"/>
        <w:rPr>
          <w:rFonts w:ascii="Times New Roman" w:hAnsi="Times New Roman"/>
          <w:sz w:val="24"/>
        </w:rPr>
      </w:pPr>
    </w:p>
    <w:p w14:paraId="E9010000">
      <w:pPr>
        <w:spacing w:after="0" w:line="240" w:lineRule="auto"/>
        <w:ind w:firstLine="284" w:left="0" w:right="272"/>
        <w:contextualSpacing w:val="1"/>
        <w:jc w:val="both"/>
        <w:rPr>
          <w:rFonts w:ascii="Times New Roman" w:hAnsi="Times New Roman"/>
          <w:sz w:val="24"/>
        </w:rPr>
      </w:pPr>
      <w:r>
        <w:rPr>
          <w:rFonts w:ascii="Times New Roman" w:hAnsi="Times New Roman"/>
          <w:sz w:val="24"/>
        </w:rPr>
        <w:t xml:space="preserve">                                                          </w:t>
      </w:r>
      <w:r>
        <w:rPr>
          <w:rFonts w:ascii="Times New Roman" w:hAnsi="Times New Roman"/>
          <w:sz w:val="24"/>
        </w:rPr>
        <w:t>НА МЕСТЕ</w:t>
      </w:r>
    </w:p>
    <w:p w14:paraId="EA010000">
      <w:pPr>
        <w:spacing w:line="240" w:lineRule="auto"/>
        <w:ind w:firstLine="284" w:left="0"/>
        <w:jc w:val="both"/>
        <w:rPr>
          <w:rFonts w:ascii="Times New Roman" w:hAnsi="Times New Roman"/>
          <w:sz w:val="24"/>
        </w:rPr>
      </w:pPr>
    </w:p>
    <w:p w14:paraId="EB010000">
      <w:pPr>
        <w:spacing w:line="240" w:lineRule="auto"/>
        <w:ind w:firstLine="284" w:left="0"/>
        <w:jc w:val="both"/>
        <w:rPr>
          <w:rFonts w:ascii="Times New Roman" w:hAnsi="Times New Roman"/>
          <w:sz w:val="24"/>
        </w:rPr>
      </w:pPr>
    </w:p>
    <w:p w14:paraId="EC010000">
      <w:pPr>
        <w:spacing w:line="240" w:lineRule="auto"/>
        <w:ind w:firstLine="284" w:left="0"/>
        <w:jc w:val="both"/>
        <w:rPr>
          <w:rFonts w:ascii="Times New Roman" w:hAnsi="Times New Roman"/>
          <w:sz w:val="24"/>
        </w:rPr>
      </w:pPr>
    </w:p>
    <w:p w14:paraId="ED010000">
      <w:pPr>
        <w:spacing w:line="240" w:lineRule="auto"/>
        <w:ind w:firstLine="284" w:left="0"/>
        <w:jc w:val="both"/>
        <w:rPr>
          <w:rFonts w:ascii="Times New Roman" w:hAnsi="Times New Roman"/>
          <w:sz w:val="24"/>
        </w:rPr>
      </w:pPr>
      <w:r>
        <w:rPr>
          <w:rFonts w:ascii="Times New Roman" w:hAnsi="Times New Roman"/>
          <w:sz w:val="24"/>
        </w:rPr>
        <w:t>Затем, когда ребёнок хорошо поймёт принцип построения змеек из двух нот, следует усложнять задание и строить их более длинными.</w:t>
      </w:r>
    </w:p>
    <w:p w14:paraId="EE010000">
      <w:pPr>
        <w:spacing w:line="240" w:lineRule="auto"/>
        <w:ind w:firstLine="284" w:left="0"/>
        <w:jc w:val="both"/>
        <w:rPr>
          <w:rFonts w:ascii="Times New Roman" w:hAnsi="Times New Roman"/>
          <w:sz w:val="24"/>
        </w:rPr>
      </w:pPr>
      <w:r>
        <w:rPr>
          <w:rFonts w:ascii="Times New Roman" w:hAnsi="Times New Roman"/>
          <w:sz w:val="24"/>
        </w:rPr>
        <w:t>Например: вверх подряд, вверх подряд, на месте, вниз через одну, вниз через одну, на месте, на месте.</w:t>
      </w:r>
    </w:p>
    <w:p w14:paraId="EF010000">
      <w:pPr>
        <w:spacing w:line="240" w:lineRule="auto"/>
        <w:ind w:firstLine="284" w:left="0"/>
        <w:jc w:val="both"/>
        <w:rPr>
          <w:rFonts w:ascii="Times New Roman" w:hAnsi="Times New Roman"/>
          <w:b w:val="1"/>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-320040</wp:posOffset>
            </wp:positionH>
            <wp:positionV relativeFrom="paragraph">
              <wp:posOffset>74930</wp:posOffset>
            </wp:positionV>
            <wp:extent cx="2855595" cy="2174240"/>
            <wp:effectExtent b="0" l="0" r="0" t="0"/>
            <wp:wrapSquare distB="0" distL="114300" distR="114300" distT="0" wrapText="bothSides"/>
            <wp:docPr hidden="false" id="82" name="Picture 82"/>
            <a:graphic>
              <a:graphicData uri="http://schemas.openxmlformats.org/drawingml/2006/picture">
                <pic:pic>
                  <pic:nvPicPr>
                    <pic:cNvPr hidden="false" id="81" name="Picture 81"/>
                    <pic:cNvPicPr preferRelativeResize="true"/>
                  </pic:nvPicPr>
                  <pic:blipFill>
                    <a:blip r:embed="rId43"/>
                    <a:srcRect b="0" l="0" r="0" t="0"/>
                    <a:stretch/>
                  </pic:blipFill>
                  <pic:spPr>
                    <a:xfrm flipH="false" flipV="false" rot="0">
                      <a:ext cx="2855595" cy="2174240"/>
                    </a:xfrm>
                    <a:prstGeom prst="rect"/>
                  </pic:spPr>
                </pic:pic>
              </a:graphicData>
            </a:graphic>
          </wp:anchor>
        </w:drawing>
      </w:r>
      <w:r>
        <w:rPr>
          <w:rFonts w:ascii="Times New Roman" w:hAnsi="Times New Roman"/>
          <w:sz w:val="24"/>
        </w:rPr>
        <w:t xml:space="preserve">При данном виде работы ребёнок не должен думать о названии нот, а только читать их </w:t>
      </w:r>
      <w:r>
        <w:rPr>
          <w:rFonts w:ascii="Times New Roman" w:hAnsi="Times New Roman"/>
          <w:b w:val="1"/>
          <w:i w:val="1"/>
          <w:sz w:val="24"/>
        </w:rPr>
        <w:t>графическое направление.</w:t>
      </w:r>
      <w:r>
        <w:rPr>
          <w:rFonts w:ascii="Times New Roman" w:hAnsi="Times New Roman"/>
          <w:sz w:val="24"/>
        </w:rPr>
        <w:t xml:space="preserve"> Сначала следует выполнять это задание очень </w:t>
      </w:r>
      <w:r>
        <w:rPr>
          <w:rFonts w:ascii="Times New Roman" w:hAnsi="Times New Roman"/>
          <w:i w:val="1"/>
          <w:sz w:val="24"/>
        </w:rPr>
        <w:t>медленно</w:t>
      </w:r>
      <w:r>
        <w:rPr>
          <w:rFonts w:ascii="Times New Roman" w:hAnsi="Times New Roman"/>
          <w:sz w:val="24"/>
        </w:rPr>
        <w:t xml:space="preserve"> (проговаривая направление), затем, в процессе наработки навыка, </w:t>
      </w:r>
      <w:r>
        <w:rPr>
          <w:rFonts w:ascii="Times New Roman" w:hAnsi="Times New Roman"/>
          <w:i w:val="1"/>
          <w:sz w:val="24"/>
        </w:rPr>
        <w:t>быстро</w:t>
      </w:r>
      <w:r>
        <w:rPr>
          <w:rFonts w:ascii="Times New Roman" w:hAnsi="Times New Roman"/>
          <w:sz w:val="24"/>
        </w:rPr>
        <w:t xml:space="preserve"> (не проговаривая). Упражнение лучше играть одним пальчиком, совершая перенос руки свободной кистью. Главное условие</w:t>
      </w:r>
      <w:r>
        <w:rPr>
          <w:rFonts w:ascii="Times New Roman" w:hAnsi="Times New Roman"/>
          <w:sz w:val="24"/>
        </w:rPr>
        <w:t xml:space="preserve">: </w:t>
      </w:r>
      <w:r>
        <w:rPr>
          <w:rFonts w:ascii="Times New Roman" w:hAnsi="Times New Roman"/>
          <w:i w:val="1"/>
          <w:sz w:val="24"/>
        </w:rPr>
        <w:t>сначала</w:t>
      </w:r>
      <w:r>
        <w:rPr>
          <w:rFonts w:ascii="Times New Roman" w:hAnsi="Times New Roman"/>
          <w:i w:val="1"/>
          <w:sz w:val="24"/>
        </w:rPr>
        <w:t xml:space="preserve"> - думать, а осмыслив направление движения нот на нотном стане, перемещать руки в этом направлении на клавиатуре,</w:t>
      </w:r>
      <w:r>
        <w:rPr>
          <w:rFonts w:ascii="Times New Roman" w:hAnsi="Times New Roman"/>
          <w:sz w:val="24"/>
        </w:rPr>
        <w:t xml:space="preserve"> очень важно, чтобы ребёнок </w:t>
      </w:r>
      <w:r>
        <w:rPr>
          <w:rFonts w:ascii="Times New Roman" w:hAnsi="Times New Roman"/>
          <w:i w:val="1"/>
          <w:sz w:val="24"/>
        </w:rPr>
        <w:t>почти не смотрел на руки,</w:t>
      </w:r>
      <w:r>
        <w:rPr>
          <w:rFonts w:ascii="Times New Roman" w:hAnsi="Times New Roman"/>
          <w:sz w:val="24"/>
        </w:rPr>
        <w:t xml:space="preserve"> а только ощущал их. «Змейки» следует играть каждой рукой поочерёдно, постепенно увеличивая её длину и графическое разнообразие.</w:t>
      </w:r>
    </w:p>
    <w:p w14:paraId="F0010000">
      <w:pPr>
        <w:spacing w:line="240" w:lineRule="auto"/>
        <w:ind w:firstLine="284" w:left="0"/>
        <w:jc w:val="both"/>
        <w:rPr>
          <w:rFonts w:ascii="Times New Roman" w:hAnsi="Times New Roman"/>
          <w:sz w:val="24"/>
        </w:rPr>
      </w:pPr>
      <w:r>
        <w:rPr>
          <w:rFonts w:ascii="Times New Roman" w:hAnsi="Times New Roman"/>
          <w:sz w:val="24"/>
        </w:rPr>
        <w:t>Если ребёнок уже совершенно свободно выполняет это задание</w:t>
      </w:r>
      <w:r>
        <w:rPr>
          <w:rFonts w:ascii="Times New Roman" w:hAnsi="Times New Roman"/>
          <w:sz w:val="24"/>
        </w:rPr>
        <w:t>,</w:t>
      </w:r>
      <w:r>
        <w:rPr>
          <w:rFonts w:ascii="Times New Roman" w:hAnsi="Times New Roman"/>
          <w:sz w:val="24"/>
        </w:rPr>
        <w:t xml:space="preserve"> то </w:t>
      </w:r>
      <w:r>
        <w:rPr>
          <w:rFonts w:ascii="Times New Roman" w:hAnsi="Times New Roman"/>
          <w:sz w:val="24"/>
        </w:rPr>
        <w:t>необходимо</w:t>
      </w:r>
      <w:r>
        <w:rPr>
          <w:rFonts w:ascii="Times New Roman" w:hAnsi="Times New Roman"/>
          <w:sz w:val="24"/>
        </w:rPr>
        <w:t xml:space="preserve"> включить в него ритмические задачи. «Змейка» выкладывается белыми и черными нотками (разными длительностями) и при исполнении проговаривается соответствующими </w:t>
      </w:r>
      <w:r>
        <w:rPr>
          <w:rFonts w:ascii="Times New Roman" w:hAnsi="Times New Roman"/>
          <w:sz w:val="24"/>
        </w:rPr>
        <w:t>ритмо</w:t>
      </w:r>
      <w:r>
        <w:rPr>
          <w:rFonts w:ascii="Times New Roman" w:hAnsi="Times New Roman"/>
          <w:sz w:val="24"/>
        </w:rPr>
        <w:t>-слогами.</w:t>
      </w:r>
    </w:p>
    <w:p w14:paraId="F1010000">
      <w:pPr>
        <w:spacing w:line="240" w:lineRule="auto"/>
        <w:ind w:firstLine="284" w:left="0"/>
        <w:jc w:val="both"/>
        <w:rPr>
          <w:rFonts w:ascii="Times New Roman" w:hAnsi="Times New Roman"/>
          <w:sz w:val="24"/>
        </w:rPr>
      </w:pPr>
      <w:r>
        <w:rPr>
          <w:rFonts w:ascii="Times New Roman" w:hAnsi="Times New Roman"/>
          <w:sz w:val="24"/>
        </w:rPr>
        <w:t>Например, можно играть и проговаривать:</w:t>
      </w:r>
    </w:p>
    <w:p w14:paraId="F2010000">
      <w:pPr>
        <w:spacing w:line="240" w:lineRule="auto"/>
        <w:ind w:firstLine="284" w:left="0"/>
        <w:jc w:val="both"/>
        <w:rPr>
          <w:rFonts w:ascii="Times New Roman" w:hAnsi="Times New Roman"/>
          <w:sz w:val="24"/>
        </w:rPr>
      </w:pPr>
      <w:r>
        <w:rPr>
          <w:rFonts w:ascii="Times New Roman" w:hAnsi="Times New Roman"/>
          <w:sz w:val="24"/>
        </w:rPr>
        <w:t>ти-ти</w:t>
      </w:r>
      <w:r>
        <w:rPr>
          <w:rFonts w:ascii="Times New Roman" w:hAnsi="Times New Roman"/>
          <w:sz w:val="24"/>
        </w:rPr>
        <w:t xml:space="preserve">, Та, Та, </w:t>
      </w:r>
      <w:r>
        <w:rPr>
          <w:rFonts w:ascii="Times New Roman" w:hAnsi="Times New Roman"/>
          <w:sz w:val="24"/>
        </w:rPr>
        <w:t>ти-ти</w:t>
      </w:r>
      <w:r>
        <w:rPr>
          <w:rFonts w:ascii="Times New Roman" w:hAnsi="Times New Roman"/>
          <w:sz w:val="24"/>
        </w:rPr>
        <w:t xml:space="preserve">, </w:t>
      </w:r>
      <w:r>
        <w:rPr>
          <w:rFonts w:ascii="Times New Roman" w:hAnsi="Times New Roman"/>
          <w:sz w:val="24"/>
        </w:rPr>
        <w:t>ти-ти</w:t>
      </w:r>
      <w:r>
        <w:rPr>
          <w:rFonts w:ascii="Times New Roman" w:hAnsi="Times New Roman"/>
          <w:sz w:val="24"/>
        </w:rPr>
        <w:t xml:space="preserve">, Та, Та, </w:t>
      </w:r>
      <w:r>
        <w:rPr>
          <w:rFonts w:ascii="Times New Roman" w:hAnsi="Times New Roman"/>
          <w:sz w:val="24"/>
        </w:rPr>
        <w:t>ти</w:t>
      </w:r>
      <w:r>
        <w:rPr>
          <w:rFonts w:ascii="Times New Roman" w:hAnsi="Times New Roman"/>
          <w:sz w:val="24"/>
        </w:rPr>
        <w:t>, Та, Та.</w:t>
      </w:r>
    </w:p>
    <w:p w14:paraId="F3010000">
      <w:pPr>
        <w:spacing w:line="240" w:lineRule="auto"/>
        <w:ind w:firstLine="284" w:left="0"/>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816610</wp:posOffset>
            </wp:positionH>
            <wp:positionV relativeFrom="paragraph">
              <wp:posOffset>174625</wp:posOffset>
            </wp:positionV>
            <wp:extent cx="3764280" cy="1877695"/>
            <wp:effectExtent b="0" l="0" r="0" t="0"/>
            <wp:wrapSquare distB="0" distL="114300" distR="114300" distT="0" wrapText="bothSides"/>
            <wp:docPr hidden="false" id="84" name="Picture 84"/>
            <a:graphic>
              <a:graphicData uri="http://schemas.openxmlformats.org/drawingml/2006/picture">
                <pic:pic>
                  <pic:nvPicPr>
                    <pic:cNvPr hidden="false" id="83" name="Picture 83"/>
                    <pic:cNvPicPr preferRelativeResize="true"/>
                  </pic:nvPicPr>
                  <pic:blipFill>
                    <a:blip r:embed="rId44"/>
                    <a:srcRect b="22615" l="0" r="0" t="10078"/>
                    <a:stretch/>
                  </pic:blipFill>
                  <pic:spPr>
                    <a:xfrm flipH="false" flipV="false" rot="0">
                      <a:ext cx="3764280" cy="1877695"/>
                    </a:xfrm>
                    <a:prstGeom prst="rect"/>
                  </pic:spPr>
                </pic:pic>
              </a:graphicData>
            </a:graphic>
          </wp:anchor>
        </w:drawing>
      </w:r>
    </w:p>
    <w:p w14:paraId="F4010000">
      <w:pPr>
        <w:spacing w:line="240" w:lineRule="auto"/>
        <w:ind w:firstLine="284" w:left="0"/>
        <w:jc w:val="both"/>
        <w:rPr>
          <w:rFonts w:ascii="Times New Roman" w:hAnsi="Times New Roman"/>
          <w:sz w:val="24"/>
        </w:rPr>
      </w:pPr>
    </w:p>
    <w:p w14:paraId="F5010000">
      <w:pPr>
        <w:spacing w:line="240" w:lineRule="auto"/>
        <w:ind w:firstLine="284" w:left="0"/>
        <w:jc w:val="both"/>
        <w:rPr>
          <w:rFonts w:ascii="Times New Roman" w:hAnsi="Times New Roman"/>
          <w:sz w:val="24"/>
        </w:rPr>
      </w:pPr>
    </w:p>
    <w:p w14:paraId="F6010000">
      <w:pPr>
        <w:spacing w:line="240" w:lineRule="auto"/>
        <w:ind w:firstLine="284" w:left="0"/>
        <w:jc w:val="both"/>
        <w:rPr>
          <w:rFonts w:ascii="Times New Roman" w:hAnsi="Times New Roman"/>
          <w:sz w:val="24"/>
        </w:rPr>
      </w:pPr>
    </w:p>
    <w:p w14:paraId="F7010000">
      <w:pPr>
        <w:spacing w:line="240" w:lineRule="auto"/>
        <w:ind w:firstLine="284" w:left="0"/>
        <w:jc w:val="both"/>
        <w:rPr>
          <w:rFonts w:ascii="Times New Roman" w:hAnsi="Times New Roman"/>
          <w:sz w:val="24"/>
        </w:rPr>
      </w:pPr>
    </w:p>
    <w:p w14:paraId="F8010000">
      <w:pPr>
        <w:spacing w:line="240" w:lineRule="auto"/>
        <w:ind w:firstLine="284" w:left="0"/>
        <w:jc w:val="both"/>
        <w:rPr>
          <w:rFonts w:ascii="Times New Roman" w:hAnsi="Times New Roman"/>
          <w:sz w:val="24"/>
        </w:rPr>
      </w:pPr>
    </w:p>
    <w:p w14:paraId="F9010000">
      <w:pPr>
        <w:spacing w:line="240" w:lineRule="auto"/>
        <w:ind w:firstLine="284" w:left="0"/>
        <w:jc w:val="both"/>
        <w:rPr>
          <w:rFonts w:ascii="Times New Roman" w:hAnsi="Times New Roman"/>
          <w:sz w:val="24"/>
        </w:rPr>
      </w:pPr>
    </w:p>
    <w:p w14:paraId="FA010000">
      <w:pPr>
        <w:spacing w:line="240" w:lineRule="auto"/>
        <w:ind w:firstLine="284" w:left="0"/>
        <w:jc w:val="both"/>
        <w:rPr>
          <w:rFonts w:ascii="Times New Roman" w:hAnsi="Times New Roman"/>
          <w:sz w:val="24"/>
        </w:rPr>
      </w:pPr>
    </w:p>
    <w:p w14:paraId="FB010000">
      <w:pPr>
        <w:spacing w:line="240" w:lineRule="auto"/>
        <w:ind w:firstLine="284" w:left="0"/>
        <w:jc w:val="both"/>
        <w:rPr>
          <w:rFonts w:ascii="Times New Roman" w:hAnsi="Times New Roman"/>
          <w:sz w:val="24"/>
        </w:rPr>
      </w:pPr>
      <w:r>
        <w:rPr>
          <w:rFonts w:ascii="Times New Roman" w:hAnsi="Times New Roman"/>
          <w:sz w:val="24"/>
        </w:rPr>
        <w:t xml:space="preserve">Постепенно можно вводить в построение змеек </w:t>
      </w:r>
      <w:r>
        <w:rPr>
          <w:rFonts w:ascii="Times New Roman" w:hAnsi="Times New Roman"/>
          <w:b w:val="1"/>
          <w:sz w:val="24"/>
        </w:rPr>
        <w:t>скачки</w:t>
      </w:r>
      <w:r>
        <w:rPr>
          <w:rFonts w:ascii="Times New Roman" w:hAnsi="Times New Roman"/>
          <w:sz w:val="24"/>
        </w:rPr>
        <w:t>, ведь ребёнок уже знает нотки и теперь ему не сложно будет определить нотку и сыграть скачок, особенно если скачок совершается на линеечку.</w:t>
      </w:r>
    </w:p>
    <w:p w14:paraId="FC010000">
      <w:pPr>
        <w:spacing w:line="240" w:lineRule="auto"/>
        <w:ind w:firstLine="284" w:left="0"/>
        <w:jc w:val="both"/>
        <w:rPr>
          <w:rFonts w:ascii="Times New Roman" w:hAnsi="Times New Roman"/>
          <w:sz w:val="24"/>
        </w:rPr>
      </w:pPr>
      <w:r>
        <w:rPr>
          <w:rFonts w:ascii="Times New Roman" w:hAnsi="Times New Roman"/>
          <w:sz w:val="24"/>
        </w:rPr>
        <w:t xml:space="preserve">Такая работа развивает у ребёнка не только координацию, логическое мышление, внимание, реактивность, но и основы ритмической организации. </w:t>
      </w:r>
    </w:p>
    <w:p w14:paraId="FD010000">
      <w:pPr>
        <w:spacing w:line="240" w:lineRule="auto"/>
        <w:ind w:firstLine="284" w:left="0"/>
        <w:jc w:val="both"/>
        <w:rPr>
          <w:rFonts w:ascii="Times New Roman" w:hAnsi="Times New Roman"/>
          <w:sz w:val="24"/>
        </w:rPr>
      </w:pPr>
      <w:r>
        <w:rPr>
          <w:rFonts w:ascii="Times New Roman" w:hAnsi="Times New Roman"/>
          <w:sz w:val="24"/>
        </w:rPr>
        <w:t xml:space="preserve">Таким образом, мы завершили первый этап, связанный с освоением начальных теоретических и практических знаний: знакомство с фортепиано, нотной грамотой, </w:t>
      </w:r>
      <w:r>
        <w:rPr>
          <w:rFonts w:ascii="Times New Roman" w:hAnsi="Times New Roman"/>
          <w:sz w:val="24"/>
        </w:rPr>
        <w:t>ритмом, длительностями нот, ладами. Пора переходить непосредственно к практике и применять приобретённые знания в игре на фортепиано, ведь каждый ребёнок буквально сразу мечтает начать играть, а не только учить теорию.  И пусть поначалу это будет простая песенка, совсем лёгкая пьеска или аккомпанемент, но играть их он должен грамотно, осознанно, удобно, а значит технично, включая свою творческую фантазию.</w:t>
      </w:r>
    </w:p>
    <w:p w14:paraId="FE010000">
      <w:pPr>
        <w:spacing w:line="240" w:lineRule="auto"/>
        <w:ind w:firstLine="284" w:left="0"/>
        <w:jc w:val="both"/>
        <w:rPr>
          <w:rFonts w:ascii="Times New Roman" w:hAnsi="Times New Roman"/>
          <w:sz w:val="24"/>
        </w:rPr>
      </w:pPr>
      <w:r>
        <w:rPr>
          <w:rFonts w:ascii="Times New Roman" w:hAnsi="Times New Roman"/>
          <w:sz w:val="24"/>
        </w:rPr>
        <w:t xml:space="preserve"> Как наладить некоторые технические моменты в пианистической работе малыша? Что главное для организации пианистического аппарата маленького ребёнка? Об этом мы поговорим в следующей главе.</w:t>
      </w:r>
    </w:p>
    <w:p w14:paraId="FF010000">
      <w:pPr>
        <w:tabs>
          <w:tab w:leader="none" w:pos="10348" w:val="left"/>
        </w:tabs>
        <w:spacing w:line="240" w:lineRule="auto"/>
        <w:ind w:firstLine="284" w:left="0" w:right="273"/>
        <w:contextualSpacing w:val="1"/>
        <w:jc w:val="both"/>
        <w:rPr>
          <w:b w:val="1"/>
          <w:sz w:val="28"/>
        </w:rPr>
      </w:pPr>
    </w:p>
    <w:p w14:paraId="00020000">
      <w:pPr>
        <w:tabs>
          <w:tab w:leader="none" w:pos="10348" w:val="left"/>
        </w:tabs>
        <w:spacing w:line="240" w:lineRule="auto"/>
        <w:ind w:firstLine="284" w:left="0" w:right="273"/>
        <w:contextualSpacing w:val="1"/>
        <w:jc w:val="center"/>
        <w:rPr>
          <w:rFonts w:ascii="Times New Roman" w:hAnsi="Times New Roman"/>
          <w:b w:val="1"/>
          <w:sz w:val="28"/>
        </w:rPr>
      </w:pPr>
      <w:r>
        <w:rPr>
          <w:rFonts w:ascii="Times New Roman" w:hAnsi="Times New Roman"/>
          <w:b w:val="1"/>
          <w:sz w:val="28"/>
        </w:rPr>
        <w:t>Учимся играя</w:t>
      </w:r>
    </w:p>
    <w:p w14:paraId="01020000">
      <w:pPr>
        <w:tabs>
          <w:tab w:leader="none" w:pos="10348" w:val="left"/>
        </w:tabs>
        <w:spacing w:after="0" w:before="200" w:line="240" w:lineRule="auto"/>
        <w:ind w:firstLine="0" w:left="284" w:right="273"/>
        <w:contextualSpacing w:val="1"/>
        <w:jc w:val="center"/>
        <w:rPr>
          <w:rFonts w:ascii="Times New Roman" w:hAnsi="Times New Roman"/>
          <w:b w:val="1"/>
          <w:sz w:val="28"/>
        </w:rPr>
      </w:pPr>
      <w:r>
        <w:rPr>
          <w:rFonts w:ascii="Times New Roman" w:hAnsi="Times New Roman"/>
          <w:b w:val="1"/>
          <w:sz w:val="28"/>
        </w:rPr>
        <w:t>Развитие технических и творческих навыков на начальном этапе обучения</w:t>
      </w:r>
    </w:p>
    <w:p w14:paraId="02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Музыкально-пианистическое образование на начальном этапе неотделимо от развития технических и творческих навыков у детей. Чтобы ребёнка не оттолкнула практика технической и творческой </w:t>
      </w:r>
      <w:r>
        <w:rPr>
          <w:rFonts w:ascii="Times New Roman" w:hAnsi="Times New Roman"/>
          <w:sz w:val="24"/>
        </w:rPr>
        <w:t>работы</w:t>
      </w:r>
      <w:r>
        <w:rPr>
          <w:rFonts w:ascii="Times New Roman" w:hAnsi="Times New Roman"/>
          <w:sz w:val="24"/>
        </w:rPr>
        <w:t>,</w:t>
      </w:r>
      <w:r>
        <w:rPr>
          <w:rFonts w:ascii="Times New Roman" w:hAnsi="Times New Roman"/>
          <w:sz w:val="24"/>
        </w:rPr>
        <w:t xml:space="preserve"> она должна преподноситься в понятной, привычной, интересной для него форме. Ведь не секрет, что на первых занятиях ребёнок не может сыграть этюд по нотам, не говоря уже о пьесах, пройдёт ещё немало </w:t>
      </w:r>
      <w:r>
        <w:rPr>
          <w:rFonts w:ascii="Times New Roman" w:hAnsi="Times New Roman"/>
          <w:sz w:val="24"/>
        </w:rPr>
        <w:t>времени</w:t>
      </w:r>
      <w:r>
        <w:rPr>
          <w:rFonts w:ascii="Times New Roman" w:hAnsi="Times New Roman"/>
          <w:sz w:val="24"/>
        </w:rPr>
        <w:t xml:space="preserve"> </w:t>
      </w:r>
      <w:r>
        <w:rPr>
          <w:rFonts w:ascii="Times New Roman" w:hAnsi="Times New Roman"/>
          <w:sz w:val="24"/>
        </w:rPr>
        <w:t>пока</w:t>
      </w:r>
      <w:r>
        <w:rPr>
          <w:rFonts w:ascii="Times New Roman" w:hAnsi="Times New Roman"/>
          <w:sz w:val="24"/>
        </w:rPr>
        <w:t xml:space="preserve"> он научится владеть инструментом и пользоваться художественным музыкальным материалом.</w:t>
      </w:r>
    </w:p>
    <w:p w14:paraId="03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sz w:val="24"/>
        </w:rPr>
        <w:t xml:space="preserve"> Для малыша, только начинающего свой путь в музыке, нотный текст – уже трудность, а осваивать новые приёмы исполнения на (каждый раз) новых текстах – трудность вдвойне, требующая напряжения ума, воли, большой эмоциональной отдачи. Поэтому, необходимо тщательно работать над различными техническими и творческими задачами наиболее</w:t>
      </w:r>
      <w:r>
        <w:rPr>
          <w:rFonts w:ascii="Times New Roman" w:hAnsi="Times New Roman"/>
          <w:i w:val="1"/>
          <w:sz w:val="24"/>
        </w:rPr>
        <w:t xml:space="preserve"> доступными детям способами.</w:t>
      </w:r>
    </w:p>
    <w:p w14:paraId="04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 Прежде необходимо изучение адаптированного инструктивного материала: в первую очередь, упражнений, этюдов, потом гамм, арпеджио, аккордов...  При этом</w:t>
      </w:r>
      <w:r>
        <w:rPr>
          <w:rFonts w:ascii="Times New Roman" w:hAnsi="Times New Roman"/>
          <w:sz w:val="24"/>
        </w:rPr>
        <w:t xml:space="preserve"> </w:t>
      </w:r>
      <w:r>
        <w:rPr>
          <w:rFonts w:ascii="Times New Roman" w:hAnsi="Times New Roman"/>
          <w:sz w:val="24"/>
        </w:rPr>
        <w:t>педагогу необходимо учитывать личностные и возрастные особенности маленького пианиста. Отсюда следует выбор объёма заданий, трудности заданий, скорости их прохождения.</w:t>
      </w:r>
    </w:p>
    <w:p w14:paraId="05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В своей работе я опираюсь на опыт таких музыкантов-педагогов, как А. </w:t>
      </w:r>
      <w:r>
        <w:rPr>
          <w:rFonts w:ascii="Times New Roman" w:hAnsi="Times New Roman"/>
          <w:sz w:val="24"/>
        </w:rPr>
        <w:t>Диабелли</w:t>
      </w:r>
      <w:r>
        <w:rPr>
          <w:rFonts w:ascii="Times New Roman" w:hAnsi="Times New Roman"/>
          <w:sz w:val="24"/>
        </w:rPr>
        <w:t>, Л.А.</w:t>
      </w:r>
      <w:r>
        <w:rPr>
          <w:rFonts w:ascii="Times New Roman" w:hAnsi="Times New Roman"/>
          <w:sz w:val="24"/>
        </w:rPr>
        <w:t xml:space="preserve"> </w:t>
      </w:r>
      <w:r>
        <w:rPr>
          <w:rFonts w:ascii="Times New Roman" w:hAnsi="Times New Roman"/>
          <w:sz w:val="24"/>
        </w:rPr>
        <w:t>Баренбойм</w:t>
      </w:r>
      <w:r>
        <w:rPr>
          <w:rFonts w:ascii="Times New Roman" w:hAnsi="Times New Roman"/>
          <w:sz w:val="24"/>
        </w:rPr>
        <w:t>, К.</w:t>
      </w:r>
      <w:r>
        <w:rPr>
          <w:rFonts w:ascii="Times New Roman" w:hAnsi="Times New Roman"/>
          <w:sz w:val="24"/>
        </w:rPr>
        <w:t xml:space="preserve"> </w:t>
      </w:r>
      <w:r>
        <w:rPr>
          <w:rFonts w:ascii="Times New Roman" w:hAnsi="Times New Roman"/>
          <w:sz w:val="24"/>
        </w:rPr>
        <w:t>Черни, Е.М.</w:t>
      </w:r>
      <w:r>
        <w:rPr>
          <w:rFonts w:ascii="Times New Roman" w:hAnsi="Times New Roman"/>
          <w:sz w:val="24"/>
        </w:rPr>
        <w:t xml:space="preserve"> </w:t>
      </w:r>
      <w:r>
        <w:rPr>
          <w:rFonts w:ascii="Times New Roman" w:hAnsi="Times New Roman"/>
          <w:sz w:val="24"/>
        </w:rPr>
        <w:t>Тимакин</w:t>
      </w:r>
      <w:r>
        <w:rPr>
          <w:rFonts w:ascii="Times New Roman" w:hAnsi="Times New Roman"/>
          <w:sz w:val="24"/>
        </w:rPr>
        <w:t>, А.А.</w:t>
      </w:r>
      <w:r>
        <w:rPr>
          <w:rFonts w:ascii="Times New Roman" w:hAnsi="Times New Roman"/>
          <w:sz w:val="24"/>
        </w:rPr>
        <w:t xml:space="preserve"> </w:t>
      </w:r>
      <w:r>
        <w:rPr>
          <w:rFonts w:ascii="Times New Roman" w:hAnsi="Times New Roman"/>
          <w:sz w:val="24"/>
        </w:rPr>
        <w:t xml:space="preserve">Шмит-Шкловская и т.д., подбираю систему технических упражнений для начинающих, в которых при постепенном возрастании трудности заданий были бы представлены все элементы техники и в целом соблюдался бы принцип последовательного и одновременного овладения ими.  </w:t>
      </w:r>
    </w:p>
    <w:p w14:paraId="06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С учётом своего многолетнего опыта практической работы с </w:t>
      </w:r>
      <w:r>
        <w:rPr>
          <w:rFonts w:ascii="Times New Roman" w:hAnsi="Times New Roman"/>
          <w:sz w:val="24"/>
        </w:rPr>
        <w:t>начинающими</w:t>
      </w:r>
      <w:r>
        <w:rPr>
          <w:rFonts w:ascii="Times New Roman" w:hAnsi="Times New Roman"/>
          <w:sz w:val="24"/>
        </w:rPr>
        <w:t xml:space="preserve"> </w:t>
      </w:r>
      <w:r>
        <w:rPr>
          <w:rFonts w:ascii="Times New Roman" w:hAnsi="Times New Roman"/>
          <w:sz w:val="24"/>
        </w:rPr>
        <w:t>приведу</w:t>
      </w:r>
      <w:r>
        <w:rPr>
          <w:rFonts w:ascii="Times New Roman" w:hAnsi="Times New Roman"/>
          <w:sz w:val="24"/>
        </w:rPr>
        <w:t xml:space="preserve"> примеры музыкального материала, основанного на игре в одной позиции рук.</w:t>
      </w:r>
    </w:p>
    <w:p w14:paraId="07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b w:val="1"/>
          <w:i w:val="1"/>
          <w:sz w:val="24"/>
        </w:rPr>
        <w:t>Позиционная игра</w:t>
      </w:r>
      <w:r>
        <w:rPr>
          <w:rFonts w:ascii="Times New Roman" w:hAnsi="Times New Roman"/>
          <w:sz w:val="24"/>
        </w:rPr>
        <w:t xml:space="preserve"> (на начальном этапе) – самый оптимальный вариант для развития технических навыков. «</w:t>
      </w:r>
      <w:r>
        <w:rPr>
          <w:rFonts w:ascii="Times New Roman" w:hAnsi="Times New Roman"/>
          <w:sz w:val="24"/>
        </w:rPr>
        <w:t>Последование</w:t>
      </w:r>
      <w:r>
        <w:rPr>
          <w:rFonts w:ascii="Times New Roman" w:hAnsi="Times New Roman"/>
          <w:sz w:val="24"/>
        </w:rPr>
        <w:t xml:space="preserve"> нот, расположенных в одной позиции, представляет, как правило, едва ли не самую удобную для исполнения формулу. Такое </w:t>
      </w:r>
      <w:r>
        <w:rPr>
          <w:rFonts w:ascii="Times New Roman" w:hAnsi="Times New Roman"/>
          <w:sz w:val="24"/>
        </w:rPr>
        <w:t>последование</w:t>
      </w:r>
      <w:r>
        <w:rPr>
          <w:rFonts w:ascii="Times New Roman" w:hAnsi="Times New Roman"/>
          <w:sz w:val="24"/>
        </w:rPr>
        <w:t xml:space="preserve"> прочнее всего автоматизируется после того, как оно выучено, требует - само по себе – наименьшего напряжения и внимания»</w:t>
      </w:r>
      <w:r>
        <w:rPr>
          <w:rFonts w:ascii="Times New Roman" w:hAnsi="Times New Roman"/>
          <w:sz w:val="24"/>
          <w:vertAlign w:val="superscript"/>
        </w:rPr>
        <w:footnoteReference w:id="8"/>
      </w:r>
      <w:r>
        <w:rPr>
          <w:rFonts w:ascii="Times New Roman" w:hAnsi="Times New Roman"/>
          <w:sz w:val="24"/>
        </w:rPr>
        <w:t>. Французская пианистка и педагог Маргарита Лонг также отмечает важность статического воспитания пяти пальцев, открывающего все двери техники.</w:t>
      </w:r>
    </w:p>
    <w:p w14:paraId="08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Суть этих упражнений в</w:t>
      </w:r>
      <w:r>
        <w:rPr>
          <w:rFonts w:ascii="Times New Roman" w:hAnsi="Times New Roman"/>
          <w:sz w:val="24"/>
        </w:rPr>
        <w:t xml:space="preserve"> </w:t>
      </w:r>
      <w:r>
        <w:rPr>
          <w:rFonts w:ascii="Times New Roman" w:hAnsi="Times New Roman"/>
          <w:b w:val="1"/>
          <w:i w:val="1"/>
          <w:sz w:val="24"/>
        </w:rPr>
        <w:t>ежедневном</w:t>
      </w:r>
      <w:r>
        <w:rPr>
          <w:rFonts w:ascii="Times New Roman" w:hAnsi="Times New Roman"/>
          <w:sz w:val="24"/>
        </w:rPr>
        <w:t xml:space="preserve"> «приёме» определённой порции этих элементов с параллельным овладением музыкальной грамотой и обязательным использованием гимнастик-игр по системе А.А.</w:t>
      </w:r>
      <w:r>
        <w:rPr>
          <w:rFonts w:ascii="Times New Roman" w:hAnsi="Times New Roman"/>
          <w:sz w:val="24"/>
        </w:rPr>
        <w:t xml:space="preserve"> </w:t>
      </w:r>
      <w:r>
        <w:rPr>
          <w:rFonts w:ascii="Times New Roman" w:hAnsi="Times New Roman"/>
          <w:sz w:val="24"/>
        </w:rPr>
        <w:t>Шмит-Шкловской</w:t>
      </w:r>
      <w:r>
        <w:rPr>
          <w:rFonts w:ascii="Times New Roman" w:hAnsi="Times New Roman"/>
          <w:sz w:val="24"/>
          <w:vertAlign w:val="superscript"/>
        </w:rPr>
        <w:footnoteReference w:id="9"/>
      </w:r>
      <w:r>
        <w:rPr>
          <w:rFonts w:ascii="Times New Roman" w:hAnsi="Times New Roman"/>
          <w:sz w:val="24"/>
        </w:rPr>
        <w:t xml:space="preserve"> и И.Э.</w:t>
      </w:r>
      <w:r>
        <w:rPr>
          <w:rFonts w:ascii="Times New Roman" w:hAnsi="Times New Roman"/>
          <w:sz w:val="24"/>
        </w:rPr>
        <w:t xml:space="preserve"> </w:t>
      </w:r>
      <w:r>
        <w:rPr>
          <w:rFonts w:ascii="Times New Roman" w:hAnsi="Times New Roman"/>
          <w:sz w:val="24"/>
        </w:rPr>
        <w:t>Сафаровой</w:t>
      </w:r>
      <w:r>
        <w:rPr>
          <w:rFonts w:ascii="Times New Roman" w:hAnsi="Times New Roman"/>
          <w:sz w:val="24"/>
          <w:vertAlign w:val="superscript"/>
        </w:rPr>
        <w:footnoteReference w:id="10"/>
      </w:r>
      <w:r>
        <w:rPr>
          <w:rFonts w:ascii="Times New Roman" w:hAnsi="Times New Roman"/>
          <w:sz w:val="24"/>
        </w:rPr>
        <w:t>.</w:t>
      </w:r>
    </w:p>
    <w:p w14:paraId="09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Роль гимнастики мне особенно хочется подчеркнуть, потому что все упражнения – это элементы сложных движений, тонких мышечных и тактильных ощущений, которые понадобятся пианисту при непосредственном соприкосновении с инструментом. Главная цель гимнастик-упражнений - найти средства для наиболее точного решения конкретной технической, художественной и пианистической задач и снять все неудобства, мешающие выполнению музы</w:t>
      </w:r>
      <w:r>
        <w:rPr>
          <w:rFonts w:ascii="Times New Roman" w:hAnsi="Times New Roman"/>
          <w:sz w:val="24"/>
        </w:rPr>
        <w:t xml:space="preserve">кального замысла. Упражнения </w:t>
      </w:r>
    </w:p>
    <w:p w14:paraId="0A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И.</w:t>
      </w:r>
      <w:r>
        <w:rPr>
          <w:rFonts w:ascii="Times New Roman" w:hAnsi="Times New Roman"/>
          <w:sz w:val="24"/>
        </w:rPr>
        <w:t>Э. Сафаровой – это ритмико-интонационная основа в стихотворной форме, на которую накладываются физические ощущения и движения. Они понятны, просты и интересны малышам. Ведь «для достижения наилучших технических результатов и овладения разнообразными качествами звука надо использовать все возможности тела от пальца до всего туловища»</w:t>
      </w:r>
      <w:r>
        <w:rPr>
          <w:rFonts w:ascii="Times New Roman" w:hAnsi="Times New Roman"/>
          <w:sz w:val="24"/>
          <w:vertAlign w:val="superscript"/>
        </w:rPr>
        <w:footnoteReference w:id="11"/>
      </w:r>
      <w:r>
        <w:rPr>
          <w:rFonts w:ascii="Times New Roman" w:hAnsi="Times New Roman"/>
          <w:sz w:val="24"/>
        </w:rPr>
        <w:t xml:space="preserve">. </w:t>
      </w:r>
    </w:p>
    <w:p w14:paraId="0B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Я использую в своей практике, например, такие упражнения:</w:t>
      </w:r>
    </w:p>
    <w:p w14:paraId="0C020000">
      <w:pPr>
        <w:pStyle w:val="Style_3"/>
        <w:numPr>
          <w:ilvl w:val="0"/>
          <w:numId w:val="14"/>
        </w:numPr>
        <w:tabs>
          <w:tab w:leader="none" w:pos="10348" w:val="left"/>
        </w:tabs>
        <w:spacing w:after="0" w:line="240" w:lineRule="auto"/>
        <w:ind w:right="273"/>
        <w:jc w:val="both"/>
        <w:rPr>
          <w:rFonts w:ascii="Times New Roman" w:hAnsi="Times New Roman"/>
          <w:sz w:val="24"/>
        </w:rPr>
      </w:pPr>
      <w:r>
        <w:rPr>
          <w:rFonts w:ascii="Times New Roman" w:hAnsi="Times New Roman"/>
          <w:i w:val="1"/>
          <w:sz w:val="24"/>
        </w:rPr>
        <w:t>н</w:t>
      </w:r>
      <w:r>
        <w:rPr>
          <w:rFonts w:ascii="Times New Roman" w:hAnsi="Times New Roman"/>
          <w:i w:val="1"/>
          <w:sz w:val="24"/>
        </w:rPr>
        <w:t>а крупные движения</w:t>
      </w:r>
      <w:r>
        <w:rPr>
          <w:rFonts w:ascii="Times New Roman" w:hAnsi="Times New Roman"/>
          <w:sz w:val="24"/>
        </w:rPr>
        <w:t>, которые дают возможность ребёнку ощутить корпус, спину, руку от плеча: «Мельница», «Шалтай-болтай», «Три этажа», «Красить стену», «Облака»</w:t>
      </w:r>
      <w:r>
        <w:rPr>
          <w:rFonts w:ascii="Times New Roman" w:hAnsi="Times New Roman"/>
          <w:sz w:val="24"/>
        </w:rPr>
        <w:t xml:space="preserve"> </w:t>
      </w:r>
      <w:r>
        <w:rPr>
          <w:rFonts w:ascii="Times New Roman" w:hAnsi="Times New Roman"/>
          <w:sz w:val="24"/>
        </w:rPr>
        <w:t>и т.д</w:t>
      </w:r>
      <w:r>
        <w:rPr>
          <w:rFonts w:ascii="Times New Roman" w:hAnsi="Times New Roman"/>
          <w:sz w:val="24"/>
        </w:rPr>
        <w:t>.</w:t>
      </w:r>
      <w:r>
        <w:rPr>
          <w:rFonts w:ascii="Times New Roman" w:hAnsi="Times New Roman"/>
          <w:sz w:val="24"/>
        </w:rPr>
        <w:t>;</w:t>
      </w:r>
    </w:p>
    <w:p w14:paraId="0D020000">
      <w:pPr>
        <w:pStyle w:val="Style_3"/>
        <w:numPr>
          <w:ilvl w:val="0"/>
          <w:numId w:val="14"/>
        </w:numPr>
        <w:tabs>
          <w:tab w:leader="none" w:pos="10348" w:val="left"/>
        </w:tabs>
        <w:spacing w:after="0" w:line="240" w:lineRule="auto"/>
        <w:ind w:right="273"/>
        <w:jc w:val="both"/>
        <w:rPr>
          <w:rFonts w:ascii="Times New Roman" w:hAnsi="Times New Roman"/>
          <w:sz w:val="24"/>
        </w:rPr>
      </w:pPr>
      <w:r>
        <w:rPr>
          <w:rFonts w:ascii="Times New Roman" w:hAnsi="Times New Roman"/>
          <w:i w:val="1"/>
          <w:sz w:val="24"/>
        </w:rPr>
        <w:t>н</w:t>
      </w:r>
      <w:r>
        <w:rPr>
          <w:rFonts w:ascii="Times New Roman" w:hAnsi="Times New Roman"/>
          <w:i w:val="1"/>
          <w:sz w:val="24"/>
        </w:rPr>
        <w:t>а развитие гибкого запястья</w:t>
      </w:r>
      <w:r>
        <w:rPr>
          <w:rFonts w:ascii="Times New Roman" w:hAnsi="Times New Roman"/>
          <w:sz w:val="24"/>
        </w:rPr>
        <w:t>: «Вдох-выдох», «Вьюги-вьюги», «Домик на горе»</w:t>
      </w:r>
      <w:r>
        <w:rPr>
          <w:rFonts w:ascii="Times New Roman" w:hAnsi="Times New Roman"/>
          <w:sz w:val="24"/>
        </w:rPr>
        <w:t xml:space="preserve"> </w:t>
      </w:r>
      <w:r>
        <w:rPr>
          <w:rFonts w:ascii="Times New Roman" w:hAnsi="Times New Roman"/>
          <w:sz w:val="24"/>
        </w:rPr>
        <w:t>и т.д</w:t>
      </w:r>
      <w:r>
        <w:rPr>
          <w:rFonts w:ascii="Times New Roman" w:hAnsi="Times New Roman"/>
          <w:sz w:val="24"/>
        </w:rPr>
        <w:t>.</w:t>
      </w:r>
      <w:r>
        <w:rPr>
          <w:rFonts w:ascii="Times New Roman" w:hAnsi="Times New Roman"/>
          <w:sz w:val="24"/>
        </w:rPr>
        <w:t>;</w:t>
      </w:r>
    </w:p>
    <w:p w14:paraId="0E020000">
      <w:pPr>
        <w:pStyle w:val="Style_3"/>
        <w:numPr>
          <w:ilvl w:val="0"/>
          <w:numId w:val="14"/>
        </w:numPr>
        <w:tabs>
          <w:tab w:leader="none" w:pos="10348" w:val="left"/>
        </w:tabs>
        <w:spacing w:after="0" w:line="240" w:lineRule="auto"/>
        <w:ind w:right="273"/>
        <w:jc w:val="both"/>
        <w:rPr>
          <w:rFonts w:ascii="Times New Roman" w:hAnsi="Times New Roman"/>
          <w:sz w:val="24"/>
        </w:rPr>
      </w:pPr>
      <w:r>
        <w:rPr>
          <w:rFonts w:ascii="Times New Roman" w:hAnsi="Times New Roman"/>
          <w:i w:val="1"/>
          <w:sz w:val="24"/>
        </w:rPr>
        <w:t>н</w:t>
      </w:r>
      <w:r>
        <w:rPr>
          <w:rFonts w:ascii="Times New Roman" w:hAnsi="Times New Roman"/>
          <w:i w:val="1"/>
          <w:sz w:val="24"/>
        </w:rPr>
        <w:t>а активизацию кончиков пальцев</w:t>
      </w:r>
      <w:r>
        <w:rPr>
          <w:rFonts w:ascii="Times New Roman" w:hAnsi="Times New Roman"/>
          <w:sz w:val="24"/>
        </w:rPr>
        <w:t>: «Здравствуй», «Ох, как я устал», «Сороконожка», «Киска»</w:t>
      </w:r>
      <w:r>
        <w:rPr>
          <w:rFonts w:ascii="Times New Roman" w:hAnsi="Times New Roman"/>
          <w:sz w:val="24"/>
        </w:rPr>
        <w:t>, «Скамеечка», «Струна» и т.д</w:t>
      </w:r>
      <w:r>
        <w:rPr>
          <w:rFonts w:ascii="Times New Roman" w:hAnsi="Times New Roman"/>
          <w:sz w:val="24"/>
        </w:rPr>
        <w:t>.</w:t>
      </w:r>
    </w:p>
    <w:p w14:paraId="0F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В моей работе с малышами уже на первых занятиях главными становятся такие понятия, как «я могу», «я играю, как большой».</w:t>
      </w:r>
    </w:p>
    <w:p w14:paraId="10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Методические рекомендации Л. А. Гольдман явились для меня толчком к введению целого комплекса фортепианных упражнений для самых маленьких. Уроки этого педагога стали незабываемым примером творческой работы и поиска. Невозможно забыть открытый урок с трёхлетней Лерой Ауэрбах! Сейчас она успешно закончила высшую </w:t>
      </w:r>
      <w:r>
        <w:rPr>
          <w:rFonts w:ascii="Times New Roman" w:hAnsi="Times New Roman"/>
          <w:sz w:val="24"/>
        </w:rPr>
        <w:t>Джульярдскую</w:t>
      </w:r>
      <w:r>
        <w:rPr>
          <w:rFonts w:ascii="Times New Roman" w:hAnsi="Times New Roman"/>
          <w:sz w:val="24"/>
        </w:rPr>
        <w:t xml:space="preserve"> школу и состоялась как музыкант и композитор.</w:t>
      </w:r>
    </w:p>
    <w:p w14:paraId="11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Именно тогда я поняла, что ребёнку подвластно многое, необходимо только искать пути и возможности раскрыть его, помочь ему проявить себя (но опять хочу повторить, что все дети разные, и их успехи зависят от их индивидуальности: у каждого </w:t>
      </w:r>
      <w:r>
        <w:rPr>
          <w:rFonts w:ascii="Times New Roman" w:hAnsi="Times New Roman"/>
          <w:b w:val="1"/>
          <w:i w:val="1"/>
          <w:sz w:val="24"/>
        </w:rPr>
        <w:t>свой</w:t>
      </w:r>
      <w:r>
        <w:rPr>
          <w:rFonts w:ascii="Times New Roman" w:hAnsi="Times New Roman"/>
          <w:sz w:val="24"/>
        </w:rPr>
        <w:t xml:space="preserve"> успех, </w:t>
      </w:r>
      <w:r>
        <w:rPr>
          <w:rFonts w:ascii="Times New Roman" w:hAnsi="Times New Roman"/>
          <w:b w:val="1"/>
          <w:i w:val="1"/>
          <w:sz w:val="24"/>
        </w:rPr>
        <w:t>свои</w:t>
      </w:r>
      <w:r>
        <w:rPr>
          <w:rFonts w:ascii="Times New Roman" w:hAnsi="Times New Roman"/>
          <w:sz w:val="24"/>
        </w:rPr>
        <w:t xml:space="preserve"> достижения, </w:t>
      </w:r>
      <w:r>
        <w:rPr>
          <w:rFonts w:ascii="Times New Roman" w:hAnsi="Times New Roman"/>
          <w:b w:val="1"/>
          <w:i w:val="1"/>
          <w:sz w:val="24"/>
        </w:rPr>
        <w:t>свои</w:t>
      </w:r>
      <w:r>
        <w:rPr>
          <w:rFonts w:ascii="Times New Roman" w:hAnsi="Times New Roman"/>
          <w:sz w:val="24"/>
        </w:rPr>
        <w:t xml:space="preserve"> вершины).Педагогу же необходимо помнить, что главным условием введения различных технических и творческих задач является </w:t>
      </w:r>
      <w:r>
        <w:rPr>
          <w:rFonts w:ascii="Times New Roman" w:hAnsi="Times New Roman"/>
          <w:b w:val="1"/>
          <w:sz w:val="24"/>
        </w:rPr>
        <w:t>поэтапность</w:t>
      </w:r>
      <w:r>
        <w:rPr>
          <w:rFonts w:ascii="Times New Roman" w:hAnsi="Times New Roman"/>
          <w:sz w:val="24"/>
        </w:rPr>
        <w:t>.</w:t>
      </w:r>
    </w:p>
    <w:p w14:paraId="12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С первых занятий вводятся такие понятия, как мелодия, аккомпанемент, ансамбль, метр, ритм, лад, гармоническая основа (T - S - D), секвенция, приёмы исполнения …</w:t>
      </w:r>
    </w:p>
    <w:p w14:paraId="13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Все приёмы исполнения: </w:t>
      </w:r>
      <w:r>
        <w:rPr>
          <w:rFonts w:ascii="Times New Roman" w:hAnsi="Times New Roman"/>
          <w:sz w:val="24"/>
        </w:rPr>
        <w:t>non</w:t>
      </w:r>
      <w:r>
        <w:rPr>
          <w:rFonts w:ascii="Times New Roman" w:hAnsi="Times New Roman"/>
          <w:sz w:val="24"/>
        </w:rPr>
        <w:t xml:space="preserve"> </w:t>
      </w:r>
      <w:r>
        <w:rPr>
          <w:rFonts w:ascii="Times New Roman" w:hAnsi="Times New Roman"/>
          <w:sz w:val="24"/>
        </w:rPr>
        <w:t>legato</w:t>
      </w:r>
      <w:r>
        <w:rPr>
          <w:rFonts w:ascii="Times New Roman" w:hAnsi="Times New Roman"/>
          <w:sz w:val="24"/>
        </w:rPr>
        <w:t xml:space="preserve">, </w:t>
      </w:r>
      <w:r>
        <w:rPr>
          <w:rFonts w:ascii="Times New Roman" w:hAnsi="Times New Roman"/>
          <w:sz w:val="24"/>
        </w:rPr>
        <w:t>legato</w:t>
      </w:r>
      <w:r>
        <w:rPr>
          <w:rFonts w:ascii="Times New Roman" w:hAnsi="Times New Roman"/>
          <w:sz w:val="24"/>
        </w:rPr>
        <w:t xml:space="preserve">, </w:t>
      </w:r>
      <w:r>
        <w:rPr>
          <w:rFonts w:ascii="Times New Roman" w:hAnsi="Times New Roman"/>
          <w:sz w:val="24"/>
        </w:rPr>
        <w:t>staccato</w:t>
      </w:r>
      <w:r>
        <w:rPr>
          <w:rFonts w:ascii="Times New Roman" w:hAnsi="Times New Roman"/>
          <w:sz w:val="24"/>
        </w:rPr>
        <w:t xml:space="preserve"> даются по традиционной методике: по </w:t>
      </w:r>
      <w:r>
        <w:rPr>
          <w:rFonts w:ascii="Times New Roman" w:hAnsi="Times New Roman"/>
          <w:i w:val="1"/>
          <w:sz w:val="24"/>
        </w:rPr>
        <w:t>звукоряду.</w:t>
      </w:r>
      <w:r>
        <w:rPr>
          <w:rFonts w:ascii="Times New Roman" w:hAnsi="Times New Roman"/>
          <w:sz w:val="24"/>
        </w:rPr>
        <w:t xml:space="preserve"> Овладев любым приёмом и техническими задачами </w:t>
      </w:r>
      <w:r>
        <w:rPr>
          <w:rFonts w:ascii="Times New Roman" w:hAnsi="Times New Roman"/>
          <w:i w:val="1"/>
          <w:sz w:val="24"/>
        </w:rPr>
        <w:t>по звукоряду</w:t>
      </w:r>
      <w:r>
        <w:rPr>
          <w:rFonts w:ascii="Times New Roman" w:hAnsi="Times New Roman"/>
          <w:sz w:val="24"/>
        </w:rPr>
        <w:t xml:space="preserve">, мы переносим его сразу же на музыкальное упражнение-песенку. Эту песенку-упражнение можно взять из методической литературы, а ещё лучше, если ребёнок придумает его сам. Например: освоив всем знакомую песенку </w:t>
      </w:r>
      <w:r>
        <w:rPr>
          <w:rFonts w:ascii="Times New Roman" w:hAnsi="Times New Roman"/>
          <w:i w:val="1"/>
          <w:sz w:val="24"/>
        </w:rPr>
        <w:t>«Андрей–</w:t>
      </w:r>
      <w:r>
        <w:rPr>
          <w:rFonts w:ascii="Times New Roman" w:hAnsi="Times New Roman"/>
          <w:i w:val="1"/>
          <w:sz w:val="24"/>
        </w:rPr>
        <w:t>Воробей»</w:t>
      </w:r>
      <w:r>
        <w:rPr>
          <w:rFonts w:ascii="Times New Roman" w:hAnsi="Times New Roman"/>
          <w:sz w:val="24"/>
        </w:rPr>
        <w:t xml:space="preserve"> (на одном</w:t>
      </w:r>
      <w:r>
        <w:rPr>
          <w:sz w:val="28"/>
        </w:rPr>
        <w:t xml:space="preserve"> звуке), </w:t>
      </w:r>
      <w:r>
        <w:rPr>
          <w:rFonts w:ascii="Times New Roman" w:hAnsi="Times New Roman"/>
          <w:sz w:val="24"/>
        </w:rPr>
        <w:t xml:space="preserve">ребёнок придумывает </w:t>
      </w:r>
      <w:r>
        <w:rPr>
          <w:rFonts w:ascii="Times New Roman" w:hAnsi="Times New Roman"/>
          <w:b w:val="1"/>
          <w:i w:val="1"/>
          <w:sz w:val="24"/>
        </w:rPr>
        <w:t>свою</w:t>
      </w:r>
      <w:r>
        <w:rPr>
          <w:rFonts w:ascii="Times New Roman" w:hAnsi="Times New Roman"/>
          <w:sz w:val="24"/>
        </w:rPr>
        <w:t xml:space="preserve"> на одном звуке на любое стихотворение, при этом он должен слышать ритмическую основу стиха.</w:t>
      </w:r>
    </w:p>
    <w:p w14:paraId="14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Если ребёнок приступает к сочинению </w:t>
      </w:r>
      <w:r>
        <w:rPr>
          <w:rFonts w:ascii="Times New Roman" w:hAnsi="Times New Roman"/>
          <w:b w:val="1"/>
          <w:i w:val="1"/>
          <w:sz w:val="24"/>
        </w:rPr>
        <w:t>своей</w:t>
      </w:r>
      <w:r>
        <w:rPr>
          <w:rFonts w:ascii="Times New Roman" w:hAnsi="Times New Roman"/>
          <w:b w:val="1"/>
          <w:i w:val="1"/>
          <w:sz w:val="24"/>
        </w:rPr>
        <w:t xml:space="preserve"> </w:t>
      </w:r>
      <w:r>
        <w:rPr>
          <w:rFonts w:ascii="Times New Roman" w:hAnsi="Times New Roman"/>
          <w:sz w:val="24"/>
        </w:rPr>
        <w:t>песенки на нескольких нотах, то надо с ребёнком обговорить, услышать «музыку» стиха, его интонацию. Предварительно мы обсуждаем с ребёнком характер будущей песенки, определяя лад-настроение, ритмическую структуру, размер, форму. Песенки придумывать легко и интересно, поэтому почти на каждом занятии желательно прибавлять новую. При исполнении придуманных песенок на фортепиано необходимо следить за аппаратом и качеством звука; именно на этом простом материале у педагога есть возможность «ставить руки» ребёнку. Параллельно с этой работой проводится работа на ритмические и аппликатурные задачи.</w:t>
      </w:r>
    </w:p>
    <w:p w14:paraId="15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Пример сочинения песенки на одной нотке: </w:t>
      </w:r>
    </w:p>
    <w:p w14:paraId="16020000">
      <w:pPr>
        <w:tabs>
          <w:tab w:leader="none" w:pos="1985" w:val="left"/>
          <w:tab w:leader="none" w:pos="10348" w:val="left"/>
        </w:tabs>
        <w:spacing w:line="240" w:lineRule="auto"/>
        <w:ind w:firstLine="284" w:left="0" w:right="273"/>
        <w:jc w:val="both"/>
        <w:rPr>
          <w:rFonts w:ascii="Times New Roman" w:hAnsi="Times New Roman"/>
          <w:sz w:val="24"/>
        </w:rPr>
      </w:pPr>
      <w:r>
        <w:rPr>
          <w:rFonts w:ascii="Times New Roman" w:hAnsi="Times New Roman"/>
          <w:b w:val="1"/>
          <w:i w:val="1"/>
          <w:sz w:val="24"/>
        </w:rPr>
        <w:t>Упражнение №1, а)</w:t>
      </w:r>
    </w:p>
    <w:p w14:paraId="17020000">
      <w:pPr>
        <w:tabs>
          <w:tab w:leader="none" w:pos="10348" w:val="left"/>
        </w:tabs>
        <w:spacing w:after="0" w:line="240" w:lineRule="auto"/>
        <w:ind w:firstLine="284" w:left="1984"/>
        <w:jc w:val="both"/>
        <w:rPr>
          <w:rFonts w:ascii="Times New Roman" w:hAnsi="Times New Roman"/>
          <w:i w:val="1"/>
          <w:sz w:val="24"/>
        </w:rPr>
      </w:pPr>
      <w:r>
        <w:rPr>
          <w:rFonts w:ascii="Times New Roman" w:hAnsi="Times New Roman"/>
          <w:i w:val="1"/>
          <w:sz w:val="24"/>
        </w:rPr>
        <w:t xml:space="preserve"> Парусник белый – морская краса,</w:t>
      </w:r>
    </w:p>
    <w:p w14:paraId="18020000">
      <w:pPr>
        <w:tabs>
          <w:tab w:leader="none" w:pos="10348" w:val="left"/>
        </w:tabs>
        <w:spacing w:after="0" w:line="240" w:lineRule="auto"/>
        <w:ind w:firstLine="284" w:left="1984"/>
        <w:jc w:val="both"/>
        <w:rPr>
          <w:rFonts w:ascii="Times New Roman" w:hAnsi="Times New Roman"/>
          <w:i w:val="1"/>
          <w:sz w:val="24"/>
        </w:rPr>
      </w:pPr>
      <w:r>
        <w:rPr>
          <w:rFonts w:ascii="Times New Roman" w:hAnsi="Times New Roman"/>
          <w:i w:val="1"/>
          <w:sz w:val="24"/>
        </w:rPr>
        <w:t>Полные ветром летят паруса</w:t>
      </w:r>
    </w:p>
    <w:p w14:paraId="19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934075" cy="590550"/>
            <wp:effectExtent b="0" l="0" r="0" t="0"/>
            <wp:docPr hidden="false" id="86" name="Picture 86"/>
            <a:graphic>
              <a:graphicData uri="http://schemas.openxmlformats.org/drawingml/2006/picture">
                <pic:pic>
                  <pic:nvPicPr>
                    <pic:cNvPr hidden="false" id="85" name="Picture 85"/>
                    <pic:cNvPicPr preferRelativeResize="true"/>
                  </pic:nvPicPr>
                  <pic:blipFill>
                    <a:blip r:embed="rId45"/>
                    <a:srcRect b="0" l="0" r="0" t="0"/>
                    <a:stretch/>
                  </pic:blipFill>
                  <pic:spPr>
                    <a:xfrm flipH="false" flipV="false" rot="0">
                      <a:ext cx="5934075" cy="590550"/>
                    </a:xfrm>
                    <a:prstGeom prst="rect"/>
                  </pic:spPr>
                </pic:pic>
              </a:graphicData>
            </a:graphic>
          </wp:inline>
        </w:drawing>
      </w:r>
    </w:p>
    <w:p w14:paraId="1A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Затем знакомимся с </w:t>
      </w:r>
      <w:r>
        <w:rPr>
          <w:rFonts w:ascii="Times New Roman" w:hAnsi="Times New Roman"/>
          <w:i w:val="1"/>
          <w:sz w:val="24"/>
        </w:rPr>
        <w:t xml:space="preserve">песенкой из двух нот </w:t>
      </w:r>
      <w:r>
        <w:rPr>
          <w:rFonts w:ascii="Times New Roman" w:hAnsi="Times New Roman"/>
          <w:sz w:val="24"/>
        </w:rPr>
        <w:t xml:space="preserve">(две клавиши) </w:t>
      </w:r>
      <w:r>
        <w:rPr>
          <w:rFonts w:ascii="Times New Roman" w:hAnsi="Times New Roman"/>
          <w:i w:val="1"/>
          <w:sz w:val="24"/>
        </w:rPr>
        <w:t>«Динь – Дон».</w:t>
      </w:r>
      <w:r>
        <w:rPr>
          <w:rFonts w:ascii="Times New Roman" w:hAnsi="Times New Roman"/>
          <w:sz w:val="24"/>
        </w:rPr>
        <w:t xml:space="preserve"> Освоив её отдельно каждой рукой и точной аппликатурой (2-3 пальцами правой руки и 3 – 2 пальцами левой руки), можно пробовать играть её двумя руками в  октаву, при этом точно координируя сочетание  3 пальца в левой руке со 2 пальцем в правой и наоборот. </w:t>
      </w:r>
    </w:p>
    <w:p w14:paraId="1B020000">
      <w:pPr>
        <w:tabs>
          <w:tab w:leader="none" w:pos="10348" w:val="left"/>
        </w:tabs>
        <w:spacing w:after="0" w:line="240" w:lineRule="auto"/>
        <w:ind w:firstLine="284" w:left="1984"/>
        <w:jc w:val="both"/>
        <w:rPr>
          <w:rFonts w:ascii="Times New Roman" w:hAnsi="Times New Roman"/>
          <w:i w:val="1"/>
          <w:sz w:val="24"/>
        </w:rPr>
      </w:pPr>
      <w:r>
        <w:rPr>
          <w:rFonts w:ascii="Times New Roman" w:hAnsi="Times New Roman"/>
          <w:i w:val="1"/>
          <w:sz w:val="24"/>
        </w:rPr>
        <w:t>Динь-дон, динь-дон, загорелся кошкин дом,</w:t>
      </w:r>
    </w:p>
    <w:p w14:paraId="1C020000">
      <w:pPr>
        <w:tabs>
          <w:tab w:leader="none" w:pos="10348" w:val="left"/>
        </w:tabs>
        <w:spacing w:after="0" w:line="240" w:lineRule="auto"/>
        <w:ind w:firstLine="284" w:left="1984"/>
        <w:jc w:val="both"/>
        <w:rPr>
          <w:rFonts w:ascii="Times New Roman" w:hAnsi="Times New Roman"/>
          <w:i w:val="1"/>
          <w:sz w:val="24"/>
        </w:rPr>
      </w:pPr>
      <w:r>
        <w:rPr>
          <w:rFonts w:ascii="Times New Roman" w:hAnsi="Times New Roman"/>
          <w:i w:val="1"/>
          <w:sz w:val="24"/>
        </w:rPr>
        <w:t>кошка выскочила, глаза выпучила,</w:t>
      </w:r>
    </w:p>
    <w:p w14:paraId="1D020000">
      <w:pPr>
        <w:tabs>
          <w:tab w:leader="none" w:pos="10348" w:val="left"/>
        </w:tabs>
        <w:spacing w:after="0" w:line="240" w:lineRule="auto"/>
        <w:ind w:firstLine="284" w:left="1984"/>
        <w:jc w:val="both"/>
        <w:rPr>
          <w:rFonts w:ascii="Times New Roman" w:hAnsi="Times New Roman"/>
          <w:i w:val="1"/>
          <w:sz w:val="24"/>
        </w:rPr>
      </w:pPr>
      <w:r>
        <w:rPr>
          <w:rFonts w:ascii="Times New Roman" w:hAnsi="Times New Roman"/>
          <w:i w:val="1"/>
          <w:sz w:val="24"/>
        </w:rPr>
        <w:t>бежит курица с ведром заливать кошкин дом</w:t>
      </w:r>
    </w:p>
    <w:p w14:paraId="1E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i w:val="1"/>
          <w:sz w:val="24"/>
        </w:rPr>
        <w:drawing>
          <wp:inline>
            <wp:extent cx="5905500" cy="1457325"/>
            <wp:effectExtent b="0" l="0" r="0" t="0"/>
            <wp:docPr hidden="false" id="88" name="Picture 88"/>
            <a:graphic>
              <a:graphicData uri="http://schemas.openxmlformats.org/drawingml/2006/picture">
                <pic:pic>
                  <pic:nvPicPr>
                    <pic:cNvPr hidden="false" id="87" name="Picture 87"/>
                    <pic:cNvPicPr preferRelativeResize="true"/>
                  </pic:nvPicPr>
                  <pic:blipFill>
                    <a:blip r:embed="rId46"/>
                    <a:srcRect b="0" l="0" r="0" t="0"/>
                    <a:stretch/>
                  </pic:blipFill>
                  <pic:spPr>
                    <a:xfrm flipH="false" flipV="false" rot="0">
                      <a:ext cx="5905500" cy="1457325"/>
                    </a:xfrm>
                    <a:prstGeom prst="rect"/>
                  </pic:spPr>
                </pic:pic>
              </a:graphicData>
            </a:graphic>
          </wp:inline>
        </w:drawing>
      </w:r>
    </w:p>
    <w:p w14:paraId="1F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Пример сочинения песенки на двух нотках: </w:t>
      </w:r>
    </w:p>
    <w:p w14:paraId="20020000">
      <w:pPr>
        <w:tabs>
          <w:tab w:leader="none" w:pos="10348" w:val="left"/>
        </w:tabs>
        <w:spacing w:line="240" w:lineRule="auto"/>
        <w:ind w:firstLine="284" w:left="0" w:right="273"/>
        <w:jc w:val="both"/>
        <w:rPr>
          <w:rFonts w:ascii="Times New Roman" w:hAnsi="Times New Roman"/>
          <w:b w:val="1"/>
          <w:i w:val="1"/>
          <w:sz w:val="24"/>
        </w:rPr>
      </w:pPr>
      <w:r>
        <w:rPr>
          <w:rFonts w:ascii="Times New Roman" w:hAnsi="Times New Roman"/>
          <w:b w:val="1"/>
          <w:i w:val="1"/>
          <w:sz w:val="24"/>
        </w:rPr>
        <w:t>Упражнение № 1, б)</w:t>
      </w:r>
    </w:p>
    <w:p w14:paraId="21020000">
      <w:pPr>
        <w:tabs>
          <w:tab w:leader="none" w:pos="1985" w:val="left"/>
          <w:tab w:leader="none" w:pos="10348" w:val="left"/>
        </w:tabs>
        <w:spacing w:after="0" w:line="240" w:lineRule="auto"/>
        <w:ind w:firstLine="284" w:left="1984"/>
        <w:jc w:val="both"/>
        <w:rPr>
          <w:rFonts w:ascii="Times New Roman" w:hAnsi="Times New Roman"/>
          <w:i w:val="1"/>
          <w:sz w:val="24"/>
        </w:rPr>
      </w:pPr>
      <w:r>
        <w:rPr>
          <w:rFonts w:ascii="Times New Roman" w:hAnsi="Times New Roman"/>
          <w:i w:val="1"/>
          <w:sz w:val="24"/>
        </w:rPr>
        <w:t>Муравьишка в чаще дуб тяжёлый тащит.</w:t>
      </w:r>
    </w:p>
    <w:p w14:paraId="22020000">
      <w:pPr>
        <w:tabs>
          <w:tab w:leader="none" w:pos="1985" w:val="left"/>
          <w:tab w:leader="none" w:pos="10348" w:val="left"/>
        </w:tabs>
        <w:spacing w:after="0" w:line="240" w:lineRule="auto"/>
        <w:ind w:firstLine="284" w:left="1984"/>
        <w:jc w:val="both"/>
        <w:rPr>
          <w:rFonts w:ascii="Times New Roman" w:hAnsi="Times New Roman"/>
          <w:i w:val="1"/>
          <w:sz w:val="24"/>
        </w:rPr>
      </w:pPr>
      <w:r>
        <w:rPr>
          <w:rFonts w:ascii="Times New Roman" w:hAnsi="Times New Roman"/>
          <w:i w:val="1"/>
          <w:sz w:val="24"/>
        </w:rPr>
        <w:t>Эй, товарищи, друзья, выручайте муравья!</w:t>
      </w:r>
    </w:p>
    <w:p w14:paraId="23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Свой вариант песенки </w:t>
      </w:r>
      <w:r>
        <w:rPr>
          <w:rFonts w:ascii="Times New Roman" w:hAnsi="Times New Roman"/>
          <w:i w:val="1"/>
          <w:sz w:val="24"/>
        </w:rPr>
        <w:t>«Муравьишка»</w:t>
      </w:r>
      <w:r>
        <w:rPr>
          <w:rFonts w:ascii="Times New Roman" w:hAnsi="Times New Roman"/>
          <w:sz w:val="24"/>
        </w:rPr>
        <w:t xml:space="preserve"> сочиняется, а затем исполняется в симметричном движении с соблюдением принципа позиционности (можно начинать с терции, можно начинать с сексты). Темп сдержанный (ведь муравьишке тяжело). После показа ученику нужных пианистических движений следует направить его внимание на звуковой результат для того, чтобы происходило естественное приспособление двигательного аппарата ребёнка к новым формам движения. Важно, чтобы дети при игре двумя руками прослушивали не только мелодические линии, но и интервалы, </w:t>
      </w:r>
      <w:r>
        <w:rPr>
          <w:rFonts w:ascii="Times New Roman" w:hAnsi="Times New Roman"/>
          <w:sz w:val="24"/>
        </w:rPr>
        <w:t>образуемые одновременным звучанием правой и левой руки (любые упражнения полезно играть от разных нот, следовательно, в разных тональностях).</w:t>
      </w:r>
    </w:p>
    <w:p w14:paraId="24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943600" cy="1581150"/>
            <wp:effectExtent b="0" l="0" r="0" t="0"/>
            <wp:docPr hidden="false" id="90" name="Picture 90"/>
            <a:graphic>
              <a:graphicData uri="http://schemas.openxmlformats.org/drawingml/2006/picture">
                <pic:pic>
                  <pic:nvPicPr>
                    <pic:cNvPr hidden="false" id="89" name="Picture 89"/>
                    <pic:cNvPicPr preferRelativeResize="true"/>
                  </pic:nvPicPr>
                  <pic:blipFill>
                    <a:blip r:embed="rId47"/>
                    <a:srcRect b="0" l="0" r="0" t="0"/>
                    <a:stretch/>
                  </pic:blipFill>
                  <pic:spPr>
                    <a:xfrm flipH="false" flipV="false" rot="0">
                      <a:ext cx="5943600" cy="1581150"/>
                    </a:xfrm>
                    <a:prstGeom prst="rect"/>
                  </pic:spPr>
                </pic:pic>
              </a:graphicData>
            </a:graphic>
          </wp:inline>
        </w:drawing>
      </w:r>
    </w:p>
    <w:p w14:paraId="25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 На двух нотках поработали, можно переходить к </w:t>
      </w:r>
      <w:r>
        <w:rPr>
          <w:rFonts w:ascii="Times New Roman" w:hAnsi="Times New Roman"/>
          <w:i w:val="1"/>
          <w:sz w:val="24"/>
        </w:rPr>
        <w:t>упражнениям на трёх нотках.</w:t>
      </w:r>
    </w:p>
    <w:p w14:paraId="26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Примеры сочинения песенки на трёх нотках: </w:t>
      </w:r>
    </w:p>
    <w:p w14:paraId="27020000">
      <w:pPr>
        <w:tabs>
          <w:tab w:leader="none" w:pos="10348" w:val="left"/>
        </w:tabs>
        <w:spacing w:line="240" w:lineRule="auto"/>
        <w:ind w:firstLine="284" w:left="0" w:right="273"/>
        <w:jc w:val="both"/>
        <w:rPr>
          <w:rFonts w:ascii="Times New Roman" w:hAnsi="Times New Roman"/>
          <w:b w:val="1"/>
          <w:i w:val="1"/>
          <w:sz w:val="24"/>
        </w:rPr>
      </w:pPr>
      <w:r>
        <w:rPr>
          <w:rFonts w:ascii="Times New Roman" w:hAnsi="Times New Roman"/>
          <w:b w:val="1"/>
          <w:i w:val="1"/>
          <w:sz w:val="24"/>
        </w:rPr>
        <w:t xml:space="preserve"> Упражнение № 1, в)</w:t>
      </w:r>
    </w:p>
    <w:p w14:paraId="28020000">
      <w:pPr>
        <w:tabs>
          <w:tab w:leader="none" w:pos="2552" w:val="left"/>
          <w:tab w:leader="none" w:pos="10348" w:val="left"/>
        </w:tabs>
        <w:spacing w:line="240" w:lineRule="auto"/>
        <w:ind w:firstLine="284" w:left="0"/>
        <w:jc w:val="both"/>
        <w:rPr>
          <w:rFonts w:ascii="Times New Roman" w:hAnsi="Times New Roman"/>
          <w:i w:val="1"/>
          <w:sz w:val="24"/>
        </w:rPr>
      </w:pPr>
      <w:r>
        <w:rPr>
          <w:rFonts w:ascii="Times New Roman" w:hAnsi="Times New Roman"/>
          <w:i w:val="1"/>
          <w:sz w:val="24"/>
        </w:rPr>
        <w:t>Побежали дети в лес,</w:t>
      </w:r>
    </w:p>
    <w:p w14:paraId="29020000">
      <w:pPr>
        <w:tabs>
          <w:tab w:leader="none" w:pos="2552" w:val="left"/>
          <w:tab w:leader="none" w:pos="10348" w:val="left"/>
        </w:tabs>
        <w:spacing w:after="0" w:line="240" w:lineRule="auto"/>
        <w:ind w:firstLine="284" w:left="1984"/>
        <w:jc w:val="both"/>
        <w:rPr>
          <w:rFonts w:ascii="Times New Roman" w:hAnsi="Times New Roman"/>
          <w:i w:val="1"/>
          <w:sz w:val="24"/>
        </w:rPr>
      </w:pPr>
      <w:r>
        <w:rPr>
          <w:rFonts w:ascii="Times New Roman" w:hAnsi="Times New Roman"/>
          <w:i w:val="1"/>
          <w:sz w:val="24"/>
        </w:rPr>
        <w:t>Много в том лесу чудес.</w:t>
      </w:r>
    </w:p>
    <w:p w14:paraId="2A020000">
      <w:pPr>
        <w:tabs>
          <w:tab w:leader="none" w:pos="2552" w:val="left"/>
          <w:tab w:leader="none" w:pos="10348" w:val="left"/>
        </w:tabs>
        <w:spacing w:after="0" w:line="240" w:lineRule="auto"/>
        <w:ind w:firstLine="284" w:left="1984"/>
        <w:jc w:val="both"/>
        <w:rPr>
          <w:rFonts w:ascii="Times New Roman" w:hAnsi="Times New Roman"/>
          <w:i w:val="1"/>
          <w:sz w:val="24"/>
        </w:rPr>
      </w:pPr>
      <w:r>
        <w:rPr>
          <w:rFonts w:ascii="Times New Roman" w:hAnsi="Times New Roman"/>
          <w:i w:val="1"/>
          <w:sz w:val="24"/>
        </w:rPr>
        <w:t>Слышно в лесу: ку-ку, ку-ку, ку-ку, ку-ку …</w:t>
      </w:r>
    </w:p>
    <w:p w14:paraId="2B020000">
      <w:pPr>
        <w:tabs>
          <w:tab w:leader="none" w:pos="10348" w:val="left"/>
        </w:tabs>
        <w:spacing w:line="240" w:lineRule="auto"/>
        <w:ind w:firstLine="284" w:left="0" w:right="140"/>
        <w:jc w:val="both"/>
        <w:rPr>
          <w:rFonts w:ascii="Times New Roman" w:hAnsi="Times New Roman"/>
          <w:sz w:val="24"/>
        </w:rPr>
      </w:pPr>
      <w:r>
        <w:rPr>
          <w:rFonts w:ascii="Times New Roman" w:hAnsi="Times New Roman"/>
          <w:sz w:val="24"/>
        </w:rPr>
        <w:drawing>
          <wp:inline>
            <wp:extent cx="5759450" cy="1334616"/>
            <wp:effectExtent b="0" l="0" r="0" t="0"/>
            <wp:docPr hidden="false" id="92" name="Picture 92"/>
            <a:graphic>
              <a:graphicData uri="http://schemas.openxmlformats.org/drawingml/2006/picture">
                <pic:pic>
                  <pic:nvPicPr>
                    <pic:cNvPr hidden="false" id="91" name="Picture 91"/>
                    <pic:cNvPicPr preferRelativeResize="true"/>
                  </pic:nvPicPr>
                  <pic:blipFill>
                    <a:blip r:embed="rId48"/>
                    <a:srcRect b="0" l="0" r="0" t="0"/>
                    <a:stretch/>
                  </pic:blipFill>
                  <pic:spPr>
                    <a:xfrm flipH="false" flipV="false" rot="0">
                      <a:ext cx="5759450" cy="1334616"/>
                    </a:xfrm>
                    <a:prstGeom prst="rect"/>
                  </pic:spPr>
                </pic:pic>
              </a:graphicData>
            </a:graphic>
          </wp:inline>
        </w:drawing>
      </w:r>
    </w:p>
    <w:p w14:paraId="2C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Эту песенку можно играть и от терции.               </w:t>
      </w:r>
    </w:p>
    <w:p w14:paraId="2D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Исполняя песенку</w:t>
      </w:r>
      <w:r>
        <w:rPr>
          <w:rFonts w:ascii="Times New Roman" w:hAnsi="Times New Roman"/>
          <w:sz w:val="24"/>
        </w:rPr>
        <w:t xml:space="preserve"> также необходимо уделить внимание динамике (дети уходят из леса, и </w:t>
      </w:r>
      <w:r>
        <w:rPr>
          <w:rFonts w:ascii="Times New Roman" w:hAnsi="Times New Roman"/>
          <w:sz w:val="24"/>
        </w:rPr>
        <w:t>кукушечка</w:t>
      </w:r>
      <w:r>
        <w:rPr>
          <w:rFonts w:ascii="Times New Roman" w:hAnsi="Times New Roman"/>
          <w:sz w:val="24"/>
        </w:rPr>
        <w:t xml:space="preserve"> слышна всё тише и тише) – используется динамический оттенок </w:t>
      </w:r>
      <w:r>
        <w:rPr>
          <w:rFonts w:ascii="Times New Roman" w:hAnsi="Times New Roman"/>
          <w:i w:val="1"/>
          <w:color w:val="000000"/>
          <w:sz w:val="24"/>
          <w:highlight w:val="white"/>
        </w:rPr>
        <w:t>diminuendo</w:t>
      </w:r>
      <w:r>
        <w:rPr>
          <w:rFonts w:ascii="Times New Roman" w:hAnsi="Times New Roman"/>
          <w:i w:val="1"/>
          <w:sz w:val="24"/>
        </w:rPr>
        <w:t xml:space="preserve"> (диминуэндо).</w:t>
      </w:r>
    </w:p>
    <w:p w14:paraId="2E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Группировать песенки в терцово-секстовом соотношении можно по-разному, например:</w:t>
      </w:r>
    </w:p>
    <w:p w14:paraId="2F020000">
      <w:pPr>
        <w:tabs>
          <w:tab w:leader="none" w:pos="10348" w:val="left"/>
        </w:tabs>
        <w:spacing w:after="0" w:line="240" w:lineRule="auto"/>
        <w:ind w:firstLine="284" w:left="2124"/>
        <w:jc w:val="both"/>
        <w:rPr>
          <w:rFonts w:ascii="Times New Roman" w:hAnsi="Times New Roman"/>
          <w:i w:val="1"/>
          <w:sz w:val="24"/>
        </w:rPr>
      </w:pPr>
      <w:r>
        <w:rPr>
          <w:rFonts w:ascii="Times New Roman" w:hAnsi="Times New Roman"/>
          <w:i w:val="1"/>
          <w:sz w:val="24"/>
        </w:rPr>
        <w:t>Эй, ребята, все в отряд,</w:t>
      </w:r>
    </w:p>
    <w:p w14:paraId="30020000">
      <w:pPr>
        <w:tabs>
          <w:tab w:leader="none" w:pos="10348" w:val="left"/>
        </w:tabs>
        <w:spacing w:after="0" w:line="240" w:lineRule="auto"/>
        <w:ind w:firstLine="284" w:left="2124"/>
        <w:jc w:val="both"/>
        <w:rPr>
          <w:rFonts w:ascii="Times New Roman" w:hAnsi="Times New Roman"/>
          <w:i w:val="1"/>
          <w:sz w:val="24"/>
        </w:rPr>
      </w:pPr>
      <w:r>
        <w:rPr>
          <w:rFonts w:ascii="Times New Roman" w:hAnsi="Times New Roman"/>
          <w:i w:val="1"/>
          <w:sz w:val="24"/>
        </w:rPr>
        <w:t>собирайтесь на парад.</w:t>
      </w:r>
    </w:p>
    <w:p w14:paraId="31020000">
      <w:pPr>
        <w:tabs>
          <w:tab w:leader="none" w:pos="1276" w:val="left"/>
          <w:tab w:leader="none" w:pos="1418" w:val="left"/>
          <w:tab w:leader="none" w:pos="9356" w:val="left"/>
          <w:tab w:leader="none" w:pos="10348" w:val="left"/>
        </w:tabs>
        <w:spacing w:line="240" w:lineRule="auto"/>
        <w:ind w:firstLine="284" w:left="0" w:right="282"/>
        <w:jc w:val="both"/>
        <w:rPr>
          <w:rFonts w:ascii="Times New Roman" w:hAnsi="Times New Roman"/>
          <w:sz w:val="24"/>
        </w:rPr>
      </w:pPr>
      <w:r>
        <w:rPr>
          <w:rFonts w:ascii="Times New Roman" w:hAnsi="Times New Roman"/>
          <w:sz w:val="24"/>
        </w:rPr>
        <w:drawing>
          <wp:inline>
            <wp:extent cx="5715000" cy="1190625"/>
            <wp:effectExtent b="0" l="0" r="0" t="0"/>
            <wp:docPr hidden="false" id="94" name="Picture 94"/>
            <a:graphic>
              <a:graphicData uri="http://schemas.openxmlformats.org/drawingml/2006/picture">
                <pic:pic>
                  <pic:nvPicPr>
                    <pic:cNvPr hidden="false" id="93" name="Picture 93"/>
                    <pic:cNvPicPr preferRelativeResize="true"/>
                  </pic:nvPicPr>
                  <pic:blipFill>
                    <a:blip r:embed="rId49"/>
                    <a:srcRect b="0" l="0" r="0" t="0"/>
                    <a:stretch/>
                  </pic:blipFill>
                  <pic:spPr>
                    <a:xfrm flipH="false" flipV="false" rot="0">
                      <a:ext cx="5715000" cy="1190625"/>
                    </a:xfrm>
                    <a:prstGeom prst="rect"/>
                  </pic:spPr>
                </pic:pic>
              </a:graphicData>
            </a:graphic>
          </wp:inline>
        </w:drawing>
      </w:r>
    </w:p>
    <w:p w14:paraId="32020000">
      <w:pPr>
        <w:tabs>
          <w:tab w:leader="none" w:pos="10348" w:val="left"/>
        </w:tabs>
        <w:spacing w:after="0" w:line="240" w:lineRule="auto"/>
        <w:ind w:firstLine="284" w:left="1700"/>
        <w:jc w:val="both"/>
        <w:rPr>
          <w:rFonts w:ascii="Times New Roman" w:hAnsi="Times New Roman"/>
          <w:i w:val="1"/>
          <w:sz w:val="24"/>
        </w:rPr>
      </w:pPr>
      <w:r>
        <w:rPr>
          <w:rFonts w:ascii="Times New Roman" w:hAnsi="Times New Roman"/>
          <w:i w:val="1"/>
          <w:sz w:val="24"/>
        </w:rPr>
        <w:t>Прочь, гусята, от водицы, прочь, гусята, от воды!</w:t>
      </w:r>
    </w:p>
    <w:p w14:paraId="33020000">
      <w:pPr>
        <w:tabs>
          <w:tab w:leader="none" w:pos="10348" w:val="left"/>
        </w:tabs>
        <w:spacing w:after="0" w:line="240" w:lineRule="auto"/>
        <w:ind w:firstLine="284" w:left="1700"/>
        <w:jc w:val="both"/>
        <w:rPr>
          <w:rFonts w:ascii="Times New Roman" w:hAnsi="Times New Roman"/>
          <w:i w:val="1"/>
          <w:sz w:val="24"/>
        </w:rPr>
      </w:pPr>
      <w:r>
        <w:rPr>
          <w:rFonts w:ascii="Times New Roman" w:hAnsi="Times New Roman"/>
          <w:i w:val="1"/>
          <w:sz w:val="24"/>
        </w:rPr>
        <w:t>Не мочите белых перьев, не наделайте беды.</w:t>
      </w:r>
    </w:p>
    <w:p w14:paraId="34020000">
      <w:pPr>
        <w:tabs>
          <w:tab w:leader="none" w:pos="567" w:val="left"/>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305425" cy="1190625"/>
            <wp:effectExtent b="0" l="0" r="0" t="0"/>
            <wp:docPr hidden="false" id="96" name="Picture 96"/>
            <a:graphic>
              <a:graphicData uri="http://schemas.openxmlformats.org/drawingml/2006/picture">
                <pic:pic>
                  <pic:nvPicPr>
                    <pic:cNvPr hidden="false" id="95" name="Picture 95"/>
                    <pic:cNvPicPr preferRelativeResize="true"/>
                  </pic:nvPicPr>
                  <pic:blipFill>
                    <a:blip r:embed="rId50"/>
                    <a:srcRect b="0" l="0" r="0" t="0"/>
                    <a:stretch/>
                  </pic:blipFill>
                  <pic:spPr>
                    <a:xfrm flipH="false" flipV="false" rot="0">
                      <a:ext cx="5305425" cy="1190625"/>
                    </a:xfrm>
                    <a:prstGeom prst="rect"/>
                  </pic:spPr>
                </pic:pic>
              </a:graphicData>
            </a:graphic>
          </wp:inline>
        </w:drawing>
      </w:r>
    </w:p>
    <w:p w14:paraId="35020000">
      <w:pPr>
        <w:tabs>
          <w:tab w:leader="none" w:pos="10348" w:val="left"/>
        </w:tabs>
        <w:spacing w:after="0" w:line="240" w:lineRule="auto"/>
        <w:ind w:firstLine="284" w:left="1700"/>
        <w:jc w:val="both"/>
        <w:rPr>
          <w:rFonts w:ascii="Times New Roman" w:hAnsi="Times New Roman"/>
          <w:i w:val="1"/>
          <w:sz w:val="24"/>
        </w:rPr>
      </w:pPr>
      <w:r>
        <w:rPr>
          <w:rFonts w:ascii="Times New Roman" w:hAnsi="Times New Roman"/>
          <w:i w:val="1"/>
          <w:sz w:val="24"/>
        </w:rPr>
        <w:t>Непослушные гусята не выходят из пруда,</w:t>
      </w:r>
    </w:p>
    <w:p w14:paraId="36020000">
      <w:pPr>
        <w:tabs>
          <w:tab w:leader="none" w:pos="10348" w:val="left"/>
        </w:tabs>
        <w:spacing w:after="0" w:line="240" w:lineRule="auto"/>
        <w:ind w:firstLine="284" w:left="1700"/>
        <w:jc w:val="both"/>
        <w:rPr>
          <w:rFonts w:ascii="Times New Roman" w:hAnsi="Times New Roman"/>
          <w:i w:val="1"/>
          <w:sz w:val="24"/>
        </w:rPr>
      </w:pPr>
      <w:r>
        <w:rPr>
          <w:rFonts w:ascii="Times New Roman" w:hAnsi="Times New Roman"/>
          <w:i w:val="1"/>
          <w:sz w:val="24"/>
        </w:rPr>
        <w:t>Замочили пух и перья, ах, беда, беда, беда!</w:t>
      </w:r>
    </w:p>
    <w:p w14:paraId="37020000">
      <w:pPr>
        <w:tabs>
          <w:tab w:leader="none" w:pos="9356" w:val="left"/>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553075" cy="2305050"/>
            <wp:effectExtent b="0" l="0" r="0" t="0"/>
            <wp:docPr hidden="false" id="98" name="Picture 98"/>
            <a:graphic>
              <a:graphicData uri="http://schemas.openxmlformats.org/drawingml/2006/picture">
                <pic:pic>
                  <pic:nvPicPr>
                    <pic:cNvPr hidden="false" id="97" name="Picture 97"/>
                    <pic:cNvPicPr preferRelativeResize="true"/>
                  </pic:nvPicPr>
                  <pic:blipFill>
                    <a:blip r:embed="rId51"/>
                    <a:srcRect b="0" l="0" r="0" t="0"/>
                    <a:stretch/>
                  </pic:blipFill>
                  <pic:spPr>
                    <a:xfrm flipH="false" flipV="false" rot="0">
                      <a:ext cx="5553075" cy="2305050"/>
                    </a:xfrm>
                    <a:prstGeom prst="rect"/>
                  </pic:spPr>
                </pic:pic>
              </a:graphicData>
            </a:graphic>
          </wp:inline>
        </w:drawing>
      </w:r>
    </w:p>
    <w:p w14:paraId="38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Песенки на четырех нотках:</w:t>
      </w:r>
    </w:p>
    <w:p w14:paraId="39020000">
      <w:pPr>
        <w:tabs>
          <w:tab w:leader="none" w:pos="10348" w:val="left"/>
        </w:tabs>
        <w:spacing w:line="240" w:lineRule="auto"/>
        <w:ind w:firstLine="284" w:left="0" w:right="273"/>
        <w:jc w:val="both"/>
        <w:rPr>
          <w:rFonts w:ascii="Times New Roman" w:hAnsi="Times New Roman"/>
          <w:sz w:val="24"/>
          <w:u w:val="single"/>
        </w:rPr>
      </w:pPr>
      <w:r>
        <w:rPr>
          <w:rFonts w:ascii="Times New Roman" w:hAnsi="Times New Roman"/>
          <w:sz w:val="24"/>
        </w:rPr>
        <w:t xml:space="preserve">Можно играть 4,3,2,1 пальцами правой руки и 1,2,3,4 пальцами левой руки песенку </w:t>
      </w:r>
      <w:r>
        <w:rPr>
          <w:rFonts w:ascii="Times New Roman" w:hAnsi="Times New Roman"/>
          <w:i w:val="1"/>
          <w:sz w:val="24"/>
        </w:rPr>
        <w:t>«Василёк».</w:t>
      </w:r>
    </w:p>
    <w:p w14:paraId="3A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t>Полезно транспонировать её от всех белых клавиш, педагог играет вместе с ребёнком, исполняя аккомпанемент</w:t>
      </w:r>
    </w:p>
    <w:p w14:paraId="3B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t xml:space="preserve">На четырех нотках мне очень нравится песенка </w:t>
      </w:r>
      <w:r>
        <w:rPr>
          <w:rFonts w:ascii="Times New Roman" w:hAnsi="Times New Roman"/>
          <w:i w:val="1"/>
          <w:sz w:val="24"/>
        </w:rPr>
        <w:t xml:space="preserve">«Экскаватор». </w:t>
      </w:r>
      <w:r>
        <w:rPr>
          <w:rFonts w:ascii="Times New Roman" w:hAnsi="Times New Roman"/>
          <w:sz w:val="24"/>
        </w:rPr>
        <w:t>Во-первых, рука ребёнка (когда мы исполняем эту песенку) должна быть похожа на ковш экскаватора, работа кисти тоже ассоциируется с работой ковша экскаватора, поэтому песенка играется не быстро (ведь машина большая, работает медленно), в это время нужно последить за качеством исполнения и звучанием</w:t>
      </w:r>
    </w:p>
    <w:p w14:paraId="3C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 xml:space="preserve">Вот шагает экскаватор, </w:t>
      </w:r>
    </w:p>
    <w:p w14:paraId="3D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поднимает землю он,</w:t>
      </w:r>
    </w:p>
    <w:p w14:paraId="3E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он шагает, он копает,</w:t>
      </w:r>
    </w:p>
    <w:p w14:paraId="3F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он - машина, а не слон.</w:t>
      </w:r>
    </w:p>
    <w:p w14:paraId="40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572125" cy="790575"/>
            <wp:effectExtent b="0" l="0" r="0" t="0"/>
            <wp:docPr hidden="false" id="100" name="Picture 100"/>
            <a:graphic>
              <a:graphicData uri="http://schemas.openxmlformats.org/drawingml/2006/picture">
                <pic:pic>
                  <pic:nvPicPr>
                    <pic:cNvPr hidden="false" id="99" name="Picture 99"/>
                    <pic:cNvPicPr preferRelativeResize="true"/>
                  </pic:nvPicPr>
                  <pic:blipFill>
                    <a:blip r:embed="rId52"/>
                    <a:srcRect b="0" l="0" r="0" t="0"/>
                    <a:stretch/>
                  </pic:blipFill>
                  <pic:spPr>
                    <a:xfrm flipH="false" flipV="false" rot="0">
                      <a:ext cx="5572125" cy="790575"/>
                    </a:xfrm>
                    <a:prstGeom prst="rect"/>
                  </pic:spPr>
                </pic:pic>
              </a:graphicData>
            </a:graphic>
          </wp:inline>
        </w:drawing>
      </w:r>
    </w:p>
    <w:p w14:paraId="41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Затем придумываем и играем песенки на пяти нотах: </w:t>
      </w:r>
    </w:p>
    <w:p w14:paraId="42020000">
      <w:pPr>
        <w:tabs>
          <w:tab w:leader="none" w:pos="10348" w:val="left"/>
        </w:tabs>
        <w:spacing w:after="0" w:line="240" w:lineRule="auto"/>
        <w:ind w:firstLine="284" w:left="1986"/>
        <w:jc w:val="both"/>
        <w:rPr>
          <w:rFonts w:ascii="Times New Roman" w:hAnsi="Times New Roman"/>
          <w:i w:val="1"/>
          <w:sz w:val="24"/>
        </w:rPr>
      </w:pPr>
      <w:r>
        <w:rPr>
          <w:rFonts w:ascii="Times New Roman" w:hAnsi="Times New Roman"/>
          <w:i w:val="1"/>
          <w:sz w:val="24"/>
          <w:u w:val="single"/>
        </w:rPr>
        <w:t xml:space="preserve"> </w:t>
      </w:r>
      <w:r>
        <w:rPr>
          <w:rFonts w:ascii="Times New Roman" w:hAnsi="Times New Roman"/>
          <w:i w:val="1"/>
          <w:sz w:val="24"/>
        </w:rPr>
        <w:t>Кукла пела и плясала, словно заводная,</w:t>
      </w:r>
    </w:p>
    <w:p w14:paraId="43020000">
      <w:pPr>
        <w:tabs>
          <w:tab w:leader="none" w:pos="10348" w:val="left"/>
        </w:tabs>
        <w:spacing w:after="0" w:line="240" w:lineRule="auto"/>
        <w:ind w:firstLine="284" w:left="1986"/>
        <w:jc w:val="both"/>
        <w:rPr>
          <w:rFonts w:ascii="Times New Roman" w:hAnsi="Times New Roman"/>
          <w:i w:val="1"/>
          <w:sz w:val="24"/>
        </w:rPr>
      </w:pPr>
      <w:r>
        <w:rPr>
          <w:rFonts w:ascii="Times New Roman" w:hAnsi="Times New Roman"/>
          <w:i w:val="1"/>
          <w:sz w:val="24"/>
        </w:rPr>
        <w:t>Все подмётки оттоптала, шла домой босая.</w:t>
      </w:r>
    </w:p>
    <w:p w14:paraId="44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Или «</w:t>
      </w:r>
      <w:r>
        <w:rPr>
          <w:rFonts w:ascii="Times New Roman" w:hAnsi="Times New Roman"/>
          <w:i w:val="1"/>
          <w:sz w:val="24"/>
        </w:rPr>
        <w:t>Курочка»:</w:t>
      </w:r>
    </w:p>
    <w:p w14:paraId="45020000">
      <w:pPr>
        <w:tabs>
          <w:tab w:leader="none" w:pos="10348" w:val="left"/>
        </w:tabs>
        <w:spacing w:after="0" w:line="240" w:lineRule="auto"/>
        <w:ind w:firstLine="284" w:left="1986"/>
        <w:jc w:val="both"/>
        <w:rPr>
          <w:rFonts w:ascii="Times New Roman" w:hAnsi="Times New Roman"/>
          <w:i w:val="1"/>
          <w:sz w:val="24"/>
        </w:rPr>
      </w:pPr>
      <w:r>
        <w:rPr>
          <w:rFonts w:ascii="Times New Roman" w:hAnsi="Times New Roman"/>
          <w:i w:val="1"/>
          <w:sz w:val="24"/>
        </w:rPr>
        <w:t xml:space="preserve"> Стала курочка считать маленьких цыпляток,</w:t>
      </w:r>
    </w:p>
    <w:p w14:paraId="46020000">
      <w:pPr>
        <w:tabs>
          <w:tab w:leader="none" w:pos="10348" w:val="left"/>
        </w:tabs>
        <w:spacing w:after="0" w:line="240" w:lineRule="auto"/>
        <w:ind w:firstLine="284" w:left="1986"/>
        <w:jc w:val="both"/>
        <w:rPr>
          <w:rFonts w:ascii="Times New Roman" w:hAnsi="Times New Roman"/>
          <w:i w:val="1"/>
          <w:sz w:val="24"/>
        </w:rPr>
      </w:pPr>
      <w:r>
        <w:rPr>
          <w:rFonts w:ascii="Times New Roman" w:hAnsi="Times New Roman"/>
          <w:i w:val="1"/>
          <w:sz w:val="24"/>
        </w:rPr>
        <w:t>Жёлтых пять и чёрных пять, а всего – десяток.</w:t>
      </w:r>
    </w:p>
    <w:p w14:paraId="47020000">
      <w:pPr>
        <w:tabs>
          <w:tab w:leader="none" w:pos="10348" w:val="left"/>
        </w:tabs>
        <w:spacing w:after="0" w:line="240" w:lineRule="auto"/>
        <w:ind w:firstLine="284" w:left="1418"/>
        <w:jc w:val="both"/>
        <w:rPr>
          <w:rFonts w:ascii="Times New Roman" w:hAnsi="Times New Roman"/>
          <w:i w:val="1"/>
          <w:sz w:val="24"/>
        </w:rPr>
      </w:pPr>
    </w:p>
    <w:p w14:paraId="48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Когда ребёнок пройдёт прием </w:t>
      </w:r>
      <w:r>
        <w:rPr>
          <w:rFonts w:ascii="Times New Roman" w:hAnsi="Times New Roman"/>
          <w:i w:val="1"/>
          <w:sz w:val="24"/>
        </w:rPr>
        <w:t>legato</w:t>
      </w:r>
      <w:r>
        <w:rPr>
          <w:rFonts w:ascii="Times New Roman" w:hAnsi="Times New Roman"/>
          <w:i w:val="1"/>
          <w:sz w:val="24"/>
        </w:rPr>
        <w:t xml:space="preserve"> (легато),</w:t>
      </w:r>
      <w:r>
        <w:rPr>
          <w:rFonts w:ascii="Times New Roman" w:hAnsi="Times New Roman"/>
          <w:sz w:val="24"/>
        </w:rPr>
        <w:t xml:space="preserve"> он может использовать этот приём в уже знакомых ему песенках. Например, в «Гусятах» - по 3 нотки, в «Курочке» - по 5 нот и так далее. К любимым своим песенкам ребёнок должен уметь подбирать гармоническую основу (T, S, D); мои воспитанники делают это, используя схему, придуманную мною специально для простейших гармонизаций</w:t>
      </w:r>
      <w:r>
        <w:rPr>
          <w:rFonts w:ascii="Times New Roman" w:hAnsi="Times New Roman"/>
          <w:sz w:val="24"/>
          <w:vertAlign w:val="superscript"/>
        </w:rPr>
        <w:footnoteReference w:id="12"/>
      </w:r>
      <w:r>
        <w:rPr>
          <w:rFonts w:ascii="Times New Roman" w:hAnsi="Times New Roman"/>
          <w:sz w:val="24"/>
        </w:rPr>
        <w:t xml:space="preserve">. </w:t>
      </w:r>
    </w:p>
    <w:p w14:paraId="49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894714</wp:posOffset>
            </wp:positionH>
            <wp:positionV relativeFrom="paragraph">
              <wp:posOffset>6350</wp:posOffset>
            </wp:positionV>
            <wp:extent cx="3517624" cy="2609850"/>
            <wp:effectExtent b="0" l="0" r="0" t="0"/>
            <wp:wrapSquare distB="0" distL="114300" distR="114300" distT="0" wrapText="bothSides"/>
            <wp:docPr hidden="false" id="102" name="Picture 102"/>
            <a:graphic>
              <a:graphicData uri="http://schemas.openxmlformats.org/drawingml/2006/picture">
                <pic:pic>
                  <pic:nvPicPr>
                    <pic:cNvPr hidden="false" id="101" name="Picture 101"/>
                    <pic:cNvPicPr preferRelativeResize="true"/>
                  </pic:nvPicPr>
                  <pic:blipFill>
                    <a:blip r:embed="rId53"/>
                    <a:srcRect b="0" l="0" r="0" t="0"/>
                    <a:stretch/>
                  </pic:blipFill>
                  <pic:spPr>
                    <a:xfrm flipH="false" flipV="false" rot="0">
                      <a:ext cx="3517624" cy="2609850"/>
                    </a:xfrm>
                    <a:prstGeom prst="rect"/>
                  </pic:spPr>
                </pic:pic>
              </a:graphicData>
            </a:graphic>
          </wp:anchor>
        </w:drawing>
      </w:r>
    </w:p>
    <w:p w14:paraId="4A020000">
      <w:pPr>
        <w:tabs>
          <w:tab w:leader="none" w:pos="10348" w:val="left"/>
        </w:tabs>
        <w:spacing w:line="240" w:lineRule="auto"/>
        <w:ind w:firstLine="284" w:left="0" w:right="273"/>
        <w:jc w:val="both"/>
        <w:rPr>
          <w:rFonts w:ascii="Times New Roman" w:hAnsi="Times New Roman"/>
          <w:sz w:val="24"/>
        </w:rPr>
      </w:pPr>
    </w:p>
    <w:p w14:paraId="4B020000">
      <w:pPr>
        <w:tabs>
          <w:tab w:leader="none" w:pos="10348" w:val="left"/>
        </w:tabs>
        <w:spacing w:line="240" w:lineRule="auto"/>
        <w:ind w:firstLine="284" w:left="0" w:right="273"/>
        <w:jc w:val="both"/>
        <w:rPr>
          <w:rFonts w:ascii="Times New Roman" w:hAnsi="Times New Roman"/>
          <w:sz w:val="24"/>
        </w:rPr>
      </w:pPr>
    </w:p>
    <w:p w14:paraId="4C020000">
      <w:pPr>
        <w:tabs>
          <w:tab w:leader="none" w:pos="10348" w:val="left"/>
        </w:tabs>
        <w:spacing w:line="240" w:lineRule="auto"/>
        <w:ind w:firstLine="284" w:left="0" w:right="273"/>
        <w:jc w:val="both"/>
        <w:rPr>
          <w:rFonts w:ascii="Times New Roman" w:hAnsi="Times New Roman"/>
          <w:sz w:val="24"/>
        </w:rPr>
      </w:pPr>
    </w:p>
    <w:p w14:paraId="4D020000">
      <w:pPr>
        <w:tabs>
          <w:tab w:leader="none" w:pos="10348" w:val="left"/>
        </w:tabs>
        <w:spacing w:line="240" w:lineRule="auto"/>
        <w:ind w:firstLine="284" w:left="0" w:right="273"/>
        <w:jc w:val="both"/>
        <w:rPr>
          <w:rFonts w:ascii="Times New Roman" w:hAnsi="Times New Roman"/>
          <w:sz w:val="24"/>
        </w:rPr>
      </w:pPr>
    </w:p>
    <w:p w14:paraId="4E020000">
      <w:pPr>
        <w:tabs>
          <w:tab w:leader="none" w:pos="10348" w:val="left"/>
        </w:tabs>
        <w:spacing w:line="240" w:lineRule="auto"/>
        <w:ind w:firstLine="284" w:left="0" w:right="273"/>
        <w:jc w:val="both"/>
        <w:rPr>
          <w:rFonts w:ascii="Times New Roman" w:hAnsi="Times New Roman"/>
          <w:sz w:val="24"/>
        </w:rPr>
      </w:pPr>
    </w:p>
    <w:p w14:paraId="4F020000">
      <w:pPr>
        <w:tabs>
          <w:tab w:leader="none" w:pos="10348" w:val="left"/>
        </w:tabs>
        <w:spacing w:line="240" w:lineRule="auto"/>
        <w:ind w:firstLine="284" w:left="0" w:right="273"/>
        <w:jc w:val="both"/>
        <w:rPr>
          <w:rFonts w:ascii="Times New Roman" w:hAnsi="Times New Roman"/>
          <w:sz w:val="24"/>
        </w:rPr>
      </w:pPr>
    </w:p>
    <w:p w14:paraId="50020000">
      <w:pPr>
        <w:tabs>
          <w:tab w:leader="none" w:pos="10348" w:val="left"/>
        </w:tabs>
        <w:spacing w:line="240" w:lineRule="auto"/>
        <w:ind w:firstLine="284" w:left="0" w:right="273"/>
        <w:jc w:val="both"/>
        <w:rPr>
          <w:rFonts w:ascii="Times New Roman" w:hAnsi="Times New Roman"/>
          <w:sz w:val="24"/>
        </w:rPr>
      </w:pPr>
    </w:p>
    <w:p w14:paraId="51020000">
      <w:pPr>
        <w:tabs>
          <w:tab w:leader="none" w:pos="10348" w:val="left"/>
        </w:tabs>
        <w:spacing w:line="240" w:lineRule="auto"/>
        <w:ind w:firstLine="284" w:left="0" w:right="273"/>
        <w:jc w:val="both"/>
        <w:rPr>
          <w:rFonts w:ascii="Times New Roman" w:hAnsi="Times New Roman"/>
          <w:sz w:val="24"/>
        </w:rPr>
      </w:pPr>
    </w:p>
    <w:p w14:paraId="52020000">
      <w:pPr>
        <w:tabs>
          <w:tab w:leader="none" w:pos="10348" w:val="left"/>
        </w:tabs>
        <w:spacing w:line="240" w:lineRule="auto"/>
        <w:ind w:firstLine="284" w:left="0" w:right="273"/>
        <w:jc w:val="both"/>
        <w:rPr>
          <w:rFonts w:ascii="Times New Roman" w:hAnsi="Times New Roman"/>
          <w:sz w:val="24"/>
        </w:rPr>
      </w:pPr>
    </w:p>
    <w:p w14:paraId="53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Таким образом, начиная с самых лёгких песенок и затем, постепенно усложняя их, ребёнок учится определённым приёмам исполнения, «пристраивается к клавиатуре», учится «ставить ручку» (а значит ощущать её, приобретать основные игровые движения) и заодно немножко творить, сочинять.</w:t>
      </w:r>
    </w:p>
    <w:p w14:paraId="54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Следующим этапом в занятиях является изучение </w:t>
      </w:r>
      <w:r>
        <w:rPr>
          <w:rFonts w:ascii="Times New Roman" w:hAnsi="Times New Roman"/>
          <w:b w:val="1"/>
          <w:i w:val="1"/>
          <w:sz w:val="24"/>
        </w:rPr>
        <w:t>Упражнения №2</w:t>
      </w:r>
      <w:r>
        <w:rPr>
          <w:rFonts w:ascii="Times New Roman" w:hAnsi="Times New Roman"/>
          <w:sz w:val="24"/>
        </w:rPr>
        <w:t xml:space="preserve"> с различными его </w:t>
      </w:r>
      <w:r>
        <w:rPr>
          <w:rFonts w:ascii="Times New Roman" w:hAnsi="Times New Roman"/>
          <w:i w:val="1"/>
          <w:sz w:val="24"/>
        </w:rPr>
        <w:t>превращениями-способами</w:t>
      </w:r>
      <w:r>
        <w:rPr>
          <w:rFonts w:ascii="Times New Roman" w:hAnsi="Times New Roman"/>
          <w:sz w:val="24"/>
        </w:rPr>
        <w:t xml:space="preserve">. Чтобы не возникало проблем с координацией, предварительно следует позаниматься упражнением на </w:t>
      </w:r>
      <w:r>
        <w:rPr>
          <w:rFonts w:ascii="Times New Roman" w:hAnsi="Times New Roman"/>
          <w:sz w:val="24"/>
        </w:rPr>
        <w:t>терцовые</w:t>
      </w:r>
      <w:r>
        <w:rPr>
          <w:rFonts w:ascii="Times New Roman" w:hAnsi="Times New Roman"/>
          <w:sz w:val="24"/>
        </w:rPr>
        <w:t xml:space="preserve"> </w:t>
      </w:r>
      <w:r>
        <w:rPr>
          <w:rFonts w:ascii="Times New Roman" w:hAnsi="Times New Roman"/>
          <w:sz w:val="24"/>
        </w:rPr>
        <w:t>погружения руки</w:t>
      </w:r>
      <w:r>
        <w:rPr>
          <w:rFonts w:ascii="Times New Roman" w:hAnsi="Times New Roman"/>
          <w:sz w:val="24"/>
        </w:rPr>
        <w:t xml:space="preserve"> (1-3, 2-4, 3-5 пальчиками) по звукоряду.  Также к этому времени ребёнок уже познакомился с различными аппликатурными заданиями и научился понимать, как расставить ту или иную аппликатуру; разбирать гармоническую основу.</w:t>
      </w:r>
    </w:p>
    <w:p w14:paraId="55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791200" cy="1076325"/>
            <wp:effectExtent b="0" l="0" r="0" t="0"/>
            <wp:docPr hidden="false" id="104" name="Picture 104"/>
            <a:graphic>
              <a:graphicData uri="http://schemas.openxmlformats.org/drawingml/2006/picture">
                <pic:pic>
                  <pic:nvPicPr>
                    <pic:cNvPr hidden="false" id="103" name="Picture 103"/>
                    <pic:cNvPicPr preferRelativeResize="true"/>
                  </pic:nvPicPr>
                  <pic:blipFill>
                    <a:blip r:embed="rId54"/>
                    <a:srcRect b="0" l="0" r="0" t="0"/>
                    <a:stretch/>
                  </pic:blipFill>
                  <pic:spPr>
                    <a:xfrm flipH="false" flipV="false" rot="0">
                      <a:ext cx="5791200" cy="1076325"/>
                    </a:xfrm>
                    <a:prstGeom prst="rect"/>
                  </pic:spPr>
                </pic:pic>
              </a:graphicData>
            </a:graphic>
          </wp:inline>
        </w:drawing>
      </w:r>
    </w:p>
    <w:p w14:paraId="56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Это упражнение мы с ребёнком сначала </w:t>
      </w:r>
      <w:r>
        <w:rPr>
          <w:rFonts w:ascii="Times New Roman" w:hAnsi="Times New Roman"/>
          <w:b w:val="1"/>
          <w:i w:val="1"/>
          <w:sz w:val="24"/>
        </w:rPr>
        <w:t>хорошо выучиваем</w:t>
      </w:r>
      <w:r>
        <w:rPr>
          <w:rFonts w:ascii="Times New Roman" w:hAnsi="Times New Roman"/>
          <w:sz w:val="24"/>
        </w:rPr>
        <w:t xml:space="preserve">, а потом играем его с различными </w:t>
      </w:r>
      <w:r>
        <w:rPr>
          <w:rFonts w:ascii="Times New Roman" w:hAnsi="Times New Roman"/>
          <w:i w:val="1"/>
          <w:sz w:val="24"/>
        </w:rPr>
        <w:t>превращениями.</w:t>
      </w:r>
      <w:r>
        <w:rPr>
          <w:rFonts w:ascii="Times New Roman" w:hAnsi="Times New Roman"/>
          <w:sz w:val="24"/>
        </w:rPr>
        <w:t xml:space="preserve"> В этих способах-превращениях тщательно работаем над теми </w:t>
      </w:r>
      <w:r>
        <w:rPr>
          <w:rFonts w:ascii="Times New Roman" w:hAnsi="Times New Roman"/>
          <w:b w:val="1"/>
          <w:i w:val="1"/>
          <w:sz w:val="24"/>
        </w:rPr>
        <w:t>штрихами, приёмами</w:t>
      </w:r>
      <w:r>
        <w:rPr>
          <w:rFonts w:ascii="Times New Roman" w:hAnsi="Times New Roman"/>
          <w:sz w:val="24"/>
        </w:rPr>
        <w:t xml:space="preserve">, которые в </w:t>
      </w:r>
      <w:r>
        <w:rPr>
          <w:rFonts w:ascii="Times New Roman" w:hAnsi="Times New Roman"/>
          <w:b w:val="1"/>
          <w:i w:val="1"/>
          <w:sz w:val="24"/>
        </w:rPr>
        <w:t>данный</w:t>
      </w:r>
      <w:r>
        <w:rPr>
          <w:rFonts w:ascii="Times New Roman" w:hAnsi="Times New Roman"/>
          <w:sz w:val="24"/>
        </w:rPr>
        <w:t xml:space="preserve"> момент может освоить ребенок, и постепенно вводим новые приёмы.  Всем   упражнениям (</w:t>
      </w:r>
      <w:r>
        <w:rPr>
          <w:rFonts w:ascii="Times New Roman" w:hAnsi="Times New Roman"/>
          <w:i w:val="1"/>
          <w:sz w:val="24"/>
        </w:rPr>
        <w:t>превращениям-способам</w:t>
      </w:r>
      <w:r>
        <w:rPr>
          <w:rFonts w:ascii="Times New Roman" w:hAnsi="Times New Roman"/>
          <w:sz w:val="24"/>
        </w:rPr>
        <w:t xml:space="preserve">) мы даём названия и записываем их в конце дневника, составляем список. С изучением каждого нового </w:t>
      </w:r>
      <w:r>
        <w:rPr>
          <w:rFonts w:ascii="Times New Roman" w:hAnsi="Times New Roman"/>
          <w:i w:val="1"/>
          <w:sz w:val="24"/>
        </w:rPr>
        <w:t>превращения-способа</w:t>
      </w:r>
      <w:r>
        <w:rPr>
          <w:rFonts w:ascii="Times New Roman" w:hAnsi="Times New Roman"/>
          <w:sz w:val="24"/>
        </w:rPr>
        <w:t xml:space="preserve"> идет накопительная система навыков приёмов, образов, характеров.  Таким образам, через месяц, на </w:t>
      </w:r>
      <w:r>
        <w:rPr>
          <w:rFonts w:ascii="Times New Roman" w:hAnsi="Times New Roman"/>
          <w:b w:val="1"/>
          <w:i w:val="1"/>
          <w:sz w:val="24"/>
        </w:rPr>
        <w:t>Упражнение №2</w:t>
      </w:r>
      <w:r>
        <w:rPr>
          <w:rFonts w:ascii="Times New Roman" w:hAnsi="Times New Roman"/>
          <w:sz w:val="24"/>
        </w:rPr>
        <w:t xml:space="preserve"> мы придумываем от 5 до10 </w:t>
      </w:r>
      <w:r>
        <w:rPr>
          <w:rFonts w:ascii="Times New Roman" w:hAnsi="Times New Roman"/>
          <w:i w:val="1"/>
          <w:sz w:val="24"/>
        </w:rPr>
        <w:t>превращений-способов</w:t>
      </w:r>
      <w:r>
        <w:rPr>
          <w:rFonts w:ascii="Times New Roman" w:hAnsi="Times New Roman"/>
          <w:sz w:val="24"/>
        </w:rPr>
        <w:t xml:space="preserve">. Естественно, что на каждом занятии поработать над всеми не удаётся, поэтому мы разбиваем их на группы по 2-3 способа и </w:t>
      </w:r>
      <w:r>
        <w:rPr>
          <w:rFonts w:ascii="Times New Roman" w:hAnsi="Times New Roman"/>
          <w:sz w:val="24"/>
        </w:rPr>
        <w:t>чередуем работу над ними. Способов-превращений может быть множество, главное, чтобы они были интересны и полезны, развивали ребёнка не только в техническом отношении, но и в умении мыслить. Как теоретики, так и крупнейшие практики пианизма пришли к убеждению, что упражнение представляет не столько физический процесс, сколько психический, что «упражняться – значит прежде всего умственно работать»</w:t>
      </w:r>
      <w:r>
        <w:rPr>
          <w:rFonts w:ascii="Times New Roman" w:hAnsi="Times New Roman"/>
          <w:sz w:val="24"/>
          <w:vertAlign w:val="superscript"/>
        </w:rPr>
        <w:footnoteReference w:id="13"/>
      </w:r>
    </w:p>
    <w:p w14:paraId="57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Приведу несколько примеров: </w:t>
      </w:r>
    </w:p>
    <w:p w14:paraId="58020000">
      <w:pPr>
        <w:tabs>
          <w:tab w:leader="none" w:pos="10348" w:val="left"/>
        </w:tabs>
        <w:spacing w:line="240" w:lineRule="auto"/>
        <w:ind w:firstLine="284" w:left="0" w:right="273"/>
        <w:jc w:val="both"/>
        <w:rPr>
          <w:rFonts w:ascii="Times New Roman" w:hAnsi="Times New Roman"/>
          <w:sz w:val="24"/>
          <w:u w:val="single"/>
        </w:rPr>
      </w:pPr>
      <w:r>
        <w:rPr>
          <w:rFonts w:ascii="Times New Roman" w:hAnsi="Times New Roman"/>
          <w:sz w:val="24"/>
        </w:rPr>
        <w:t>а</w:t>
      </w:r>
      <w:r>
        <w:rPr>
          <w:rFonts w:ascii="Times New Roman" w:hAnsi="Times New Roman"/>
          <w:i w:val="1"/>
          <w:sz w:val="24"/>
        </w:rPr>
        <w:t xml:space="preserve">) «Мишка» </w:t>
      </w:r>
    </w:p>
    <w:p w14:paraId="59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                     Приём исполнения: </w:t>
      </w:r>
      <w:r>
        <w:rPr>
          <w:rFonts w:ascii="Times New Roman" w:hAnsi="Times New Roman"/>
          <w:i w:val="1"/>
          <w:sz w:val="24"/>
        </w:rPr>
        <w:t>non</w:t>
      </w:r>
      <w:r>
        <w:rPr>
          <w:rFonts w:ascii="Times New Roman" w:hAnsi="Times New Roman"/>
          <w:i w:val="1"/>
          <w:sz w:val="24"/>
        </w:rPr>
        <w:t xml:space="preserve"> </w:t>
      </w:r>
      <w:r>
        <w:rPr>
          <w:rFonts w:ascii="Times New Roman" w:hAnsi="Times New Roman"/>
          <w:i w:val="1"/>
          <w:sz w:val="24"/>
        </w:rPr>
        <w:t>legato</w:t>
      </w:r>
      <w:r>
        <w:rPr>
          <w:rFonts w:ascii="Times New Roman" w:hAnsi="Times New Roman"/>
          <w:sz w:val="24"/>
        </w:rPr>
        <w:t>.</w:t>
      </w:r>
    </w:p>
    <w:p w14:paraId="5A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 Играется медленно половинными нотами в нижнем регистре.</w:t>
      </w:r>
    </w:p>
    <w:p w14:paraId="5B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Причём я ставлю перед ребёнком только образно-звуковые задачу: изобразить по звукам данного упражнения мишку; а регистр, темп, длительности он выбирает сам. Стихи тоже придумывает сам или вместе со мной на занятии.</w:t>
      </w:r>
    </w:p>
    <w:p w14:paraId="5C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Например, Настя Е. придумала такие стихи:</w:t>
      </w:r>
    </w:p>
    <w:p w14:paraId="5D020000">
      <w:pPr>
        <w:tabs>
          <w:tab w:leader="none" w:pos="10348" w:val="left"/>
        </w:tabs>
        <w:spacing w:after="0" w:line="240" w:lineRule="auto"/>
        <w:ind w:firstLine="284" w:left="2692"/>
        <w:jc w:val="both"/>
        <w:rPr>
          <w:rFonts w:ascii="Times New Roman" w:hAnsi="Times New Roman"/>
          <w:i w:val="1"/>
          <w:sz w:val="24"/>
        </w:rPr>
      </w:pPr>
      <w:r>
        <w:rPr>
          <w:rFonts w:ascii="Times New Roman" w:hAnsi="Times New Roman"/>
          <w:i w:val="1"/>
          <w:sz w:val="24"/>
        </w:rPr>
        <w:t>Мишка, мишка в лес пошёл</w:t>
      </w:r>
    </w:p>
    <w:p w14:paraId="5E020000">
      <w:pPr>
        <w:tabs>
          <w:tab w:leader="none" w:pos="10348" w:val="left"/>
        </w:tabs>
        <w:spacing w:after="0" w:line="240" w:lineRule="auto"/>
        <w:ind w:firstLine="284" w:left="2692"/>
        <w:jc w:val="both"/>
        <w:rPr>
          <w:rFonts w:ascii="Times New Roman" w:hAnsi="Times New Roman"/>
          <w:i w:val="1"/>
          <w:sz w:val="24"/>
        </w:rPr>
      </w:pPr>
      <w:r>
        <w:rPr>
          <w:rFonts w:ascii="Times New Roman" w:hAnsi="Times New Roman"/>
          <w:i w:val="1"/>
          <w:sz w:val="24"/>
        </w:rPr>
        <w:t>Мишка ягоды нашёл,</w:t>
      </w:r>
    </w:p>
    <w:p w14:paraId="5F020000">
      <w:pPr>
        <w:tabs>
          <w:tab w:leader="none" w:pos="10348" w:val="left"/>
        </w:tabs>
        <w:spacing w:after="0" w:line="240" w:lineRule="auto"/>
        <w:ind w:firstLine="284" w:left="2692"/>
        <w:jc w:val="both"/>
        <w:rPr>
          <w:rFonts w:ascii="Times New Roman" w:hAnsi="Times New Roman"/>
          <w:i w:val="1"/>
          <w:sz w:val="24"/>
        </w:rPr>
      </w:pPr>
      <w:r>
        <w:rPr>
          <w:rFonts w:ascii="Times New Roman" w:hAnsi="Times New Roman"/>
          <w:i w:val="1"/>
          <w:sz w:val="24"/>
        </w:rPr>
        <w:t>На пенёчек сел и съел.</w:t>
      </w:r>
    </w:p>
    <w:p w14:paraId="60020000">
      <w:pPr>
        <w:tabs>
          <w:tab w:leader="none" w:pos="10348" w:val="left"/>
        </w:tabs>
        <w:spacing w:after="0" w:line="240" w:lineRule="auto"/>
        <w:ind w:firstLine="284" w:left="2692"/>
        <w:jc w:val="both"/>
        <w:rPr>
          <w:rFonts w:ascii="Times New Roman" w:hAnsi="Times New Roman"/>
          <w:i w:val="1"/>
          <w:sz w:val="24"/>
        </w:rPr>
      </w:pPr>
      <w:r>
        <w:rPr>
          <w:rFonts w:ascii="Times New Roman" w:hAnsi="Times New Roman"/>
          <w:i w:val="1"/>
          <w:sz w:val="24"/>
        </w:rPr>
        <w:t>Вот какой он молодец!</w:t>
      </w:r>
    </w:p>
    <w:p w14:paraId="61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-Учитель: «Мишка какой?»</w:t>
      </w:r>
    </w:p>
    <w:p w14:paraId="62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-Ученик: «Добрый».</w:t>
      </w:r>
    </w:p>
    <w:p w14:paraId="63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-Учитель: «Стучать и бить по клавишам можно?»</w:t>
      </w:r>
    </w:p>
    <w:p w14:paraId="64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-Ученик: «Нет, тогда он будет злой. Надо погружать, шагать большими и мягкими лапами».</w:t>
      </w:r>
    </w:p>
    <w:p w14:paraId="65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Музыкальный образ может быть выбран любой (не обязательно «Мишка»), в зависимости от фантазии ученика. Может быть придуман «Великан», «Слонёнок» и так далее. </w:t>
      </w:r>
    </w:p>
    <w:p w14:paraId="66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i w:val="1"/>
          <w:sz w:val="24"/>
        </w:rPr>
        <w:t>б) «Лягушки»</w:t>
      </w:r>
    </w:p>
    <w:p w14:paraId="67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 Приём исполнения: кистевое </w:t>
      </w:r>
      <w:r>
        <w:rPr>
          <w:rFonts w:ascii="Times New Roman" w:hAnsi="Times New Roman"/>
          <w:sz w:val="24"/>
        </w:rPr>
        <w:t>staccato</w:t>
      </w:r>
      <w:r>
        <w:rPr>
          <w:rFonts w:ascii="Times New Roman" w:hAnsi="Times New Roman"/>
          <w:sz w:val="24"/>
        </w:rPr>
        <w:t>.</w:t>
      </w:r>
    </w:p>
    <w:p w14:paraId="68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Основа нотного </w:t>
      </w:r>
      <w:r>
        <w:rPr>
          <w:rFonts w:ascii="Times New Roman" w:hAnsi="Times New Roman"/>
          <w:sz w:val="24"/>
        </w:rPr>
        <w:t>текста и</w:t>
      </w:r>
      <w:r>
        <w:rPr>
          <w:rFonts w:ascii="Times New Roman" w:hAnsi="Times New Roman"/>
          <w:sz w:val="24"/>
        </w:rPr>
        <w:t xml:space="preserve"> аппликатура переносятся с прежнего упражнения.</w:t>
      </w:r>
    </w:p>
    <w:p w14:paraId="69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Ребёнок выбирает средний регистр, попеременное активное чередование рук.</w:t>
      </w:r>
    </w:p>
    <w:p w14:paraId="6A020000">
      <w:pPr>
        <w:tabs>
          <w:tab w:leader="none" w:pos="2410" w:val="left"/>
          <w:tab w:leader="none" w:pos="10348" w:val="left"/>
        </w:tabs>
        <w:spacing w:after="0" w:line="240" w:lineRule="auto"/>
        <w:ind w:firstLine="284" w:left="2832"/>
        <w:rPr>
          <w:rFonts w:ascii="Times New Roman" w:hAnsi="Times New Roman"/>
          <w:i w:val="1"/>
          <w:sz w:val="24"/>
        </w:rPr>
      </w:pPr>
      <w:r>
        <w:rPr>
          <w:rFonts w:ascii="Times New Roman" w:hAnsi="Times New Roman"/>
          <w:i w:val="1"/>
          <w:sz w:val="24"/>
        </w:rPr>
        <w:t>Мы лягушки, мы квакушки,</w:t>
      </w:r>
      <w:r>
        <w:rPr>
          <w:rFonts w:ascii="Times New Roman" w:hAnsi="Times New Roman"/>
          <w:i w:val="1"/>
          <w:sz w:val="24"/>
        </w:rPr>
        <w:br/>
      </w:r>
      <w:r>
        <w:rPr>
          <w:rFonts w:ascii="Times New Roman" w:hAnsi="Times New Roman"/>
          <w:i w:val="1"/>
          <w:sz w:val="24"/>
        </w:rPr>
        <w:t xml:space="preserve">     Все весёлые подружки.</w:t>
      </w:r>
    </w:p>
    <w:p w14:paraId="6B020000">
      <w:pPr>
        <w:tabs>
          <w:tab w:leader="none" w:pos="10348" w:val="left"/>
        </w:tabs>
        <w:spacing w:after="0" w:line="240" w:lineRule="auto"/>
        <w:ind w:firstLine="284" w:left="2832"/>
        <w:rPr>
          <w:rFonts w:ascii="Times New Roman" w:hAnsi="Times New Roman"/>
          <w:i w:val="1"/>
          <w:sz w:val="24"/>
        </w:rPr>
      </w:pPr>
      <w:r>
        <w:rPr>
          <w:rFonts w:ascii="Times New Roman" w:hAnsi="Times New Roman"/>
          <w:i w:val="1"/>
          <w:sz w:val="24"/>
        </w:rPr>
        <w:t xml:space="preserve"> На болоте мы живём,</w:t>
      </w:r>
    </w:p>
    <w:p w14:paraId="6C020000">
      <w:pPr>
        <w:tabs>
          <w:tab w:leader="none" w:pos="10348" w:val="left"/>
        </w:tabs>
        <w:spacing w:after="0" w:line="240" w:lineRule="auto"/>
        <w:ind w:firstLine="284" w:left="2832"/>
        <w:rPr>
          <w:rFonts w:ascii="Times New Roman" w:hAnsi="Times New Roman"/>
          <w:i w:val="1"/>
          <w:sz w:val="24"/>
        </w:rPr>
      </w:pPr>
      <w:r>
        <w:rPr>
          <w:rFonts w:ascii="Times New Roman" w:hAnsi="Times New Roman"/>
          <w:i w:val="1"/>
          <w:sz w:val="24"/>
        </w:rPr>
        <w:t xml:space="preserve"> Дружно песенки поём!</w:t>
      </w:r>
    </w:p>
    <w:p w14:paraId="6D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Педагог следит за правильным исполнением приёма: за собранной горстью, за пружинистым запястьем (пружинить запястьем надо до высоты пюпитра, при этом пальчики «смотрят вниз»), за цепкими, активными кончиками пальцев. Необходимо, чтобы песенка действительно получилась про лягушек, а не про мишку, как раньше; </w:t>
      </w:r>
      <w:r>
        <w:rPr>
          <w:rFonts w:ascii="Times New Roman" w:hAnsi="Times New Roman"/>
          <w:sz w:val="24"/>
        </w:rPr>
        <w:t>даже руки должны быть похожи на «лягушек» (собранные в горсточки), а не на Мишкины тяжёлые лапы.</w:t>
      </w:r>
    </w:p>
    <w:p w14:paraId="6E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800725" cy="1143000"/>
            <wp:effectExtent b="0" l="0" r="0" t="0"/>
            <wp:docPr hidden="false" id="106" name="Picture 106"/>
            <a:graphic>
              <a:graphicData uri="http://schemas.openxmlformats.org/drawingml/2006/picture">
                <pic:pic>
                  <pic:nvPicPr>
                    <pic:cNvPr hidden="false" id="105" name="Picture 105"/>
                    <pic:cNvPicPr preferRelativeResize="true"/>
                  </pic:nvPicPr>
                  <pic:blipFill>
                    <a:blip r:embed="rId55"/>
                    <a:srcRect b="0" l="0" r="0" t="0"/>
                    <a:stretch/>
                  </pic:blipFill>
                  <pic:spPr>
                    <a:xfrm flipH="false" flipV="false" rot="0">
                      <a:ext cx="5800725" cy="1143000"/>
                    </a:xfrm>
                    <a:prstGeom prst="rect"/>
                  </pic:spPr>
                </pic:pic>
              </a:graphicData>
            </a:graphic>
          </wp:inline>
        </w:drawing>
      </w:r>
    </w:p>
    <w:p w14:paraId="6F020000">
      <w:pPr>
        <w:tabs>
          <w:tab w:leader="none" w:pos="9356" w:val="left"/>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«Лягушки» могут начать «прыгать» с левой руки, а могут с правой. Обязательно чередовать работу рук. Это развивает координацию. Ребёнок начинает лучше ощущать сильную долю. Ведь если начать «лягушек» с левой руки – сильная доля будет в левой руке, а если начать эту песенку с правой руки – сильная доля будет в правой.</w:t>
      </w:r>
    </w:p>
    <w:p w14:paraId="70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i w:val="1"/>
          <w:sz w:val="24"/>
        </w:rPr>
        <w:t>в) «Птичка»,</w:t>
      </w:r>
      <w:r>
        <w:rPr>
          <w:rFonts w:ascii="Times New Roman" w:hAnsi="Times New Roman"/>
          <w:i w:val="1"/>
          <w:sz w:val="24"/>
        </w:rPr>
        <w:t xml:space="preserve"> </w:t>
      </w:r>
      <w:r>
        <w:rPr>
          <w:rFonts w:ascii="Times New Roman" w:hAnsi="Times New Roman"/>
          <w:i w:val="1"/>
          <w:sz w:val="24"/>
        </w:rPr>
        <w:t>«Зайчик»</w:t>
      </w:r>
    </w:p>
    <w:p w14:paraId="71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Приём исполнения: </w:t>
      </w:r>
      <w:r>
        <w:rPr>
          <w:rFonts w:ascii="Times New Roman" w:hAnsi="Times New Roman"/>
          <w:sz w:val="24"/>
        </w:rPr>
        <w:t>legato</w:t>
      </w:r>
      <w:r>
        <w:rPr>
          <w:rFonts w:ascii="Times New Roman" w:hAnsi="Times New Roman"/>
          <w:sz w:val="24"/>
        </w:rPr>
        <w:t xml:space="preserve"> по 2 звука.</w:t>
      </w:r>
    </w:p>
    <w:p w14:paraId="72020000">
      <w:pPr>
        <w:tabs>
          <w:tab w:leader="none" w:pos="10348" w:val="left"/>
        </w:tabs>
        <w:spacing w:after="0" w:line="240" w:lineRule="auto"/>
        <w:ind w:firstLine="284" w:left="2692"/>
        <w:jc w:val="both"/>
        <w:rPr>
          <w:rFonts w:ascii="Times New Roman" w:hAnsi="Times New Roman"/>
          <w:i w:val="1"/>
          <w:sz w:val="24"/>
        </w:rPr>
      </w:pPr>
      <w:r>
        <w:rPr>
          <w:rFonts w:ascii="Times New Roman" w:hAnsi="Times New Roman"/>
          <w:i w:val="1"/>
          <w:sz w:val="24"/>
        </w:rPr>
        <w:t>Птичка, птичка полетела</w:t>
      </w:r>
    </w:p>
    <w:p w14:paraId="73020000">
      <w:pPr>
        <w:tabs>
          <w:tab w:leader="none" w:pos="10348" w:val="left"/>
        </w:tabs>
        <w:spacing w:after="0" w:line="240" w:lineRule="auto"/>
        <w:ind w:firstLine="284" w:left="2692"/>
        <w:jc w:val="both"/>
        <w:rPr>
          <w:rFonts w:ascii="Times New Roman" w:hAnsi="Times New Roman"/>
          <w:i w:val="1"/>
          <w:sz w:val="24"/>
        </w:rPr>
      </w:pPr>
      <w:r>
        <w:rPr>
          <w:rFonts w:ascii="Times New Roman" w:hAnsi="Times New Roman"/>
          <w:i w:val="1"/>
          <w:sz w:val="24"/>
        </w:rPr>
        <w:t>И на веточку присела,</w:t>
      </w:r>
    </w:p>
    <w:p w14:paraId="74020000">
      <w:pPr>
        <w:tabs>
          <w:tab w:leader="none" w:pos="10348" w:val="left"/>
        </w:tabs>
        <w:spacing w:after="0" w:line="240" w:lineRule="auto"/>
        <w:ind w:firstLine="284" w:left="2692"/>
        <w:jc w:val="both"/>
        <w:rPr>
          <w:rFonts w:ascii="Times New Roman" w:hAnsi="Times New Roman"/>
          <w:i w:val="1"/>
          <w:sz w:val="24"/>
        </w:rPr>
      </w:pPr>
      <w:r>
        <w:rPr>
          <w:rFonts w:ascii="Times New Roman" w:hAnsi="Times New Roman"/>
          <w:i w:val="1"/>
          <w:sz w:val="24"/>
        </w:rPr>
        <w:t>Полетела высоко,</w:t>
      </w:r>
    </w:p>
    <w:p w14:paraId="75020000">
      <w:pPr>
        <w:tabs>
          <w:tab w:leader="none" w:pos="10348" w:val="left"/>
        </w:tabs>
        <w:spacing w:after="0" w:line="240" w:lineRule="auto"/>
        <w:ind w:firstLine="284" w:left="2692"/>
        <w:jc w:val="both"/>
        <w:rPr>
          <w:rFonts w:ascii="Times New Roman" w:hAnsi="Times New Roman"/>
          <w:i w:val="1"/>
          <w:sz w:val="24"/>
        </w:rPr>
      </w:pPr>
      <w:r>
        <w:rPr>
          <w:rFonts w:ascii="Times New Roman" w:hAnsi="Times New Roman"/>
          <w:i w:val="1"/>
          <w:sz w:val="24"/>
        </w:rPr>
        <w:t>Улетела далеко</w:t>
      </w:r>
    </w:p>
    <w:p w14:paraId="76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Прежде чем сочинять и исполнять песенку на легато по 2 звука, ученик должен быть подготовлен к данному приёму исполнения, т.е. он уже поиграл упражнения с интонированием слов, состоящих из двух слогов: </w:t>
      </w:r>
      <w:r>
        <w:rPr>
          <w:rFonts w:ascii="Times New Roman" w:hAnsi="Times New Roman"/>
          <w:sz w:val="24"/>
        </w:rPr>
        <w:t>Ма-ша</w:t>
      </w:r>
      <w:r>
        <w:rPr>
          <w:rFonts w:ascii="Times New Roman" w:hAnsi="Times New Roman"/>
          <w:sz w:val="24"/>
        </w:rPr>
        <w:t>; А-</w:t>
      </w:r>
      <w:r>
        <w:rPr>
          <w:rFonts w:ascii="Times New Roman" w:hAnsi="Times New Roman"/>
          <w:sz w:val="24"/>
        </w:rPr>
        <w:t>ня</w:t>
      </w:r>
      <w:r>
        <w:rPr>
          <w:rFonts w:ascii="Times New Roman" w:hAnsi="Times New Roman"/>
          <w:sz w:val="24"/>
        </w:rPr>
        <w:t xml:space="preserve">; </w:t>
      </w:r>
      <w:r>
        <w:rPr>
          <w:rFonts w:ascii="Times New Roman" w:hAnsi="Times New Roman"/>
          <w:sz w:val="24"/>
        </w:rPr>
        <w:t>Птич</w:t>
      </w:r>
      <w:r>
        <w:rPr>
          <w:rFonts w:ascii="Times New Roman" w:hAnsi="Times New Roman"/>
          <w:sz w:val="24"/>
        </w:rPr>
        <w:t>-ка</w:t>
      </w:r>
      <w:r>
        <w:rPr>
          <w:rFonts w:ascii="Times New Roman" w:hAnsi="Times New Roman"/>
          <w:sz w:val="24"/>
        </w:rPr>
        <w:t xml:space="preserve">... </w:t>
      </w:r>
    </w:p>
    <w:p w14:paraId="77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Ребёнок должен понять, что на первую нотку погружается весь вес руки (она сильная, глубокая), а на вторую происходит мягкое снятие запястьем, как бы на «выдохе» кисти (поэтому вторая нотка тихая, лёгкая). Обязательно контролируем, чтобы вторая нотка не была острой, а извлекалась меленным, плавным движением кисти вверх.</w:t>
      </w:r>
    </w:p>
    <w:p w14:paraId="78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753100" cy="1133475"/>
            <wp:effectExtent b="0" l="0" r="0" t="0"/>
            <wp:docPr hidden="false" id="108" name="Picture 108"/>
            <a:graphic>
              <a:graphicData uri="http://schemas.openxmlformats.org/drawingml/2006/picture">
                <pic:pic>
                  <pic:nvPicPr>
                    <pic:cNvPr hidden="false" id="107" name="Picture 107"/>
                    <pic:cNvPicPr preferRelativeResize="true"/>
                  </pic:nvPicPr>
                  <pic:blipFill>
                    <a:blip r:embed="rId56"/>
                    <a:srcRect b="0" l="0" r="0" t="0"/>
                    <a:stretch/>
                  </pic:blipFill>
                  <pic:spPr>
                    <a:xfrm flipH="false" flipV="false" rot="0">
                      <a:ext cx="5753100" cy="1133475"/>
                    </a:xfrm>
                    <a:prstGeom prst="rect"/>
                  </pic:spPr>
                </pic:pic>
              </a:graphicData>
            </a:graphic>
          </wp:inline>
        </w:drawing>
      </w:r>
    </w:p>
    <w:p w14:paraId="79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i w:val="1"/>
          <w:sz w:val="24"/>
        </w:rPr>
        <w:t>«Зайчик»</w:t>
      </w:r>
    </w:p>
    <w:p w14:paraId="7A020000">
      <w:pPr>
        <w:tabs>
          <w:tab w:leader="none" w:pos="10348" w:val="left"/>
        </w:tabs>
        <w:spacing w:after="0" w:line="240" w:lineRule="auto"/>
        <w:ind w:firstLine="284" w:left="2832"/>
        <w:rPr>
          <w:rFonts w:ascii="Times New Roman" w:hAnsi="Times New Roman"/>
          <w:i w:val="1"/>
          <w:sz w:val="24"/>
        </w:rPr>
      </w:pPr>
      <w:r>
        <w:rPr>
          <w:rFonts w:ascii="Times New Roman" w:hAnsi="Times New Roman"/>
          <w:i w:val="1"/>
          <w:sz w:val="24"/>
        </w:rPr>
        <w:t xml:space="preserve"> </w:t>
      </w:r>
      <w:r>
        <w:rPr>
          <w:rFonts w:ascii="Times New Roman" w:hAnsi="Times New Roman"/>
          <w:i w:val="1"/>
          <w:sz w:val="24"/>
        </w:rPr>
        <w:t xml:space="preserve"> Зайка серый прыг да прыг,</w:t>
      </w:r>
      <w:r>
        <w:rPr>
          <w:rFonts w:ascii="Times New Roman" w:hAnsi="Times New Roman"/>
          <w:i w:val="1"/>
          <w:sz w:val="24"/>
        </w:rPr>
        <w:br/>
      </w:r>
      <w:r>
        <w:rPr>
          <w:rFonts w:ascii="Times New Roman" w:hAnsi="Times New Roman"/>
          <w:i w:val="1"/>
          <w:sz w:val="24"/>
        </w:rPr>
        <w:t xml:space="preserve">       Он весёлый озорник,</w:t>
      </w:r>
    </w:p>
    <w:p w14:paraId="7B020000">
      <w:pPr>
        <w:tabs>
          <w:tab w:leader="none" w:pos="10348" w:val="left"/>
        </w:tabs>
        <w:spacing w:after="0" w:line="240" w:lineRule="auto"/>
        <w:ind w:firstLine="284" w:left="2832"/>
        <w:rPr>
          <w:rFonts w:ascii="Times New Roman" w:hAnsi="Times New Roman"/>
          <w:i w:val="1"/>
          <w:sz w:val="24"/>
        </w:rPr>
      </w:pPr>
      <w:r>
        <w:rPr>
          <w:rFonts w:ascii="Times New Roman" w:hAnsi="Times New Roman"/>
          <w:i w:val="1"/>
          <w:sz w:val="24"/>
        </w:rPr>
        <w:t xml:space="preserve"> </w:t>
      </w:r>
      <w:r>
        <w:rPr>
          <w:rFonts w:ascii="Times New Roman" w:hAnsi="Times New Roman"/>
          <w:i w:val="1"/>
          <w:sz w:val="24"/>
        </w:rPr>
        <w:t xml:space="preserve"> От лисы он убегает</w:t>
      </w:r>
    </w:p>
    <w:p w14:paraId="7C020000">
      <w:pPr>
        <w:tabs>
          <w:tab w:leader="none" w:pos="10348" w:val="left"/>
        </w:tabs>
        <w:spacing w:after="0" w:line="240" w:lineRule="auto"/>
        <w:ind w:firstLine="284" w:left="2832"/>
        <w:rPr>
          <w:rFonts w:ascii="Times New Roman" w:hAnsi="Times New Roman"/>
          <w:i w:val="1"/>
          <w:sz w:val="24"/>
        </w:rPr>
      </w:pPr>
      <w:r>
        <w:rPr>
          <w:rFonts w:ascii="Times New Roman" w:hAnsi="Times New Roman"/>
          <w:i w:val="1"/>
          <w:sz w:val="24"/>
        </w:rPr>
        <w:t xml:space="preserve"> </w:t>
      </w:r>
      <w:r>
        <w:rPr>
          <w:rFonts w:ascii="Times New Roman" w:hAnsi="Times New Roman"/>
          <w:i w:val="1"/>
          <w:sz w:val="24"/>
        </w:rPr>
        <w:t xml:space="preserve"> И следы свои петляет.</w:t>
      </w:r>
    </w:p>
    <w:p w14:paraId="7D020000">
      <w:pPr>
        <w:tabs>
          <w:tab w:leader="none" w:pos="10348" w:val="left"/>
        </w:tabs>
        <w:spacing w:line="240" w:lineRule="auto"/>
        <w:ind w:firstLine="284" w:left="0"/>
        <w:jc w:val="both"/>
        <w:rPr>
          <w:rFonts w:ascii="Times New Roman" w:hAnsi="Times New Roman"/>
          <w:i w:val="1"/>
          <w:sz w:val="24"/>
        </w:rPr>
      </w:pPr>
      <w:r>
        <w:rPr>
          <w:rFonts w:ascii="Times New Roman" w:hAnsi="Times New Roman"/>
          <w:i w:val="1"/>
          <w:sz w:val="24"/>
        </w:rPr>
        <w:drawing>
          <wp:inline>
            <wp:extent cx="5619750" cy="676275"/>
            <wp:effectExtent b="0" l="0" r="0" t="0"/>
            <wp:docPr hidden="false" id="110" name="Picture 110"/>
            <a:graphic>
              <a:graphicData uri="http://schemas.openxmlformats.org/drawingml/2006/picture">
                <pic:pic>
                  <pic:nvPicPr>
                    <pic:cNvPr hidden="false" id="109" name="Picture 109"/>
                    <pic:cNvPicPr preferRelativeResize="true"/>
                  </pic:nvPicPr>
                  <pic:blipFill>
                    <a:blip r:embed="rId57"/>
                    <a:srcRect b="0" l="0" r="0" t="0"/>
                    <a:stretch/>
                  </pic:blipFill>
                  <pic:spPr>
                    <a:xfrm flipH="false" flipV="false" rot="0">
                      <a:ext cx="5619750" cy="676275"/>
                    </a:xfrm>
                    <a:prstGeom prst="rect"/>
                  </pic:spPr>
                </pic:pic>
              </a:graphicData>
            </a:graphic>
          </wp:inline>
        </w:drawing>
      </w:r>
    </w:p>
    <w:p w14:paraId="7E020000">
      <w:pPr>
        <w:tabs>
          <w:tab w:leader="none" w:pos="10348" w:val="left"/>
        </w:tabs>
        <w:spacing w:after="0" w:line="240" w:lineRule="auto"/>
        <w:ind w:firstLine="284" w:left="0" w:right="273"/>
        <w:jc w:val="both"/>
        <w:rPr>
          <w:rFonts w:ascii="Times New Roman" w:hAnsi="Times New Roman"/>
          <w:i w:val="1"/>
          <w:sz w:val="24"/>
        </w:rPr>
      </w:pPr>
      <w:r>
        <w:rPr>
          <w:rFonts w:ascii="Times New Roman" w:hAnsi="Times New Roman"/>
          <w:sz w:val="24"/>
        </w:rPr>
        <w:t xml:space="preserve">Эта песенка исполняется также приёмом </w:t>
      </w:r>
      <w:r>
        <w:rPr>
          <w:rFonts w:ascii="Times New Roman" w:hAnsi="Times New Roman"/>
          <w:sz w:val="24"/>
        </w:rPr>
        <w:t>legato</w:t>
      </w:r>
      <w:r>
        <w:rPr>
          <w:rFonts w:ascii="Times New Roman" w:hAnsi="Times New Roman"/>
          <w:sz w:val="24"/>
        </w:rPr>
        <w:t xml:space="preserve"> по две нотки, но, так как зайка прыгает (а птичка мягко взлетала), осваивается приём погружения (приседания) и лёгкого отскока от второй нотки. Здесь возрастает роль активного, пружинистого </w:t>
      </w:r>
      <w:r>
        <w:rPr>
          <w:rFonts w:ascii="Times New Roman" w:hAnsi="Times New Roman"/>
          <w:sz w:val="24"/>
        </w:rPr>
        <w:t xml:space="preserve">запястья и активного, цепкого кончика пальца на второй нотке. Темп более подвижный, чем в песенке </w:t>
      </w:r>
      <w:r>
        <w:rPr>
          <w:rFonts w:ascii="Times New Roman" w:hAnsi="Times New Roman"/>
          <w:i w:val="1"/>
          <w:sz w:val="24"/>
        </w:rPr>
        <w:t>«Птичка».</w:t>
      </w:r>
    </w:p>
    <w:p w14:paraId="7F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t>Песенку полезно играть как снизу вверх, так и сверху вниз.</w:t>
      </w:r>
    </w:p>
    <w:p w14:paraId="80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t>«Зайчик» исполняется двумя руками в октаву. Правая и левая рука начинают с 3 пальчика, дальше ребёнок формирует аппликатуру сам.</w:t>
      </w:r>
    </w:p>
    <w:p w14:paraId="81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i w:val="1"/>
          <w:sz w:val="24"/>
        </w:rPr>
        <w:t>г) «На качелях».</w:t>
      </w:r>
    </w:p>
    <w:p w14:paraId="82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i w:val="1"/>
          <w:sz w:val="24"/>
        </w:rPr>
        <w:t>Legato</w:t>
      </w:r>
      <w:r>
        <w:rPr>
          <w:rFonts w:ascii="Times New Roman" w:hAnsi="Times New Roman"/>
          <w:sz w:val="24"/>
        </w:rPr>
        <w:t xml:space="preserve"> - приёмы: супинация и пронация (ротационные движения предплечья). </w:t>
      </w:r>
    </w:p>
    <w:p w14:paraId="83020000">
      <w:pPr>
        <w:tabs>
          <w:tab w:leader="none" w:pos="10348" w:val="left"/>
        </w:tabs>
        <w:spacing w:after="0" w:line="240" w:lineRule="auto"/>
        <w:ind w:firstLine="284" w:left="2832"/>
        <w:jc w:val="both"/>
        <w:rPr>
          <w:rFonts w:ascii="Times New Roman" w:hAnsi="Times New Roman"/>
          <w:i w:val="1"/>
          <w:sz w:val="24"/>
        </w:rPr>
      </w:pPr>
      <w:r>
        <w:rPr>
          <w:rFonts w:ascii="Times New Roman" w:hAnsi="Times New Roman"/>
          <w:i w:val="1"/>
          <w:sz w:val="24"/>
        </w:rPr>
        <w:t>На качелях мы качались,</w:t>
      </w:r>
    </w:p>
    <w:p w14:paraId="84020000">
      <w:pPr>
        <w:tabs>
          <w:tab w:leader="none" w:pos="10348" w:val="left"/>
        </w:tabs>
        <w:spacing w:after="0" w:line="240" w:lineRule="auto"/>
        <w:ind w:firstLine="284" w:left="2832"/>
        <w:jc w:val="both"/>
        <w:rPr>
          <w:rFonts w:ascii="Times New Roman" w:hAnsi="Times New Roman"/>
          <w:i w:val="1"/>
          <w:sz w:val="24"/>
        </w:rPr>
      </w:pPr>
      <w:r>
        <w:rPr>
          <w:rFonts w:ascii="Times New Roman" w:hAnsi="Times New Roman"/>
          <w:i w:val="1"/>
          <w:sz w:val="24"/>
        </w:rPr>
        <w:t>Очень весело смеялись,</w:t>
      </w:r>
    </w:p>
    <w:p w14:paraId="85020000">
      <w:pPr>
        <w:tabs>
          <w:tab w:leader="none" w:pos="10348" w:val="left"/>
        </w:tabs>
        <w:spacing w:after="0" w:line="240" w:lineRule="auto"/>
        <w:ind w:firstLine="284" w:left="2832"/>
        <w:jc w:val="both"/>
        <w:rPr>
          <w:rFonts w:ascii="Times New Roman" w:hAnsi="Times New Roman"/>
          <w:i w:val="1"/>
          <w:sz w:val="24"/>
        </w:rPr>
      </w:pPr>
      <w:r>
        <w:rPr>
          <w:rFonts w:ascii="Times New Roman" w:hAnsi="Times New Roman"/>
          <w:i w:val="1"/>
          <w:sz w:val="24"/>
        </w:rPr>
        <w:t>Раскачались высоко,</w:t>
      </w:r>
    </w:p>
    <w:p w14:paraId="86020000">
      <w:pPr>
        <w:tabs>
          <w:tab w:leader="none" w:pos="10348" w:val="left"/>
        </w:tabs>
        <w:spacing w:after="0" w:line="240" w:lineRule="auto"/>
        <w:ind w:firstLine="284" w:left="2832"/>
        <w:jc w:val="both"/>
        <w:rPr>
          <w:rFonts w:ascii="Times New Roman" w:hAnsi="Times New Roman"/>
          <w:i w:val="1"/>
          <w:sz w:val="24"/>
        </w:rPr>
      </w:pPr>
      <w:r>
        <w:rPr>
          <w:rFonts w:ascii="Times New Roman" w:hAnsi="Times New Roman"/>
          <w:i w:val="1"/>
          <w:sz w:val="24"/>
        </w:rPr>
        <w:t>Улетели далеко.</w:t>
      </w:r>
    </w:p>
    <w:p w14:paraId="87020000">
      <w:pPr>
        <w:tabs>
          <w:tab w:leader="none" w:pos="10348" w:val="left"/>
        </w:tabs>
        <w:spacing w:line="240" w:lineRule="auto"/>
        <w:ind w:firstLine="284" w:left="0"/>
        <w:jc w:val="both"/>
        <w:rPr>
          <w:rFonts w:ascii="Times New Roman" w:hAnsi="Times New Roman"/>
          <w:i w:val="1"/>
          <w:sz w:val="24"/>
        </w:rPr>
      </w:pPr>
    </w:p>
    <w:p w14:paraId="88020000">
      <w:pPr>
        <w:tabs>
          <w:tab w:leader="none" w:pos="10348" w:val="left"/>
        </w:tabs>
        <w:spacing w:line="240" w:lineRule="auto"/>
        <w:ind w:firstLine="284" w:left="0"/>
        <w:jc w:val="both"/>
        <w:rPr>
          <w:rFonts w:ascii="Times New Roman" w:hAnsi="Times New Roman"/>
          <w:sz w:val="24"/>
        </w:rPr>
      </w:pPr>
      <w:r>
        <w:rPr>
          <w:rFonts w:ascii="Times New Roman" w:hAnsi="Times New Roman"/>
          <w:sz w:val="24"/>
        </w:rPr>
        <w:t>Правая рука начинает исполнение с 1 пальца, левая с 5 пальца.</w:t>
      </w:r>
    </w:p>
    <w:p w14:paraId="89020000">
      <w:pPr>
        <w:tabs>
          <w:tab w:leader="none" w:pos="10348" w:val="left"/>
        </w:tabs>
        <w:spacing w:line="240" w:lineRule="auto"/>
        <w:ind w:firstLine="284" w:left="0"/>
        <w:jc w:val="both"/>
        <w:rPr>
          <w:rFonts w:ascii="Times New Roman" w:hAnsi="Times New Roman"/>
          <w:i w:val="1"/>
          <w:sz w:val="24"/>
        </w:rPr>
      </w:pPr>
      <w:r>
        <w:rPr>
          <w:rFonts w:ascii="Times New Roman" w:hAnsi="Times New Roman"/>
          <w:i w:val="1"/>
          <w:sz w:val="24"/>
        </w:rPr>
        <w:drawing>
          <wp:inline>
            <wp:extent cx="5486400" cy="676275"/>
            <wp:effectExtent b="0" l="0" r="0" t="0"/>
            <wp:docPr hidden="false" id="112" name="Picture 112"/>
            <a:graphic>
              <a:graphicData uri="http://schemas.openxmlformats.org/drawingml/2006/picture">
                <pic:pic>
                  <pic:nvPicPr>
                    <pic:cNvPr hidden="false" id="111" name="Picture 111"/>
                    <pic:cNvPicPr preferRelativeResize="true"/>
                  </pic:nvPicPr>
                  <pic:blipFill>
                    <a:blip r:embed="rId58"/>
                    <a:srcRect b="0" l="0" r="0" t="0"/>
                    <a:stretch/>
                  </pic:blipFill>
                  <pic:spPr>
                    <a:xfrm flipH="false" flipV="false" rot="0">
                      <a:ext cx="5486400" cy="676275"/>
                    </a:xfrm>
                    <a:prstGeom prst="rect"/>
                  </pic:spPr>
                </pic:pic>
              </a:graphicData>
            </a:graphic>
          </wp:inline>
        </w:drawing>
      </w:r>
    </w:p>
    <w:p w14:paraId="8A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Осваивается приём бокового движения руки и распределения веса на верхнюю и нижнюю нотки поочерёдно. Необходимо следить, чтобы рука не была жёсткой, «замороженной». Ребёнку объясняю: «Представь, что ты качаешься на качелях. Вот ты взлетел вверх, при этом переместился</w:t>
      </w:r>
      <w:r>
        <w:rPr>
          <w:rFonts w:ascii="Times New Roman" w:hAnsi="Times New Roman"/>
          <w:b w:val="1"/>
          <w:i w:val="1"/>
          <w:sz w:val="24"/>
        </w:rPr>
        <w:t xml:space="preserve"> всем</w:t>
      </w:r>
      <w:r>
        <w:rPr>
          <w:rFonts w:ascii="Times New Roman" w:hAnsi="Times New Roman"/>
          <w:sz w:val="24"/>
        </w:rPr>
        <w:t xml:space="preserve"> своим </w:t>
      </w:r>
      <w:r>
        <w:rPr>
          <w:rFonts w:ascii="Times New Roman" w:hAnsi="Times New Roman"/>
          <w:b w:val="1"/>
          <w:i w:val="1"/>
          <w:sz w:val="24"/>
        </w:rPr>
        <w:t>весом</w:t>
      </w:r>
      <w:r>
        <w:rPr>
          <w:rFonts w:ascii="Times New Roman" w:hAnsi="Times New Roman"/>
          <w:sz w:val="24"/>
        </w:rPr>
        <w:t xml:space="preserve"> вверх и затем так же – вниз... Такие же ощущения и в руке, только это маленькие «качели». Вес руки распределяется то на верхний звук, то на нижний и т.д. Находить опору надо всей горстью».</w:t>
      </w:r>
    </w:p>
    <w:p w14:paraId="8B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i w:val="1"/>
          <w:sz w:val="24"/>
        </w:rPr>
        <w:t xml:space="preserve">д) «Кораблик» </w:t>
      </w:r>
      <w:r>
        <w:rPr>
          <w:rFonts w:ascii="Times New Roman" w:hAnsi="Times New Roman"/>
          <w:sz w:val="24"/>
        </w:rPr>
        <w:t xml:space="preserve">вверх и вниз. </w:t>
      </w:r>
    </w:p>
    <w:p w14:paraId="8C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i w:val="1"/>
          <w:sz w:val="24"/>
        </w:rPr>
        <w:t>Legato</w:t>
      </w:r>
      <w:r>
        <w:rPr>
          <w:rFonts w:ascii="Times New Roman" w:hAnsi="Times New Roman"/>
          <w:i w:val="1"/>
          <w:sz w:val="24"/>
        </w:rPr>
        <w:t xml:space="preserve"> по 3 нотки (с использованием проходящих нот в терциях). </w:t>
      </w:r>
    </w:p>
    <w:p w14:paraId="8D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Учитывая, что воспитанник уже изучил и отработал подготовительные упражнения </w:t>
      </w:r>
      <w:r>
        <w:rPr>
          <w:rFonts w:ascii="Times New Roman" w:hAnsi="Times New Roman"/>
          <w:sz w:val="24"/>
        </w:rPr>
        <w:t>legato</w:t>
      </w:r>
      <w:r>
        <w:rPr>
          <w:rFonts w:ascii="Times New Roman" w:hAnsi="Times New Roman"/>
          <w:sz w:val="24"/>
        </w:rPr>
        <w:t xml:space="preserve"> по 3 нотки (по звукоряду), интонируя имена и слова (</w:t>
      </w:r>
      <w:r>
        <w:rPr>
          <w:rFonts w:ascii="Times New Roman" w:hAnsi="Times New Roman"/>
          <w:sz w:val="24"/>
        </w:rPr>
        <w:t>Ма</w:t>
      </w:r>
      <w:r>
        <w:rPr>
          <w:rFonts w:ascii="Times New Roman" w:hAnsi="Times New Roman"/>
          <w:sz w:val="24"/>
        </w:rPr>
        <w:t>-</w:t>
      </w:r>
      <w:r>
        <w:rPr>
          <w:rFonts w:ascii="Times New Roman" w:hAnsi="Times New Roman"/>
          <w:sz w:val="24"/>
        </w:rPr>
        <w:t>шень</w:t>
      </w:r>
      <w:r>
        <w:rPr>
          <w:rFonts w:ascii="Times New Roman" w:hAnsi="Times New Roman"/>
          <w:sz w:val="24"/>
        </w:rPr>
        <w:t>-ка; Ле-</w:t>
      </w:r>
      <w:r>
        <w:rPr>
          <w:rFonts w:ascii="Times New Roman" w:hAnsi="Times New Roman"/>
          <w:sz w:val="24"/>
        </w:rPr>
        <w:t>ноч</w:t>
      </w:r>
      <w:r>
        <w:rPr>
          <w:rFonts w:ascii="Times New Roman" w:hAnsi="Times New Roman"/>
          <w:sz w:val="24"/>
        </w:rPr>
        <w:t>-ка, Ба-</w:t>
      </w:r>
      <w:r>
        <w:rPr>
          <w:rFonts w:ascii="Times New Roman" w:hAnsi="Times New Roman"/>
          <w:sz w:val="24"/>
        </w:rPr>
        <w:t>боч</w:t>
      </w:r>
      <w:r>
        <w:rPr>
          <w:rFonts w:ascii="Times New Roman" w:hAnsi="Times New Roman"/>
          <w:sz w:val="24"/>
        </w:rPr>
        <w:t>-</w:t>
      </w:r>
      <w:r>
        <w:rPr>
          <w:rFonts w:ascii="Times New Roman" w:hAnsi="Times New Roman"/>
          <w:sz w:val="24"/>
        </w:rPr>
        <w:t>ка..</w:t>
      </w:r>
      <w:r>
        <w:rPr>
          <w:rFonts w:ascii="Times New Roman" w:hAnsi="Times New Roman"/>
          <w:sz w:val="24"/>
        </w:rPr>
        <w:t xml:space="preserve">), можно переносить этот приём на сочинение и исполнение песенки с той же задачей: использовать приём исполнения </w:t>
      </w:r>
      <w:r>
        <w:rPr>
          <w:rFonts w:ascii="Times New Roman" w:hAnsi="Times New Roman"/>
          <w:i w:val="1"/>
          <w:sz w:val="24"/>
        </w:rPr>
        <w:t>legato</w:t>
      </w:r>
      <w:r>
        <w:rPr>
          <w:rFonts w:ascii="Times New Roman" w:hAnsi="Times New Roman"/>
          <w:sz w:val="24"/>
        </w:rPr>
        <w:t xml:space="preserve"> по 3 нотки.</w:t>
      </w:r>
    </w:p>
    <w:p w14:paraId="8E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Например, Настя Е. сочинила такие стихи для своей песенки:</w:t>
      </w:r>
    </w:p>
    <w:p w14:paraId="8F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Белый кораблик по морю плывёт,</w:t>
      </w:r>
    </w:p>
    <w:p w14:paraId="90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Волны толкают кораблик вперёд,</w:t>
      </w:r>
    </w:p>
    <w:p w14:paraId="91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 xml:space="preserve">Волны качаются, волны качаются, </w:t>
      </w:r>
    </w:p>
    <w:p w14:paraId="92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Но наш корабль впереди.</w:t>
      </w:r>
    </w:p>
    <w:p w14:paraId="93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t>Кораблик плывёт, поэтому пальчики перешагивают с клавиши на клавишу, при этом звук переливается в звук плавно, мягко, без толчков, а то кораблик «утонет».</w:t>
      </w:r>
    </w:p>
    <w:p w14:paraId="94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t xml:space="preserve">На приём </w:t>
      </w:r>
      <w:r>
        <w:rPr>
          <w:rFonts w:ascii="Times New Roman" w:hAnsi="Times New Roman"/>
          <w:i w:val="1"/>
          <w:sz w:val="24"/>
        </w:rPr>
        <w:t>legato</w:t>
      </w:r>
      <w:r>
        <w:rPr>
          <w:rFonts w:ascii="Times New Roman" w:hAnsi="Times New Roman"/>
          <w:sz w:val="24"/>
        </w:rPr>
        <w:t xml:space="preserve"> из трёх звуков можно придумать любую песенку: «Колыбельную», «Ласкательную» и т. д.</w:t>
      </w:r>
    </w:p>
    <w:p w14:paraId="95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i w:val="1"/>
          <w:sz w:val="24"/>
        </w:rPr>
        <w:t xml:space="preserve">пр. р.  начинает с 1 пальца </w:t>
      </w:r>
    </w:p>
    <w:p w14:paraId="96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629275" cy="609600"/>
            <wp:effectExtent b="0" l="0" r="0" t="0"/>
            <wp:docPr hidden="false" id="114" name="Picture 114"/>
            <a:graphic>
              <a:graphicData uri="http://schemas.openxmlformats.org/drawingml/2006/picture">
                <pic:pic>
                  <pic:nvPicPr>
                    <pic:cNvPr hidden="false" id="113" name="Picture 113"/>
                    <pic:cNvPicPr preferRelativeResize="true"/>
                  </pic:nvPicPr>
                  <pic:blipFill>
                    <a:blip r:embed="rId59"/>
                    <a:srcRect b="0" l="0" r="0" t="0"/>
                    <a:stretch/>
                  </pic:blipFill>
                  <pic:spPr>
                    <a:xfrm flipH="false" flipV="false" rot="0">
                      <a:ext cx="5629275" cy="609600"/>
                    </a:xfrm>
                    <a:prstGeom prst="rect"/>
                  </pic:spPr>
                </pic:pic>
              </a:graphicData>
            </a:graphic>
          </wp:inline>
        </w:drawing>
      </w:r>
    </w:p>
    <w:p w14:paraId="97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i w:val="1"/>
          <w:sz w:val="24"/>
        </w:rPr>
        <w:t xml:space="preserve">    л. р. начинает с 5 пальца</w:t>
      </w:r>
    </w:p>
    <w:p w14:paraId="98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Педагог следит, чтобы рука ребёнка мягко погружалась в первый звук и плавно перемещалась в сторону движения «кораблика», распределяя вес с пальчика на пальчик. Динамика: диминуэндо на трёх нотках.</w:t>
      </w:r>
    </w:p>
    <w:p w14:paraId="99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Если есть ещё потребность в Упражнении с превращениями № 2, работу можно продолжать, придумывать новые способы, если же ребёнок уже прочно освоил основные приёмы, навыки, можно переходить к следующему этапу.</w:t>
      </w:r>
    </w:p>
    <w:p w14:paraId="9A020000">
      <w:pPr>
        <w:tabs>
          <w:tab w:leader="none" w:pos="10348" w:val="left"/>
        </w:tabs>
        <w:spacing w:after="0" w:before="200" w:line="240" w:lineRule="auto"/>
        <w:ind w:firstLine="0" w:left="284" w:right="273"/>
        <w:contextualSpacing w:val="1"/>
        <w:jc w:val="both"/>
        <w:rPr>
          <w:rFonts w:ascii="Times New Roman" w:hAnsi="Times New Roman"/>
          <w:b w:val="1"/>
          <w:sz w:val="24"/>
        </w:rPr>
      </w:pPr>
      <w:r>
        <w:rPr>
          <w:rFonts w:ascii="Times New Roman" w:hAnsi="Times New Roman"/>
          <w:b w:val="1"/>
          <w:sz w:val="24"/>
        </w:rPr>
        <w:t>Работа с трезвучием и его обращениями</w:t>
      </w:r>
    </w:p>
    <w:p w14:paraId="9B020000">
      <w:pPr>
        <w:tabs>
          <w:tab w:leader="none" w:pos="10348" w:val="left"/>
        </w:tabs>
        <w:spacing w:line="240" w:lineRule="auto"/>
        <w:ind w:firstLine="284" w:left="0" w:right="273"/>
        <w:jc w:val="both"/>
        <w:rPr>
          <w:rFonts w:ascii="Times New Roman" w:hAnsi="Times New Roman"/>
          <w:sz w:val="24"/>
        </w:rPr>
      </w:pPr>
      <w:r>
        <w:drawing>
          <wp:anchor allowOverlap="true" behindDoc="false" distB="0" distL="114300" distR="114300" distT="0" layoutInCell="true" locked="false" relativeHeight="251658240" simplePos="false">
            <wp:simplePos x="0" y="0"/>
            <wp:positionH relativeFrom="column">
              <wp:posOffset>-635</wp:posOffset>
            </wp:positionH>
            <wp:positionV relativeFrom="paragraph">
              <wp:posOffset>161290</wp:posOffset>
            </wp:positionV>
            <wp:extent cx="2984500" cy="1678304"/>
            <wp:effectExtent b="0" l="0" r="0" t="0"/>
            <wp:wrapSquare distB="0" distL="114300" distR="114300" distT="0" wrapText="bothSides"/>
            <wp:docPr hidden="false" id="116" name="Picture 116"/>
            <a:graphic>
              <a:graphicData uri="http://schemas.openxmlformats.org/drawingml/2006/picture">
                <pic:pic>
                  <pic:nvPicPr>
                    <pic:cNvPr hidden="false" id="115" name="Picture 115"/>
                    <pic:cNvPicPr preferRelativeResize="true"/>
                  </pic:nvPicPr>
                  <pic:blipFill>
                    <a:blip r:embed="rId60"/>
                    <a:srcRect b="0" l="0" r="0" t="0"/>
                    <a:stretch/>
                  </pic:blipFill>
                  <pic:spPr>
                    <a:xfrm flipH="false" flipV="false" rot="0">
                      <a:ext cx="2984500" cy="1678304"/>
                    </a:xfrm>
                    <a:prstGeom prst="rect"/>
                  </pic:spPr>
                </pic:pic>
              </a:graphicData>
            </a:graphic>
          </wp:anchor>
        </w:drawing>
      </w:r>
      <w:r>
        <w:rPr>
          <w:rFonts w:ascii="Times New Roman" w:hAnsi="Times New Roman"/>
          <w:sz w:val="24"/>
        </w:rPr>
        <w:t xml:space="preserve">Следующий этап работы – это </w:t>
      </w:r>
      <w:r>
        <w:rPr>
          <w:rFonts w:ascii="Times New Roman" w:hAnsi="Times New Roman"/>
          <w:i w:val="1"/>
          <w:sz w:val="24"/>
        </w:rPr>
        <w:t xml:space="preserve">упражнения по </w:t>
      </w:r>
      <w:r>
        <w:rPr>
          <w:rFonts w:ascii="Times New Roman" w:hAnsi="Times New Roman"/>
          <w:i w:val="1"/>
          <w:sz w:val="24"/>
        </w:rPr>
        <w:t>трехзвучным</w:t>
      </w:r>
      <w:r>
        <w:rPr>
          <w:rFonts w:ascii="Times New Roman" w:hAnsi="Times New Roman"/>
          <w:i w:val="1"/>
          <w:sz w:val="24"/>
        </w:rPr>
        <w:t xml:space="preserve"> аккордам.</w:t>
      </w:r>
      <w:r>
        <w:rPr>
          <w:rFonts w:ascii="Times New Roman" w:hAnsi="Times New Roman"/>
          <w:sz w:val="24"/>
        </w:rPr>
        <w:t xml:space="preserve"> К этому времени ребёнку необходимо овладеть исполнением трезвучий (по звукоряду), секстаккордов (по звукоряду) и </w:t>
      </w:r>
      <w:r>
        <w:rPr>
          <w:rFonts w:ascii="Times New Roman" w:hAnsi="Times New Roman"/>
          <w:sz w:val="24"/>
        </w:rPr>
        <w:t>квартсекстаккордов</w:t>
      </w:r>
      <w:r>
        <w:rPr>
          <w:rFonts w:ascii="Times New Roman" w:hAnsi="Times New Roman"/>
          <w:sz w:val="24"/>
        </w:rPr>
        <w:t xml:space="preserve"> (по звукоряду), при этом постоянно вслушиваться в их ладовую окраску, прочно запомнить позицию каждого аккорда. </w:t>
      </w:r>
    </w:p>
    <w:p w14:paraId="9C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Познакомившись со строением этих аккордов (трезвучия и его двух обращений – секстаккорда и </w:t>
      </w:r>
      <w:r>
        <w:rPr>
          <w:rFonts w:ascii="Times New Roman" w:hAnsi="Times New Roman"/>
          <w:sz w:val="24"/>
        </w:rPr>
        <w:t>квартсекстаккорда</w:t>
      </w:r>
      <w:r>
        <w:rPr>
          <w:rFonts w:ascii="Times New Roman" w:hAnsi="Times New Roman"/>
          <w:sz w:val="24"/>
        </w:rPr>
        <w:t>), ребёнок должен точно знать, что у секстаккорда «голова» (терция) внизу.</w:t>
      </w:r>
    </w:p>
    <w:p w14:paraId="9D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t>Обращение к малышу:</w:t>
      </w:r>
    </w:p>
    <w:p w14:paraId="9E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t>-Посмотри на этого смешного муравьишку, он поможет тебе запомнить позицию секстаккорда, поставь пальчики на его ушки и хвостик, а теперь перенеси эту позицию руки на клавиатуру.</w:t>
      </w:r>
    </w:p>
    <w:p w14:paraId="9F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t xml:space="preserve">  Аппликатура </w:t>
      </w:r>
      <w:r>
        <w:rPr>
          <w:rFonts w:ascii="Times New Roman" w:hAnsi="Times New Roman"/>
          <w:b w:val="1"/>
          <w:sz w:val="24"/>
        </w:rPr>
        <w:t>секстаккорда:</w:t>
      </w:r>
      <w:r>
        <w:rPr>
          <w:rFonts w:ascii="Times New Roman" w:hAnsi="Times New Roman"/>
          <w:sz w:val="24"/>
        </w:rPr>
        <w:t xml:space="preserve"> в правой руке 1 – </w:t>
      </w:r>
      <w:r>
        <w:rPr>
          <w:rFonts w:ascii="Times New Roman" w:hAnsi="Times New Roman"/>
          <w:b w:val="1"/>
          <w:color w:val="FF0000"/>
          <w:sz w:val="24"/>
        </w:rPr>
        <w:t>2</w:t>
      </w:r>
      <w:r>
        <w:rPr>
          <w:rFonts w:ascii="Times New Roman" w:hAnsi="Times New Roman"/>
          <w:sz w:val="24"/>
        </w:rPr>
        <w:t>- 5 пальчики;</w:t>
      </w:r>
    </w:p>
    <w:p w14:paraId="A0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2422525</wp:posOffset>
            </wp:positionH>
            <wp:positionV relativeFrom="paragraph">
              <wp:posOffset>536575</wp:posOffset>
            </wp:positionV>
            <wp:extent cx="1390650" cy="1049020"/>
            <wp:effectExtent b="170815" l="-170814" r="-170814" t="170815"/>
            <wp:wrapSquare distB="0" distL="114300" distR="114300" distT="0" wrapText="bothSides"/>
            <wp:docPr hidden="false" id="118" name="Picture 118"/>
            <a:graphic>
              <a:graphicData uri="http://schemas.openxmlformats.org/drawingml/2006/picture">
                <pic:pic>
                  <pic:nvPicPr>
                    <pic:cNvPr hidden="false" id="117" name="Picture 117"/>
                    <pic:cNvPicPr preferRelativeResize="true"/>
                  </pic:nvPicPr>
                  <pic:blipFill>
                    <a:blip r:embed="rId61"/>
                    <a:srcRect b="0" l="0" r="0" t="0"/>
                    <a:stretch/>
                  </pic:blipFill>
                  <pic:spPr>
                    <a:xfrm flipH="false" flipV="false" rot="5400000">
                      <a:ext cx="1390650" cy="1049020"/>
                    </a:xfrm>
                    <a:prstGeom prst="rect"/>
                  </pic:spPr>
                </pic:pic>
              </a:graphicData>
            </a:graphic>
          </wp:anchor>
        </w:drawing>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   а в левой руке 5 - </w:t>
      </w:r>
      <w:r>
        <w:rPr>
          <w:rFonts w:ascii="Times New Roman" w:hAnsi="Times New Roman"/>
          <w:b w:val="1"/>
          <w:color w:val="FF0000"/>
          <w:sz w:val="24"/>
        </w:rPr>
        <w:t>3</w:t>
      </w:r>
      <w:r>
        <w:rPr>
          <w:rFonts w:ascii="Times New Roman" w:hAnsi="Times New Roman"/>
          <w:sz w:val="24"/>
        </w:rPr>
        <w:t>- 1 пальчики.</w:t>
      </w:r>
    </w:p>
    <w:p w14:paraId="A1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189865</wp:posOffset>
            </wp:positionH>
            <wp:positionV relativeFrom="paragraph">
              <wp:posOffset>241934</wp:posOffset>
            </wp:positionV>
            <wp:extent cx="1779904" cy="1327150"/>
            <wp:effectExtent b="0" l="0" r="0" t="0"/>
            <wp:wrapSquare distB="0" distL="114300" distR="114300" distT="0" wrapText="bothSides"/>
            <wp:docPr hidden="false" id="120" name="Picture 120"/>
            <a:graphic>
              <a:graphicData uri="http://schemas.openxmlformats.org/drawingml/2006/picture">
                <pic:pic>
                  <pic:nvPicPr>
                    <pic:cNvPr hidden="false" id="119" name="Picture 119"/>
                    <pic:cNvPicPr preferRelativeResize="true"/>
                  </pic:nvPicPr>
                  <pic:blipFill>
                    <a:blip r:embed="rId62"/>
                    <a:srcRect b="0" l="0" r="0" t="0"/>
                    <a:stretch/>
                  </pic:blipFill>
                  <pic:spPr>
                    <a:xfrm flipH="false" flipV="false" rot="0">
                      <a:ext cx="1779904" cy="1327150"/>
                    </a:xfrm>
                    <a:prstGeom prst="rect"/>
                  </pic:spPr>
                </pic:pic>
              </a:graphicData>
            </a:graphic>
          </wp:anchor>
        </w:drawing>
      </w:r>
    </w:p>
    <w:p w14:paraId="A2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-62230</wp:posOffset>
            </wp:positionH>
            <wp:positionV relativeFrom="paragraph">
              <wp:posOffset>63817</wp:posOffset>
            </wp:positionV>
            <wp:extent cx="1362710" cy="1090295"/>
            <wp:effectExtent b="136207" l="-136207" r="-136207" t="136207"/>
            <wp:wrapSquare distB="0" distL="114300" distR="114300" distT="0" wrapText="bothSides"/>
            <wp:docPr hidden="false" id="122" name="Picture 122"/>
            <a:graphic>
              <a:graphicData uri="http://schemas.openxmlformats.org/drawingml/2006/picture">
                <pic:pic>
                  <pic:nvPicPr>
                    <pic:cNvPr hidden="false" id="121" name="Picture 121"/>
                    <pic:cNvPicPr preferRelativeResize="true"/>
                  </pic:nvPicPr>
                  <pic:blipFill>
                    <a:blip r:embed="rId63"/>
                    <a:srcRect b="0" l="5621" r="0" t="0"/>
                    <a:stretch/>
                  </pic:blipFill>
                  <pic:spPr>
                    <a:xfrm flipH="false" flipV="false" rot="5400000">
                      <a:ext cx="1362710" cy="1090295"/>
                    </a:xfrm>
                    <a:prstGeom prst="rect"/>
                  </pic:spPr>
                </pic:pic>
              </a:graphicData>
            </a:graphic>
          </wp:anchor>
        </w:drawing>
      </w:r>
    </w:p>
    <w:p w14:paraId="A3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t xml:space="preserve">- </w:t>
      </w:r>
    </w:p>
    <w:p w14:paraId="A4020000">
      <w:pPr>
        <w:tabs>
          <w:tab w:leader="none" w:pos="10348" w:val="left"/>
        </w:tabs>
        <w:spacing w:after="0" w:line="240" w:lineRule="auto"/>
        <w:ind w:firstLine="284" w:left="0" w:right="273"/>
        <w:jc w:val="both"/>
        <w:rPr>
          <w:rFonts w:ascii="Times New Roman" w:hAnsi="Times New Roman"/>
          <w:sz w:val="24"/>
        </w:rPr>
      </w:pPr>
    </w:p>
    <w:p w14:paraId="A5020000">
      <w:pPr>
        <w:tabs>
          <w:tab w:leader="none" w:pos="10348" w:val="left"/>
        </w:tabs>
        <w:spacing w:after="0" w:line="240" w:lineRule="auto"/>
        <w:ind w:firstLine="284" w:left="0" w:right="273"/>
        <w:jc w:val="both"/>
        <w:rPr>
          <w:rFonts w:ascii="Times New Roman" w:hAnsi="Times New Roman"/>
          <w:sz w:val="24"/>
        </w:rPr>
      </w:pPr>
    </w:p>
    <w:p w14:paraId="A6020000">
      <w:pPr>
        <w:tabs>
          <w:tab w:leader="none" w:pos="10348" w:val="left"/>
        </w:tabs>
        <w:spacing w:after="0" w:line="240" w:lineRule="auto"/>
        <w:ind w:firstLine="284" w:left="0" w:right="273"/>
        <w:jc w:val="both"/>
        <w:rPr>
          <w:rFonts w:ascii="Times New Roman" w:hAnsi="Times New Roman"/>
          <w:sz w:val="24"/>
        </w:rPr>
      </w:pPr>
    </w:p>
    <w:p w14:paraId="A7020000">
      <w:pPr>
        <w:tabs>
          <w:tab w:leader="none" w:pos="10348" w:val="left"/>
        </w:tabs>
        <w:spacing w:after="0" w:line="240" w:lineRule="auto"/>
        <w:ind w:firstLine="284" w:left="0" w:right="273"/>
        <w:jc w:val="both"/>
        <w:rPr>
          <w:rFonts w:ascii="Times New Roman" w:hAnsi="Times New Roman"/>
          <w:sz w:val="24"/>
        </w:rPr>
      </w:pPr>
    </w:p>
    <w:p w14:paraId="A8020000">
      <w:pPr>
        <w:tabs>
          <w:tab w:leader="none" w:pos="10348" w:val="left"/>
        </w:tabs>
        <w:spacing w:after="0" w:line="240" w:lineRule="auto"/>
        <w:ind w:firstLine="284" w:left="0" w:right="273"/>
        <w:jc w:val="both"/>
        <w:rPr>
          <w:rFonts w:ascii="Times New Roman" w:hAnsi="Times New Roman"/>
          <w:sz w:val="24"/>
        </w:rPr>
      </w:pPr>
    </w:p>
    <w:p w14:paraId="A9020000">
      <w:pPr>
        <w:tabs>
          <w:tab w:leader="none" w:pos="10348" w:val="left"/>
        </w:tabs>
        <w:spacing w:after="0" w:line="240" w:lineRule="auto"/>
        <w:ind w:firstLine="284" w:left="0" w:right="273"/>
        <w:jc w:val="both"/>
        <w:rPr>
          <w:rFonts w:ascii="Times New Roman" w:hAnsi="Times New Roman"/>
          <w:sz w:val="24"/>
        </w:rPr>
      </w:pPr>
    </w:p>
    <w:p w14:paraId="AA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t xml:space="preserve">Теперь познакомимся с </w:t>
      </w:r>
      <w:r>
        <w:rPr>
          <w:rFonts w:ascii="Times New Roman" w:hAnsi="Times New Roman"/>
          <w:b w:val="1"/>
          <w:sz w:val="24"/>
        </w:rPr>
        <w:t>квартсекстаккордом</w:t>
      </w:r>
      <w:r>
        <w:rPr>
          <w:rFonts w:ascii="Times New Roman" w:hAnsi="Times New Roman"/>
          <w:sz w:val="24"/>
        </w:rPr>
        <w:t>, у него «голова» (терция) - вверху:</w:t>
      </w:r>
    </w:p>
    <w:p w14:paraId="AB020000">
      <w:pPr>
        <w:tabs>
          <w:tab w:leader="none" w:pos="10348" w:val="left"/>
        </w:tabs>
        <w:spacing w:after="0" w:line="240" w:lineRule="auto"/>
        <w:ind w:right="273"/>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Аппликатура </w:t>
      </w:r>
      <w:r>
        <w:rPr>
          <w:rFonts w:ascii="Times New Roman" w:hAnsi="Times New Roman"/>
          <w:sz w:val="24"/>
        </w:rPr>
        <w:t>квартсекстаккорда</w:t>
      </w:r>
      <w:r>
        <w:rPr>
          <w:rFonts w:ascii="Times New Roman" w:hAnsi="Times New Roman"/>
          <w:sz w:val="24"/>
        </w:rPr>
        <w:t xml:space="preserve">: в правой руке 1 - </w:t>
      </w:r>
      <w:r>
        <w:rPr>
          <w:rFonts w:ascii="Times New Roman" w:hAnsi="Times New Roman"/>
          <w:b w:val="1"/>
          <w:color w:val="FF0000"/>
          <w:sz w:val="24"/>
        </w:rPr>
        <w:t>3</w:t>
      </w:r>
      <w:r>
        <w:rPr>
          <w:rFonts w:ascii="Times New Roman" w:hAnsi="Times New Roman"/>
          <w:sz w:val="24"/>
        </w:rPr>
        <w:t>- 5 пальчики;</w:t>
      </w:r>
    </w:p>
    <w:p w14:paraId="AC020000">
      <w:pPr>
        <w:tabs>
          <w:tab w:leader="none" w:pos="10348" w:val="left"/>
        </w:tabs>
        <w:spacing w:after="0" w:line="240" w:lineRule="auto"/>
        <w:ind w:firstLine="284" w:left="0" w:right="273"/>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а</w:t>
      </w:r>
      <w:r>
        <w:rPr>
          <w:rFonts w:ascii="Times New Roman" w:hAnsi="Times New Roman"/>
          <w:sz w:val="24"/>
        </w:rPr>
        <w:t xml:space="preserve"> левой руке 5 – </w:t>
      </w:r>
      <w:r>
        <w:rPr>
          <w:rFonts w:ascii="Times New Roman" w:hAnsi="Times New Roman"/>
          <w:b w:val="1"/>
          <w:color w:val="FF0000"/>
          <w:sz w:val="24"/>
        </w:rPr>
        <w:t>2</w:t>
      </w:r>
      <w:r>
        <w:rPr>
          <w:rFonts w:ascii="Times New Roman" w:hAnsi="Times New Roman"/>
          <w:sz w:val="24"/>
        </w:rPr>
        <w:t>- 1пальчики.</w:t>
      </w:r>
    </w:p>
    <w:p w14:paraId="AD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3930015</wp:posOffset>
            </wp:positionH>
            <wp:positionV relativeFrom="paragraph">
              <wp:posOffset>263526</wp:posOffset>
            </wp:positionV>
            <wp:extent cx="1402080" cy="1057275"/>
            <wp:effectExtent b="172402" l="-172402" r="-172402" t="172402"/>
            <wp:wrapSquare distB="0" distL="114300" distR="114300" distT="0" wrapText="bothSides"/>
            <wp:docPr hidden="false" id="124" name="Picture 124"/>
            <a:graphic>
              <a:graphicData uri="http://schemas.openxmlformats.org/drawingml/2006/picture">
                <pic:pic>
                  <pic:nvPicPr>
                    <pic:cNvPr hidden="false" id="123" name="Picture 123"/>
                    <pic:cNvPicPr preferRelativeResize="true"/>
                  </pic:nvPicPr>
                  <pic:blipFill>
                    <a:blip r:embed="rId64"/>
                    <a:srcRect b="0" l="0" r="0" t="0"/>
                    <a:stretch/>
                  </pic:blipFill>
                  <pic:spPr>
                    <a:xfrm flipH="false" flipV="false" rot="5400000">
                      <a:ext cx="1402080" cy="1057275"/>
                    </a:xfrm>
                    <a:prstGeom prst="rect"/>
                  </pic:spPr>
                </pic:pic>
              </a:graphicData>
            </a:graphic>
          </wp:anchor>
        </w:drawing>
      </w: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278765</wp:posOffset>
            </wp:positionH>
            <wp:positionV relativeFrom="paragraph">
              <wp:posOffset>109220</wp:posOffset>
            </wp:positionV>
            <wp:extent cx="1823720" cy="1365250"/>
            <wp:effectExtent b="0" l="0" r="0" t="0"/>
            <wp:wrapSquare distB="0" distL="114300" distR="114300" distT="0" wrapText="bothSides"/>
            <wp:docPr hidden="false" id="126" name="Picture 126"/>
            <a:graphic>
              <a:graphicData uri="http://schemas.openxmlformats.org/drawingml/2006/picture">
                <pic:pic>
                  <pic:nvPicPr>
                    <pic:cNvPr hidden="false" id="125" name="Picture 125"/>
                    <pic:cNvPicPr preferRelativeResize="true"/>
                  </pic:nvPicPr>
                  <pic:blipFill>
                    <a:blip r:embed="rId65"/>
                    <a:srcRect b="0" l="0" r="0" t="0"/>
                    <a:stretch/>
                  </pic:blipFill>
                  <pic:spPr>
                    <a:xfrm flipH="false" flipV="false" rot="0">
                      <a:ext cx="1823720" cy="1365250"/>
                    </a:xfrm>
                    <a:prstGeom prst="rect"/>
                  </pic:spPr>
                </pic:pic>
              </a:graphicData>
            </a:graphic>
          </wp:anchor>
        </w:drawing>
      </w:r>
    </w:p>
    <w:p w14:paraId="AE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219709</wp:posOffset>
            </wp:positionH>
            <wp:positionV relativeFrom="paragraph">
              <wp:posOffset>11430</wp:posOffset>
            </wp:positionV>
            <wp:extent cx="1391285" cy="1049655"/>
            <wp:effectExtent b="170815" l="-170814" r="-170814" t="170815"/>
            <wp:wrapSquare distB="0" distL="114300" distR="114300" distT="0" wrapText="bothSides"/>
            <wp:docPr hidden="false" id="128" name="Picture 128"/>
            <a:graphic>
              <a:graphicData uri="http://schemas.openxmlformats.org/drawingml/2006/picture">
                <pic:pic>
                  <pic:nvPicPr>
                    <pic:cNvPr hidden="false" id="127" name="Picture 127"/>
                    <pic:cNvPicPr preferRelativeResize="true"/>
                  </pic:nvPicPr>
                  <pic:blipFill>
                    <a:blip r:embed="rId66"/>
                    <a:srcRect b="0" l="0" r="0" t="0"/>
                    <a:stretch/>
                  </pic:blipFill>
                  <pic:spPr>
                    <a:xfrm flipH="false" flipV="false" rot="-5400000">
                      <a:ext cx="1391285" cy="1049655"/>
                    </a:xfrm>
                    <a:prstGeom prst="rect"/>
                  </pic:spPr>
                </pic:pic>
              </a:graphicData>
            </a:graphic>
          </wp:anchor>
        </w:drawing>
      </w:r>
    </w:p>
    <w:p w14:paraId="AF020000">
      <w:pPr>
        <w:tabs>
          <w:tab w:leader="none" w:pos="10348" w:val="left"/>
        </w:tabs>
        <w:spacing w:line="240" w:lineRule="auto"/>
        <w:ind w:firstLine="284" w:left="0" w:right="273"/>
        <w:jc w:val="both"/>
        <w:rPr>
          <w:rFonts w:ascii="Times New Roman" w:hAnsi="Times New Roman"/>
          <w:sz w:val="24"/>
        </w:rPr>
      </w:pPr>
    </w:p>
    <w:p w14:paraId="B0020000">
      <w:pPr>
        <w:tabs>
          <w:tab w:leader="none" w:pos="10348" w:val="left"/>
        </w:tabs>
        <w:spacing w:line="240" w:lineRule="auto"/>
        <w:ind w:firstLine="284" w:left="0" w:right="273"/>
        <w:jc w:val="both"/>
        <w:rPr>
          <w:rFonts w:ascii="Times New Roman" w:hAnsi="Times New Roman"/>
          <w:sz w:val="24"/>
        </w:rPr>
      </w:pPr>
    </w:p>
    <w:p w14:paraId="B1020000">
      <w:pPr>
        <w:tabs>
          <w:tab w:leader="none" w:pos="10348" w:val="left"/>
        </w:tabs>
        <w:spacing w:line="240" w:lineRule="auto"/>
        <w:ind w:firstLine="284" w:left="0" w:right="273"/>
        <w:jc w:val="both"/>
        <w:rPr>
          <w:rFonts w:ascii="Times New Roman" w:hAnsi="Times New Roman"/>
          <w:sz w:val="24"/>
        </w:rPr>
      </w:pPr>
    </w:p>
    <w:p w14:paraId="B2020000">
      <w:pPr>
        <w:tabs>
          <w:tab w:leader="none" w:pos="10348" w:val="left"/>
        </w:tabs>
        <w:spacing w:line="240" w:lineRule="auto"/>
        <w:ind w:firstLine="284" w:left="0" w:right="273"/>
        <w:jc w:val="both"/>
        <w:rPr>
          <w:rFonts w:ascii="Times New Roman" w:hAnsi="Times New Roman"/>
          <w:sz w:val="24"/>
        </w:rPr>
      </w:pPr>
    </w:p>
    <w:p w14:paraId="B3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Малышу следует научиться свободно и легко узнавать эти аккорды в нотном тексте.  Благодаря приведённым картинкам ребёнок быстро запоминает строение и графику </w:t>
      </w:r>
      <w:r>
        <w:rPr>
          <w:rFonts w:ascii="Times New Roman" w:hAnsi="Times New Roman"/>
          <w:sz w:val="24"/>
        </w:rPr>
        <w:t>трёхзвучных</w:t>
      </w:r>
      <w:r>
        <w:rPr>
          <w:rFonts w:ascii="Times New Roman" w:hAnsi="Times New Roman"/>
          <w:sz w:val="24"/>
        </w:rPr>
        <w:t xml:space="preserve"> аккордов.</w:t>
      </w:r>
      <w:r>
        <w:rPr>
          <w:rFonts w:ascii="Times New Roman" w:hAnsi="Times New Roman"/>
          <w:sz w:val="24"/>
        </w:rPr>
        <w:br/>
      </w:r>
      <w:r>
        <w:rPr>
          <w:rFonts w:ascii="Times New Roman" w:hAnsi="Times New Roman"/>
          <w:sz w:val="24"/>
        </w:rPr>
        <w:t xml:space="preserve">     Чтобы прочнее закрепить позиции секстаккорда и </w:t>
      </w:r>
      <w:r>
        <w:rPr>
          <w:rFonts w:ascii="Times New Roman" w:hAnsi="Times New Roman"/>
          <w:sz w:val="24"/>
        </w:rPr>
        <w:t>квартсекстаккорда</w:t>
      </w:r>
      <w:r>
        <w:rPr>
          <w:rFonts w:ascii="Times New Roman" w:hAnsi="Times New Roman"/>
          <w:sz w:val="24"/>
        </w:rPr>
        <w:t xml:space="preserve">, полезно поиграть упражнение </w:t>
      </w:r>
      <w:r>
        <w:rPr>
          <w:rFonts w:ascii="Times New Roman" w:hAnsi="Times New Roman"/>
          <w:i w:val="1"/>
          <w:sz w:val="24"/>
        </w:rPr>
        <w:t>«Качели».</w:t>
      </w:r>
      <w:r>
        <w:rPr>
          <w:rFonts w:ascii="Times New Roman" w:hAnsi="Times New Roman"/>
          <w:sz w:val="24"/>
        </w:rPr>
        <w:t xml:space="preserve"> В этом упражнении секстаккорд и </w:t>
      </w:r>
      <w:r>
        <w:rPr>
          <w:rFonts w:ascii="Times New Roman" w:hAnsi="Times New Roman"/>
          <w:sz w:val="24"/>
        </w:rPr>
        <w:t>квартсекстаккорд</w:t>
      </w:r>
      <w:r>
        <w:rPr>
          <w:rFonts w:ascii="Times New Roman" w:hAnsi="Times New Roman"/>
          <w:sz w:val="24"/>
        </w:rPr>
        <w:t xml:space="preserve"> берутся поочерёдно, перелетая (а не переползая) рукой от аккорда к аккорду. Сначала довольно долго «покачаемся» от нотки «до», затем от «ре» и так далее (по звукоряду от всех белых клавиш, называя обращения аккордов вслух):</w:t>
      </w:r>
    </w:p>
    <w:p w14:paraId="B4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 xml:space="preserve"> Мы качели раскачаем,</w:t>
      </w:r>
    </w:p>
    <w:p w14:paraId="B5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 xml:space="preserve">  Полетаем, полетаем…</w:t>
      </w:r>
    </w:p>
    <w:p w14:paraId="B6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781675" cy="1285875"/>
            <wp:effectExtent b="0" l="0" r="0" t="0"/>
            <wp:docPr hidden="false" id="130" name="Picture 130"/>
            <a:graphic>
              <a:graphicData uri="http://schemas.openxmlformats.org/drawingml/2006/picture">
                <pic:pic>
                  <pic:nvPicPr>
                    <pic:cNvPr hidden="false" id="129" name="Picture 129"/>
                    <pic:cNvPicPr preferRelativeResize="true"/>
                  </pic:nvPicPr>
                  <pic:blipFill>
                    <a:blip r:embed="rId67"/>
                    <a:srcRect b="0" l="0" r="0" t="0"/>
                    <a:stretch/>
                  </pic:blipFill>
                  <pic:spPr>
                    <a:xfrm flipH="false" flipV="false" rot="0">
                      <a:ext cx="5781675" cy="1285875"/>
                    </a:xfrm>
                    <a:prstGeom prst="rect"/>
                  </pic:spPr>
                </pic:pic>
              </a:graphicData>
            </a:graphic>
          </wp:inline>
        </w:drawing>
      </w:r>
    </w:p>
    <w:p w14:paraId="B7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Итак, ребёнок запоминает позицию аккорда, причём строит её не на клавишах, а в воздухе при погружении руки в клавиатуру; умеет определять и называть в нотах трезвучия, секстаккорды, </w:t>
      </w:r>
      <w:r>
        <w:rPr>
          <w:rFonts w:ascii="Times New Roman" w:hAnsi="Times New Roman"/>
          <w:sz w:val="24"/>
        </w:rPr>
        <w:t>квартсекстаккорды</w:t>
      </w:r>
      <w:r>
        <w:rPr>
          <w:rFonts w:ascii="Times New Roman" w:hAnsi="Times New Roman"/>
          <w:sz w:val="24"/>
        </w:rPr>
        <w:t>; слышать их ладовую окраску.</w:t>
      </w:r>
    </w:p>
    <w:p w14:paraId="B8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Следующий этап: </w:t>
      </w:r>
      <w:r>
        <w:rPr>
          <w:rFonts w:ascii="Times New Roman" w:hAnsi="Times New Roman"/>
          <w:b w:val="1"/>
          <w:i w:val="1"/>
          <w:sz w:val="24"/>
        </w:rPr>
        <w:t>Упражнение с превращениями № 3:</w:t>
      </w:r>
    </w:p>
    <w:p w14:paraId="B9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829300" cy="561975"/>
            <wp:effectExtent b="0" l="0" r="0" t="0"/>
            <wp:docPr hidden="false" id="132" name="Picture 132"/>
            <a:graphic>
              <a:graphicData uri="http://schemas.openxmlformats.org/drawingml/2006/picture">
                <pic:pic>
                  <pic:nvPicPr>
                    <pic:cNvPr hidden="false" id="131" name="Picture 131"/>
                    <pic:cNvPicPr preferRelativeResize="true"/>
                  </pic:nvPicPr>
                  <pic:blipFill>
                    <a:blip r:embed="rId68"/>
                    <a:srcRect b="0" l="0" r="0" t="0"/>
                    <a:stretch/>
                  </pic:blipFill>
                  <pic:spPr>
                    <a:xfrm flipH="false" flipV="false" rot="0">
                      <a:ext cx="5829300" cy="561975"/>
                    </a:xfrm>
                    <a:prstGeom prst="rect"/>
                  </pic:spPr>
                </pic:pic>
              </a:graphicData>
            </a:graphic>
          </wp:inline>
        </w:drawing>
      </w:r>
    </w:p>
    <w:p w14:paraId="BA020000">
      <w:pPr>
        <w:tabs>
          <w:tab w:leader="none" w:pos="10348" w:val="left"/>
        </w:tabs>
        <w:spacing w:line="240" w:lineRule="auto"/>
        <w:ind w:firstLine="284" w:left="0"/>
        <w:jc w:val="both"/>
        <w:rPr>
          <w:rFonts w:ascii="Times New Roman" w:hAnsi="Times New Roman"/>
          <w:sz w:val="24"/>
        </w:rPr>
      </w:pPr>
      <w:r>
        <w:rPr>
          <w:rFonts w:ascii="Times New Roman" w:hAnsi="Times New Roman"/>
          <w:sz w:val="24"/>
        </w:rPr>
        <w:t>Т</w:t>
      </w:r>
      <w:r>
        <w:rPr>
          <w:rFonts w:ascii="Times New Roman" w:hAnsi="Times New Roman"/>
          <w:sz w:val="24"/>
        </w:rPr>
        <w:t>5/3               D6              VI3           III6               S5/3          T6              D4/6           T 5/3</w:t>
      </w:r>
    </w:p>
    <w:p w14:paraId="BB020000">
      <w:pPr>
        <w:tabs>
          <w:tab w:leader="none" w:pos="10348" w:val="left"/>
        </w:tabs>
        <w:spacing w:line="240" w:lineRule="auto"/>
        <w:ind w:firstLine="284" w:left="0"/>
        <w:jc w:val="both"/>
        <w:rPr>
          <w:rFonts w:ascii="Times New Roman" w:hAnsi="Times New Roman"/>
          <w:sz w:val="24"/>
        </w:rPr>
      </w:pPr>
    </w:p>
    <w:p w14:paraId="BC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По совету Л.</w:t>
      </w:r>
      <w:r>
        <w:rPr>
          <w:rFonts w:ascii="Times New Roman" w:hAnsi="Times New Roman"/>
          <w:sz w:val="24"/>
        </w:rPr>
        <w:t xml:space="preserve"> </w:t>
      </w:r>
      <w:r>
        <w:rPr>
          <w:rFonts w:ascii="Times New Roman" w:hAnsi="Times New Roman"/>
          <w:sz w:val="24"/>
        </w:rPr>
        <w:t>Баренбойма</w:t>
      </w:r>
      <w:r>
        <w:rPr>
          <w:rFonts w:ascii="Times New Roman" w:hAnsi="Times New Roman"/>
          <w:sz w:val="24"/>
        </w:rPr>
        <w:t>, который приводит два способа «превращений» этюда К.</w:t>
      </w:r>
      <w:r>
        <w:rPr>
          <w:rFonts w:ascii="Times New Roman" w:hAnsi="Times New Roman"/>
          <w:sz w:val="24"/>
        </w:rPr>
        <w:t xml:space="preserve"> </w:t>
      </w:r>
      <w:r>
        <w:rPr>
          <w:rFonts w:ascii="Times New Roman" w:hAnsi="Times New Roman"/>
          <w:sz w:val="24"/>
        </w:rPr>
        <w:t>Черни</w:t>
      </w:r>
      <w:r>
        <w:rPr>
          <w:rFonts w:ascii="Times New Roman" w:hAnsi="Times New Roman"/>
          <w:sz w:val="24"/>
          <w:vertAlign w:val="superscript"/>
        </w:rPr>
        <w:footnoteReference w:id="14"/>
      </w:r>
      <w:r>
        <w:rPr>
          <w:rFonts w:ascii="Times New Roman" w:hAnsi="Times New Roman"/>
          <w:sz w:val="24"/>
        </w:rPr>
        <w:t xml:space="preserve">, я тоже решила воспользоваться данной гармонической основой </w:t>
      </w:r>
      <w:r>
        <w:rPr>
          <w:rFonts w:ascii="Times New Roman" w:hAnsi="Times New Roman"/>
          <w:sz w:val="24"/>
        </w:rPr>
        <w:t>секвенционного</w:t>
      </w:r>
      <w:r>
        <w:rPr>
          <w:rFonts w:ascii="Times New Roman" w:hAnsi="Times New Roman"/>
          <w:sz w:val="24"/>
        </w:rPr>
        <w:t xml:space="preserve"> развития. Она проста, удобна для запоминания и целесообразна для приобретения детьми различных технических навыков. Так как они уже научились фантазировать, освоили несколько основных технических приёмов в </w:t>
      </w:r>
      <w:r>
        <w:rPr>
          <w:rFonts w:ascii="Times New Roman" w:hAnsi="Times New Roman"/>
          <w:i w:val="1"/>
          <w:sz w:val="24"/>
        </w:rPr>
        <w:t>упражнении с превращениями №2</w:t>
      </w:r>
      <w:r>
        <w:rPr>
          <w:rFonts w:ascii="Times New Roman" w:hAnsi="Times New Roman"/>
          <w:sz w:val="24"/>
        </w:rPr>
        <w:t xml:space="preserve">, то в новом </w:t>
      </w:r>
      <w:r>
        <w:rPr>
          <w:rFonts w:ascii="Times New Roman" w:hAnsi="Times New Roman"/>
          <w:i w:val="1"/>
          <w:sz w:val="24"/>
        </w:rPr>
        <w:t>упражнении с превращениями №3</w:t>
      </w:r>
      <w:r>
        <w:rPr>
          <w:rFonts w:ascii="Times New Roman" w:hAnsi="Times New Roman"/>
          <w:sz w:val="24"/>
        </w:rPr>
        <w:t xml:space="preserve"> их особенно наталкивать не приходится. Всё (в </w:t>
      </w:r>
      <w:r>
        <w:rPr>
          <w:rFonts w:ascii="Times New Roman" w:hAnsi="Times New Roman"/>
          <w:i w:val="1"/>
          <w:sz w:val="24"/>
        </w:rPr>
        <w:t>упражнении с превращениями №3)</w:t>
      </w:r>
      <w:r>
        <w:rPr>
          <w:rFonts w:ascii="Times New Roman" w:hAnsi="Times New Roman"/>
          <w:sz w:val="24"/>
        </w:rPr>
        <w:t xml:space="preserve"> получается легче, быстрее, интереснее, тем более что звуков в нём больше, гармонии разнообразнее, следовательно, у ребёнка появляется возможность шире проявить свою фантазию в творчестве.</w:t>
      </w:r>
      <w:r>
        <w:rPr>
          <w:rFonts w:ascii="Times New Roman" w:hAnsi="Times New Roman"/>
          <w:sz w:val="24"/>
        </w:rPr>
        <w:t xml:space="preserve"> </w:t>
      </w:r>
      <w:r>
        <w:rPr>
          <w:rFonts w:ascii="Times New Roman" w:hAnsi="Times New Roman"/>
          <w:sz w:val="24"/>
        </w:rPr>
        <w:t xml:space="preserve">А самое главное то, что эта работа ему </w:t>
      </w:r>
      <w:r>
        <w:rPr>
          <w:rFonts w:ascii="Times New Roman" w:hAnsi="Times New Roman"/>
          <w:i w:val="1"/>
          <w:sz w:val="24"/>
        </w:rPr>
        <w:t xml:space="preserve">нравится, </w:t>
      </w:r>
      <w:r>
        <w:rPr>
          <w:rFonts w:ascii="Times New Roman" w:hAnsi="Times New Roman"/>
          <w:sz w:val="24"/>
        </w:rPr>
        <w:t xml:space="preserve">потому что </w:t>
      </w:r>
      <w:r>
        <w:rPr>
          <w:rFonts w:ascii="Times New Roman" w:hAnsi="Times New Roman"/>
          <w:i w:val="1"/>
          <w:sz w:val="24"/>
        </w:rPr>
        <w:t xml:space="preserve">привычна и понятна, </w:t>
      </w:r>
      <w:r>
        <w:rPr>
          <w:rFonts w:ascii="Times New Roman" w:hAnsi="Times New Roman"/>
          <w:sz w:val="24"/>
        </w:rPr>
        <w:t xml:space="preserve">ведь ребёнок уже </w:t>
      </w:r>
      <w:r>
        <w:rPr>
          <w:rFonts w:ascii="Times New Roman" w:hAnsi="Times New Roman"/>
          <w:i w:val="1"/>
          <w:sz w:val="24"/>
        </w:rPr>
        <w:t>знает,</w:t>
      </w:r>
      <w:r>
        <w:rPr>
          <w:rFonts w:ascii="Times New Roman" w:hAnsi="Times New Roman"/>
          <w:sz w:val="24"/>
        </w:rPr>
        <w:t xml:space="preserve"> как подступиться к работе над </w:t>
      </w:r>
      <w:r>
        <w:rPr>
          <w:rFonts w:ascii="Times New Roman" w:hAnsi="Times New Roman"/>
          <w:i w:val="1"/>
          <w:sz w:val="24"/>
        </w:rPr>
        <w:t>упражнением с превращениями № 3</w:t>
      </w:r>
      <w:r>
        <w:rPr>
          <w:rFonts w:ascii="Times New Roman" w:hAnsi="Times New Roman"/>
          <w:sz w:val="24"/>
        </w:rPr>
        <w:t>, оно является как бы новым витком спирали в занятиях техникой, который позволяет закрепить задачи прошлого упражнения и одновременно усложнить их</w:t>
      </w:r>
      <w:r>
        <w:rPr>
          <w:rFonts w:ascii="Times New Roman" w:hAnsi="Times New Roman"/>
          <w:sz w:val="24"/>
        </w:rPr>
        <w:t>.</w:t>
      </w:r>
    </w:p>
    <w:p w14:paraId="BD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Все способы-превращения играются сначала отдельно каждой рукой, затем поочерёдно:</w:t>
      </w:r>
    </w:p>
    <w:p w14:paraId="BE020000">
      <w:pPr>
        <w:pStyle w:val="Style_3"/>
        <w:numPr>
          <w:ilvl w:val="0"/>
          <w:numId w:val="15"/>
        </w:numPr>
        <w:tabs>
          <w:tab w:leader="none" w:pos="10348" w:val="left"/>
        </w:tabs>
        <w:spacing w:after="0" w:line="240" w:lineRule="auto"/>
        <w:ind w:right="273"/>
        <w:jc w:val="both"/>
        <w:rPr>
          <w:rFonts w:ascii="Times New Roman" w:hAnsi="Times New Roman"/>
          <w:sz w:val="24"/>
        </w:rPr>
      </w:pPr>
      <w:r>
        <w:rPr>
          <w:rFonts w:ascii="Times New Roman" w:hAnsi="Times New Roman"/>
          <w:sz w:val="24"/>
        </w:rPr>
        <w:t>н</w:t>
      </w:r>
      <w:r>
        <w:rPr>
          <w:rFonts w:ascii="Times New Roman" w:hAnsi="Times New Roman"/>
          <w:sz w:val="24"/>
        </w:rPr>
        <w:t>ачиная с левой руки;</w:t>
      </w:r>
    </w:p>
    <w:p w14:paraId="BF020000">
      <w:pPr>
        <w:pStyle w:val="Style_3"/>
        <w:numPr>
          <w:ilvl w:val="0"/>
          <w:numId w:val="15"/>
        </w:numPr>
        <w:tabs>
          <w:tab w:leader="none" w:pos="10348" w:val="left"/>
        </w:tabs>
        <w:spacing w:after="0" w:line="240" w:lineRule="auto"/>
        <w:ind w:right="273"/>
        <w:jc w:val="both"/>
        <w:rPr>
          <w:rFonts w:ascii="Times New Roman" w:hAnsi="Times New Roman"/>
          <w:sz w:val="24"/>
        </w:rPr>
      </w:pPr>
      <w:r>
        <w:rPr>
          <w:rFonts w:ascii="Times New Roman" w:hAnsi="Times New Roman"/>
          <w:sz w:val="24"/>
        </w:rPr>
        <w:t>н</w:t>
      </w:r>
      <w:r>
        <w:rPr>
          <w:rFonts w:ascii="Times New Roman" w:hAnsi="Times New Roman"/>
          <w:sz w:val="24"/>
        </w:rPr>
        <w:t>ачиная с правой руки.</w:t>
      </w:r>
    </w:p>
    <w:p w14:paraId="C0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Позже, когда ребёнок хорошо освоил тот или иной приём и фактуру, эти способы-превращения можно исполнять двумя руками одновременно; вводить педаль (прямую и запаздывающую).</w:t>
      </w:r>
    </w:p>
    <w:p w14:paraId="C1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Гармонический разбор упражнений обязателен, ребёнок должен слышать и знать, что он играет (обретение этого навыка потом пригодится для импровизаций и сочинений).</w:t>
      </w:r>
    </w:p>
    <w:p w14:paraId="C2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Приведу несколько примеров способов - «превращений»:</w:t>
      </w:r>
    </w:p>
    <w:p w14:paraId="C3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Основным принципом исполнения каждого способа-превращения является осмысленное</w:t>
      </w:r>
      <w:r>
        <w:rPr>
          <w:rFonts w:ascii="Times New Roman" w:hAnsi="Times New Roman"/>
          <w:b w:val="1"/>
          <w:i w:val="1"/>
          <w:sz w:val="24"/>
        </w:rPr>
        <w:t xml:space="preserve"> и обязательное вслушивание</w:t>
      </w:r>
      <w:r>
        <w:rPr>
          <w:rFonts w:ascii="Times New Roman" w:hAnsi="Times New Roman"/>
          <w:sz w:val="24"/>
        </w:rPr>
        <w:t>, нельзя работу над техникой превращать в чисто механическую игру.</w:t>
      </w:r>
    </w:p>
    <w:p w14:paraId="C4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i w:val="1"/>
          <w:sz w:val="24"/>
        </w:rPr>
        <w:t xml:space="preserve">а) </w:t>
      </w:r>
      <w:r>
        <w:rPr>
          <w:rFonts w:ascii="Times New Roman" w:hAnsi="Times New Roman"/>
          <w:i w:val="1"/>
          <w:sz w:val="24"/>
        </w:rPr>
        <w:t>non</w:t>
      </w:r>
      <w:r>
        <w:rPr>
          <w:rFonts w:ascii="Times New Roman" w:hAnsi="Times New Roman"/>
          <w:i w:val="1"/>
          <w:sz w:val="24"/>
        </w:rPr>
        <w:t xml:space="preserve"> </w:t>
      </w:r>
      <w:r>
        <w:rPr>
          <w:rFonts w:ascii="Times New Roman" w:hAnsi="Times New Roman"/>
          <w:i w:val="1"/>
          <w:sz w:val="24"/>
        </w:rPr>
        <w:t>legato</w:t>
      </w:r>
      <w:r>
        <w:rPr>
          <w:rFonts w:ascii="Times New Roman" w:hAnsi="Times New Roman"/>
          <w:sz w:val="24"/>
        </w:rPr>
        <w:t xml:space="preserve"> «</w:t>
      </w:r>
      <w:r>
        <w:rPr>
          <w:rFonts w:ascii="Times New Roman" w:hAnsi="Times New Roman"/>
          <w:i w:val="1"/>
          <w:sz w:val="24"/>
        </w:rPr>
        <w:t>Великан»</w:t>
      </w:r>
    </w:p>
    <w:p w14:paraId="C5020000">
      <w:pPr>
        <w:tabs>
          <w:tab w:leader="none" w:pos="68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762625" cy="1000125"/>
            <wp:effectExtent b="0" l="0" r="0" t="0"/>
            <wp:docPr hidden="false" id="134" name="Picture 134"/>
            <a:graphic>
              <a:graphicData uri="http://schemas.openxmlformats.org/drawingml/2006/picture">
                <pic:pic>
                  <pic:nvPicPr>
                    <pic:cNvPr hidden="false" id="133" name="Picture 133"/>
                    <pic:cNvPicPr preferRelativeResize="true"/>
                  </pic:nvPicPr>
                  <pic:blipFill>
                    <a:blip r:embed="rId69"/>
                    <a:srcRect b="0" l="0" r="0" t="0"/>
                    <a:stretch/>
                  </pic:blipFill>
                  <pic:spPr>
                    <a:xfrm flipH="false" flipV="false" rot="0">
                      <a:ext cx="5762625" cy="1000125"/>
                    </a:xfrm>
                    <a:prstGeom prst="rect"/>
                  </pic:spPr>
                </pic:pic>
              </a:graphicData>
            </a:graphic>
          </wp:inline>
        </w:drawing>
      </w:r>
    </w:p>
    <w:p w14:paraId="C6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Великан должен быть добрым. Он шагает половинными нотами из руки в руку, сначала сверху – вниз (с правой руки на левую); затем (второй способ) снизу – вверх (с левой руки на правую). Используется приём свободного погружения веса рук на приготовленную пальцевую позицию. </w:t>
      </w:r>
    </w:p>
    <w:p w14:paraId="C7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Первому и пятому пальчикам уделяется особое внимание во всех способах-упражнениях: необходимо следить, чтобы 1 палец не падал, не лежал, </w:t>
      </w:r>
      <w:r>
        <w:rPr>
          <w:rFonts w:ascii="Times New Roman" w:hAnsi="Times New Roman"/>
          <w:sz w:val="24"/>
        </w:rPr>
        <w:t>а  5</w:t>
      </w:r>
      <w:r>
        <w:rPr>
          <w:rFonts w:ascii="Times New Roman" w:hAnsi="Times New Roman"/>
          <w:sz w:val="24"/>
        </w:rPr>
        <w:t xml:space="preserve"> пальчик – становился с опорой в верхнюю фалангу, в горсть.</w:t>
      </w:r>
    </w:p>
    <w:p w14:paraId="C8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Задачи:</w:t>
      </w:r>
    </w:p>
    <w:p w14:paraId="C9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- 1 и 5 пальцы – «столбики»;</w:t>
      </w:r>
    </w:p>
    <w:p w14:paraId="CA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пясть – «купол»;</w:t>
      </w:r>
    </w:p>
    <w:p w14:paraId="CB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кисть – упругий «мостик»;</w:t>
      </w:r>
    </w:p>
    <w:p w14:paraId="CC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вся рука – «крыло»;</w:t>
      </w:r>
    </w:p>
    <w:p w14:paraId="CD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 взятие аккордов погружением, без предварительного нащупывания; </w:t>
      </w:r>
    </w:p>
    <w:p w14:paraId="CE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снятие рук начинается движением запястья вверх (к пюпитру); пальчики же «отрываются» от клавиатуры в последнюю очередь. Движения рук медленные;</w:t>
      </w:r>
    </w:p>
    <w:p w14:paraId="CF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ухо-контролёр», причём очень строгий (ребенок должен отличать звучание свободного погружения руки от удара или стука).</w:t>
      </w:r>
    </w:p>
    <w:p w14:paraId="D0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sz w:val="24"/>
        </w:rPr>
        <w:t xml:space="preserve">Чуть позже можно использовать педаль, сначала </w:t>
      </w:r>
      <w:r>
        <w:rPr>
          <w:rFonts w:ascii="Times New Roman" w:hAnsi="Times New Roman"/>
          <w:i w:val="1"/>
          <w:sz w:val="24"/>
        </w:rPr>
        <w:t>прямую</w:t>
      </w:r>
      <w:r>
        <w:rPr>
          <w:rFonts w:ascii="Times New Roman" w:hAnsi="Times New Roman"/>
          <w:sz w:val="24"/>
        </w:rPr>
        <w:t xml:space="preserve">, а затем и </w:t>
      </w:r>
      <w:r>
        <w:rPr>
          <w:rFonts w:ascii="Times New Roman" w:hAnsi="Times New Roman"/>
          <w:i w:val="1"/>
          <w:sz w:val="24"/>
        </w:rPr>
        <w:t>запаздывающую.</w:t>
      </w:r>
    </w:p>
    <w:p w14:paraId="D1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i w:val="1"/>
          <w:sz w:val="24"/>
        </w:rPr>
        <w:t>Упражнение-способ «Праздник»:</w:t>
      </w:r>
    </w:p>
    <w:p w14:paraId="D2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Те же аккорды перемещаются </w:t>
      </w:r>
      <w:r>
        <w:rPr>
          <w:rFonts w:ascii="Times New Roman" w:hAnsi="Times New Roman"/>
          <w:sz w:val="24"/>
        </w:rPr>
        <w:t>non</w:t>
      </w:r>
      <w:r>
        <w:rPr>
          <w:rFonts w:ascii="Times New Roman" w:hAnsi="Times New Roman"/>
          <w:sz w:val="24"/>
        </w:rPr>
        <w:t xml:space="preserve"> </w:t>
      </w:r>
      <w:r>
        <w:rPr>
          <w:rFonts w:ascii="Times New Roman" w:hAnsi="Times New Roman"/>
          <w:sz w:val="24"/>
        </w:rPr>
        <w:t>legato</w:t>
      </w:r>
      <w:r>
        <w:rPr>
          <w:rFonts w:ascii="Times New Roman" w:hAnsi="Times New Roman"/>
          <w:sz w:val="24"/>
        </w:rPr>
        <w:t xml:space="preserve"> на четыре октавы вверх и вниз.</w:t>
      </w:r>
    </w:p>
    <w:p w14:paraId="D3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Например, первый аккорд (</w:t>
      </w:r>
      <w:r>
        <w:rPr>
          <w:rFonts w:ascii="Times New Roman" w:hAnsi="Times New Roman"/>
          <w:b w:val="1"/>
          <w:sz w:val="24"/>
        </w:rPr>
        <w:t>Т) поочерёдно</w:t>
      </w:r>
      <w:r>
        <w:rPr>
          <w:rFonts w:ascii="Times New Roman" w:hAnsi="Times New Roman"/>
          <w:sz w:val="24"/>
        </w:rPr>
        <w:t xml:space="preserve"> перекладывается из руки в руку на четыре октавы вверх, также поступаем с </w:t>
      </w:r>
      <w:r>
        <w:rPr>
          <w:rFonts w:ascii="Times New Roman" w:hAnsi="Times New Roman"/>
          <w:b w:val="1"/>
          <w:sz w:val="24"/>
        </w:rPr>
        <w:t>D6</w:t>
      </w:r>
      <w:r>
        <w:rPr>
          <w:rFonts w:ascii="Times New Roman" w:hAnsi="Times New Roman"/>
          <w:sz w:val="24"/>
        </w:rPr>
        <w:t xml:space="preserve"> аккордом... Отрабатываются крупные движения рук, свободное владение спиной, всем телом, умение владеть педалью. </w:t>
      </w:r>
    </w:p>
    <w:p w14:paraId="D4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i w:val="1"/>
          <w:sz w:val="24"/>
        </w:rPr>
        <w:t xml:space="preserve">б) «Лягушки» вверх и вниз. </w:t>
      </w:r>
    </w:p>
    <w:p w14:paraId="D5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924550" cy="1181100"/>
            <wp:effectExtent b="0" l="0" r="0" t="0"/>
            <wp:docPr hidden="false" id="136" name="Picture 136"/>
            <a:graphic>
              <a:graphicData uri="http://schemas.openxmlformats.org/drawingml/2006/picture">
                <pic:pic>
                  <pic:nvPicPr>
                    <pic:cNvPr hidden="false" id="135" name="Picture 135"/>
                    <pic:cNvPicPr preferRelativeResize="true"/>
                  </pic:nvPicPr>
                  <pic:blipFill>
                    <a:blip r:embed="rId70"/>
                    <a:srcRect b="0" l="0" r="0" t="0"/>
                    <a:stretch/>
                  </pic:blipFill>
                  <pic:spPr>
                    <a:xfrm flipH="false" flipV="false" rot="0">
                      <a:ext cx="5924550" cy="1181100"/>
                    </a:xfrm>
                    <a:prstGeom prst="rect"/>
                  </pic:spPr>
                </pic:pic>
              </a:graphicData>
            </a:graphic>
          </wp:inline>
        </w:drawing>
      </w:r>
    </w:p>
    <w:p w14:paraId="D6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Или:</w:t>
      </w:r>
    </w:p>
    <w:p w14:paraId="D7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857875" cy="1200150"/>
            <wp:effectExtent b="0" l="0" r="0" t="0"/>
            <wp:docPr hidden="false" id="138" name="Picture 138"/>
            <a:graphic>
              <a:graphicData uri="http://schemas.openxmlformats.org/drawingml/2006/picture">
                <pic:pic>
                  <pic:nvPicPr>
                    <pic:cNvPr hidden="false" id="137" name="Picture 137"/>
                    <pic:cNvPicPr preferRelativeResize="true"/>
                  </pic:nvPicPr>
                  <pic:blipFill>
                    <a:blip r:embed="rId71"/>
                    <a:srcRect b="0" l="0" r="0" t="0"/>
                    <a:stretch/>
                  </pic:blipFill>
                  <pic:spPr>
                    <a:xfrm flipH="false" flipV="false" rot="0">
                      <a:ext cx="5857875" cy="1200150"/>
                    </a:xfrm>
                    <a:prstGeom prst="rect"/>
                  </pic:spPr>
                </pic:pic>
              </a:graphicData>
            </a:graphic>
          </wp:inline>
        </w:drawing>
      </w:r>
    </w:p>
    <w:p w14:paraId="D8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Приём исполнения </w:t>
      </w:r>
      <w:r>
        <w:rPr>
          <w:rFonts w:ascii="Times New Roman" w:hAnsi="Times New Roman"/>
          <w:sz w:val="24"/>
        </w:rPr>
        <w:t>staccato</w:t>
      </w:r>
      <w:r>
        <w:rPr>
          <w:rFonts w:ascii="Times New Roman" w:hAnsi="Times New Roman"/>
          <w:sz w:val="24"/>
        </w:rPr>
        <w:t xml:space="preserve"> интервалами.</w:t>
      </w:r>
    </w:p>
    <w:p w14:paraId="D9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Отрабатывается активные движения кисти снизу вверх (к пюпитру), сейчас наша ручка очень похожа на лягушку, которая прыгает. Возрастает роль цепких пальцев, гармонично взаимодействующих с вертикальными движениями кисти. При ускорении темпа кистевые движения становятся ещё более активными и мелкими (не столь высокими).</w:t>
      </w:r>
    </w:p>
    <w:p w14:paraId="DA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i w:val="1"/>
          <w:sz w:val="24"/>
        </w:rPr>
        <w:t xml:space="preserve">в) «Кузнечик» вверх и вниз. </w:t>
      </w:r>
    </w:p>
    <w:p w14:paraId="DB020000">
      <w:pPr>
        <w:tabs>
          <w:tab w:leader="none" w:pos="10348" w:val="left"/>
        </w:tabs>
        <w:spacing w:line="240" w:lineRule="auto"/>
        <w:ind w:firstLine="284" w:left="0" w:right="273"/>
        <w:jc w:val="both"/>
        <w:rPr>
          <w:rFonts w:ascii="Times New Roman" w:hAnsi="Times New Roman"/>
          <w:color w:val="000000"/>
          <w:sz w:val="24"/>
          <w:highlight w:val="black"/>
        </w:rPr>
      </w:pPr>
    </w:p>
    <w:p w14:paraId="DC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886450" cy="1190625"/>
            <wp:effectExtent b="0" l="0" r="0" t="0"/>
            <wp:docPr hidden="false" id="140" name="Picture 140"/>
            <a:graphic>
              <a:graphicData uri="http://schemas.openxmlformats.org/drawingml/2006/picture">
                <pic:pic>
                  <pic:nvPicPr>
                    <pic:cNvPr hidden="false" id="139" name="Picture 139"/>
                    <pic:cNvPicPr preferRelativeResize="true"/>
                  </pic:nvPicPr>
                  <pic:blipFill>
                    <a:blip r:embed="rId72"/>
                    <a:srcRect b="0" l="0" r="0" t="0"/>
                    <a:stretch/>
                  </pic:blipFill>
                  <pic:spPr>
                    <a:xfrm flipH="false" flipV="false" rot="0">
                      <a:ext cx="5886450" cy="1190625"/>
                    </a:xfrm>
                    <a:prstGeom prst="rect"/>
                  </pic:spPr>
                </pic:pic>
              </a:graphicData>
            </a:graphic>
          </wp:inline>
        </w:drawing>
      </w:r>
    </w:p>
    <w:p w14:paraId="DD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Или:</w:t>
      </w:r>
    </w:p>
    <w:p w14:paraId="DE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6029325" cy="1219200"/>
            <wp:effectExtent b="0" l="0" r="0" t="0"/>
            <wp:docPr hidden="false" id="142" name="Picture 142"/>
            <a:graphic>
              <a:graphicData uri="http://schemas.openxmlformats.org/drawingml/2006/picture">
                <pic:pic>
                  <pic:nvPicPr>
                    <pic:cNvPr hidden="false" id="141" name="Picture 141"/>
                    <pic:cNvPicPr preferRelativeResize="true"/>
                  </pic:nvPicPr>
                  <pic:blipFill>
                    <a:blip r:embed="rId73"/>
                    <a:srcRect b="0" l="0" r="0" t="0"/>
                    <a:stretch/>
                  </pic:blipFill>
                  <pic:spPr>
                    <a:xfrm flipH="false" flipV="false" rot="0">
                      <a:ext cx="6029325" cy="1219200"/>
                    </a:xfrm>
                    <a:prstGeom prst="rect"/>
                  </pic:spPr>
                </pic:pic>
              </a:graphicData>
            </a:graphic>
          </wp:inline>
        </w:drawing>
      </w:r>
    </w:p>
    <w:p w14:paraId="DF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Приседание на первый звук и последующий отскок от второго.</w:t>
      </w:r>
    </w:p>
    <w:p w14:paraId="E0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Первоначальное движение – погружение руки в клавиатуру (первая нотка); затем кистевая пружинка с отскоком от интервала (как на лёгких рессорах). </w:t>
      </w:r>
    </w:p>
    <w:p w14:paraId="E1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Переходя в следующий основной звук, при погружении в клавишу все пальцы должны держать позицию и цепко хватать интервал, «выскакивая» из клавиатуры.</w:t>
      </w:r>
    </w:p>
    <w:p w14:paraId="E2020000">
      <w:pPr>
        <w:tabs>
          <w:tab w:leader="none" w:pos="10348" w:val="left"/>
        </w:tabs>
        <w:spacing w:line="240" w:lineRule="auto"/>
        <w:ind w:firstLine="284" w:left="0" w:right="273"/>
        <w:jc w:val="both"/>
        <w:rPr>
          <w:rFonts w:ascii="Times New Roman" w:hAnsi="Times New Roman"/>
          <w:color w:val="000000"/>
          <w:sz w:val="24"/>
          <w:highlight w:val="black"/>
        </w:rPr>
      </w:pPr>
      <w:r>
        <w:rPr>
          <w:rFonts w:ascii="Times New Roman" w:hAnsi="Times New Roman"/>
          <w:sz w:val="24"/>
        </w:rPr>
        <w:t xml:space="preserve">При движении сверху вниз укрепляется 5 палец в правой </w:t>
      </w:r>
      <w:r>
        <w:rPr>
          <w:rFonts w:ascii="Times New Roman" w:hAnsi="Times New Roman"/>
          <w:sz w:val="24"/>
        </w:rPr>
        <w:t>руке (</w:t>
      </w:r>
      <w:r>
        <w:rPr>
          <w:rFonts w:ascii="Times New Roman" w:hAnsi="Times New Roman"/>
          <w:sz w:val="24"/>
        </w:rPr>
        <w:t xml:space="preserve">на нем собирается вся горсть - позиция), при движении </w:t>
      </w:r>
      <w:r>
        <w:rPr>
          <w:rFonts w:ascii="Times New Roman" w:hAnsi="Times New Roman"/>
          <w:sz w:val="24"/>
        </w:rPr>
        <w:t>снизу вверх</w:t>
      </w:r>
      <w:r>
        <w:rPr>
          <w:rFonts w:ascii="Times New Roman" w:hAnsi="Times New Roman"/>
          <w:sz w:val="24"/>
        </w:rPr>
        <w:t xml:space="preserve"> укрепляется 5 палец в левой руке.</w:t>
      </w:r>
    </w:p>
    <w:p w14:paraId="E3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sz w:val="24"/>
        </w:rPr>
        <w:t>г)</w:t>
      </w:r>
      <w:r>
        <w:rPr>
          <w:rFonts w:ascii="Times New Roman" w:hAnsi="Times New Roman"/>
          <w:i w:val="1"/>
          <w:sz w:val="24"/>
        </w:rPr>
        <w:t xml:space="preserve"> «По волнам» - </w:t>
      </w:r>
      <w:r>
        <w:rPr>
          <w:rFonts w:ascii="Times New Roman" w:hAnsi="Times New Roman"/>
          <w:i w:val="1"/>
          <w:sz w:val="24"/>
        </w:rPr>
        <w:t>legato</w:t>
      </w:r>
      <w:r>
        <w:rPr>
          <w:rFonts w:ascii="Times New Roman" w:hAnsi="Times New Roman"/>
          <w:i w:val="1"/>
          <w:sz w:val="24"/>
        </w:rPr>
        <w:t xml:space="preserve"> по арпеджио вверх и вниз.</w:t>
      </w:r>
    </w:p>
    <w:p w14:paraId="E4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i w:val="1"/>
          <w:sz w:val="24"/>
        </w:rPr>
        <w:drawing>
          <wp:inline>
            <wp:extent cx="5705475" cy="638175"/>
            <wp:effectExtent b="0" l="0" r="0" t="0"/>
            <wp:docPr hidden="false" id="144" name="Picture 144"/>
            <a:graphic>
              <a:graphicData uri="http://schemas.openxmlformats.org/drawingml/2006/picture">
                <pic:pic>
                  <pic:nvPicPr>
                    <pic:cNvPr hidden="false" id="143" name="Picture 143"/>
                    <pic:cNvPicPr preferRelativeResize="true"/>
                  </pic:nvPicPr>
                  <pic:blipFill>
                    <a:blip r:embed="rId74"/>
                    <a:srcRect b="0" l="0" r="0" t="0"/>
                    <a:stretch/>
                  </pic:blipFill>
                  <pic:spPr>
                    <a:xfrm flipH="false" flipV="false" rot="0">
                      <a:ext cx="5705475" cy="638175"/>
                    </a:xfrm>
                    <a:prstGeom prst="rect"/>
                  </pic:spPr>
                </pic:pic>
              </a:graphicData>
            </a:graphic>
          </wp:inline>
        </w:drawing>
      </w:r>
    </w:p>
    <w:p w14:paraId="E5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Приём исполнения </w:t>
      </w:r>
      <w:r>
        <w:rPr>
          <w:rFonts w:ascii="Times New Roman" w:hAnsi="Times New Roman"/>
          <w:i w:val="1"/>
          <w:sz w:val="24"/>
        </w:rPr>
        <w:t>legato</w:t>
      </w:r>
      <w:r>
        <w:rPr>
          <w:rFonts w:ascii="Times New Roman" w:hAnsi="Times New Roman"/>
          <w:sz w:val="24"/>
        </w:rPr>
        <w:t xml:space="preserve"> по звукам аккорда.</w:t>
      </w:r>
    </w:p>
    <w:p w14:paraId="E6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Задачи:</w:t>
      </w:r>
    </w:p>
    <w:p w14:paraId="E7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погружать свободный вес руки в первую нотку;</w:t>
      </w:r>
    </w:p>
    <w:p w14:paraId="E8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мягко перешагивая, переносить вес руки с пальца на палец;</w:t>
      </w:r>
    </w:p>
    <w:p w14:paraId="E9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 объединять </w:t>
      </w:r>
      <w:r>
        <w:rPr>
          <w:rFonts w:ascii="Times New Roman" w:hAnsi="Times New Roman"/>
          <w:i w:val="1"/>
          <w:sz w:val="24"/>
        </w:rPr>
        <w:t>legato</w:t>
      </w:r>
      <w:r>
        <w:rPr>
          <w:rFonts w:ascii="Times New Roman" w:hAnsi="Times New Roman"/>
          <w:i w:val="1"/>
          <w:sz w:val="24"/>
        </w:rPr>
        <w:t xml:space="preserve"> </w:t>
      </w:r>
      <w:r>
        <w:rPr>
          <w:rFonts w:ascii="Times New Roman" w:hAnsi="Times New Roman"/>
          <w:sz w:val="24"/>
        </w:rPr>
        <w:t>гибкой кистью все нотки в направлении движения;</w:t>
      </w:r>
    </w:p>
    <w:p w14:paraId="EA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 слушать, как переливается звук в звук – </w:t>
      </w:r>
      <w:r>
        <w:rPr>
          <w:rFonts w:ascii="Times New Roman" w:hAnsi="Times New Roman"/>
          <w:i w:val="1"/>
          <w:sz w:val="24"/>
        </w:rPr>
        <w:t>legato</w:t>
      </w:r>
      <w:r>
        <w:rPr>
          <w:rFonts w:ascii="Times New Roman" w:hAnsi="Times New Roman"/>
          <w:sz w:val="24"/>
        </w:rPr>
        <w:t>.</w:t>
      </w:r>
    </w:p>
    <w:p w14:paraId="EB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Упражнение исполняется или двумя руками сразу, или поочерёдно.</w:t>
      </w:r>
    </w:p>
    <w:p w14:paraId="EC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Работа над данным видом техники готовит ребёнка к исполнению фактуры аккомпанемента в этюдах, сонатах, пьесах;</w:t>
      </w:r>
    </w:p>
    <w:p w14:paraId="ED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д)</w:t>
      </w:r>
      <w:r>
        <w:rPr>
          <w:rFonts w:ascii="Times New Roman" w:hAnsi="Times New Roman"/>
          <w:i w:val="1"/>
          <w:sz w:val="24"/>
        </w:rPr>
        <w:t xml:space="preserve"> «Радуга» - </w:t>
      </w:r>
      <w:r>
        <w:rPr>
          <w:rFonts w:ascii="Times New Roman" w:hAnsi="Times New Roman"/>
          <w:i w:val="1"/>
          <w:sz w:val="24"/>
        </w:rPr>
        <w:t>legato</w:t>
      </w:r>
      <w:r>
        <w:rPr>
          <w:rFonts w:ascii="Times New Roman" w:hAnsi="Times New Roman"/>
          <w:i w:val="1"/>
          <w:sz w:val="24"/>
        </w:rPr>
        <w:t xml:space="preserve"> из руки в руку вверх или вниз по шесть нот</w:t>
      </w:r>
      <w:r>
        <w:rPr>
          <w:rFonts w:ascii="Times New Roman" w:hAnsi="Times New Roman"/>
          <w:sz w:val="24"/>
        </w:rPr>
        <w:t xml:space="preserve">.  </w:t>
      </w:r>
    </w:p>
    <w:p w14:paraId="EE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772150" cy="1447800"/>
            <wp:effectExtent b="0" l="0" r="0" t="0"/>
            <wp:docPr hidden="false" id="146" name="Picture 146"/>
            <a:graphic>
              <a:graphicData uri="http://schemas.openxmlformats.org/drawingml/2006/picture">
                <pic:pic>
                  <pic:nvPicPr>
                    <pic:cNvPr hidden="false" id="145" name="Picture 145"/>
                    <pic:cNvPicPr preferRelativeResize="true"/>
                  </pic:nvPicPr>
                  <pic:blipFill>
                    <a:blip r:embed="rId75"/>
                    <a:srcRect b="0" l="0" r="0" t="0"/>
                    <a:stretch/>
                  </pic:blipFill>
                  <pic:spPr>
                    <a:xfrm flipH="false" flipV="false" rot="0">
                      <a:ext cx="5772150" cy="1447800"/>
                    </a:xfrm>
                    <a:prstGeom prst="rect"/>
                  </pic:spPr>
                </pic:pic>
              </a:graphicData>
            </a:graphic>
          </wp:inline>
        </w:drawing>
      </w:r>
    </w:p>
    <w:p w14:paraId="EF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Отыгравшие пальцы перемещаются в сторону движения кисти, стремясь сузить позицию руки. Пальцы нельзя «растопыривать». </w:t>
      </w:r>
    </w:p>
    <w:p w14:paraId="F0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Я сразу договариваюсь с ребёнком, что цвет радуги нежный и прозрачный, поэтому руки, исполняющие эту музыку, должны быть мягкими, гибкими. В первую нотку погружаем руку от плеча (широким движением). Далее идёт мягкое объединение всех ноток, при этом пальцы должны хорошо перешагивать. Главное условие этого упражнения: передать </w:t>
      </w:r>
      <w:r>
        <w:rPr>
          <w:rFonts w:ascii="Times New Roman" w:hAnsi="Times New Roman"/>
          <w:i w:val="1"/>
          <w:sz w:val="24"/>
        </w:rPr>
        <w:t>legato</w:t>
      </w:r>
      <w:r>
        <w:rPr>
          <w:rFonts w:ascii="Times New Roman" w:hAnsi="Times New Roman"/>
          <w:i w:val="1"/>
          <w:sz w:val="24"/>
        </w:rPr>
        <w:t xml:space="preserve"> </w:t>
      </w:r>
      <w:r>
        <w:rPr>
          <w:rFonts w:ascii="Times New Roman" w:hAnsi="Times New Roman"/>
          <w:sz w:val="24"/>
        </w:rPr>
        <w:t>из руки в руку без толчка, т.е. сконцентрировать всё внимание на передаче звука с первого пальца одной руки в первый палец другой. Первые пальчики ставятся в высокую позицию («на бочок»), не падают и сами по себе достаточно активны в «перешагивании». Выстраиваем движение фигураций на диминуэндо.</w:t>
      </w:r>
    </w:p>
    <w:p w14:paraId="F1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е) </w:t>
      </w:r>
      <w:r>
        <w:rPr>
          <w:rFonts w:ascii="Times New Roman" w:hAnsi="Times New Roman"/>
          <w:i w:val="1"/>
          <w:sz w:val="24"/>
        </w:rPr>
        <w:t xml:space="preserve">«Заборчик» - </w:t>
      </w:r>
      <w:r>
        <w:rPr>
          <w:rFonts w:ascii="Times New Roman" w:hAnsi="Times New Roman"/>
          <w:i w:val="1"/>
          <w:sz w:val="24"/>
        </w:rPr>
        <w:t>legato</w:t>
      </w:r>
      <w:r>
        <w:rPr>
          <w:rFonts w:ascii="Times New Roman" w:hAnsi="Times New Roman"/>
          <w:i w:val="1"/>
          <w:sz w:val="24"/>
        </w:rPr>
        <w:t xml:space="preserve"> с боковым движением кисти (супинация и пронация).</w:t>
      </w:r>
    </w:p>
    <w:p w14:paraId="F2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857875" cy="628650"/>
            <wp:effectExtent b="0" l="0" r="0" t="0"/>
            <wp:docPr hidden="false" id="148" name="Picture 148"/>
            <a:graphic>
              <a:graphicData uri="http://schemas.openxmlformats.org/drawingml/2006/picture">
                <pic:pic>
                  <pic:nvPicPr>
                    <pic:cNvPr hidden="false" id="147" name="Picture 147"/>
                    <pic:cNvPicPr preferRelativeResize="true"/>
                  </pic:nvPicPr>
                  <pic:blipFill>
                    <a:blip r:embed="rId76"/>
                    <a:srcRect b="0" l="0" r="0" t="0"/>
                    <a:stretch/>
                  </pic:blipFill>
                  <pic:spPr>
                    <a:xfrm flipH="false" flipV="false" rot="0">
                      <a:ext cx="5857875" cy="628650"/>
                    </a:xfrm>
                    <a:prstGeom prst="rect"/>
                  </pic:spPr>
                </pic:pic>
              </a:graphicData>
            </a:graphic>
          </wp:inline>
        </w:drawing>
      </w:r>
    </w:p>
    <w:p w14:paraId="F3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Главные задачи данного упражнения: ощутить собранную горсть, освободить запястье, найти опору на средний звук, для этого надо как бы «раскачивать» ладошку. Пальцы, как всегда, в </w:t>
      </w:r>
      <w:r>
        <w:rPr>
          <w:rFonts w:ascii="Times New Roman" w:hAnsi="Times New Roman"/>
          <w:i w:val="1"/>
          <w:sz w:val="24"/>
        </w:rPr>
        <w:t>legato</w:t>
      </w:r>
      <w:r>
        <w:rPr>
          <w:rFonts w:ascii="Times New Roman" w:hAnsi="Times New Roman"/>
          <w:i w:val="1"/>
          <w:sz w:val="24"/>
        </w:rPr>
        <w:t xml:space="preserve">, </w:t>
      </w:r>
      <w:r>
        <w:rPr>
          <w:rFonts w:ascii="Times New Roman" w:hAnsi="Times New Roman"/>
          <w:sz w:val="24"/>
        </w:rPr>
        <w:t>активно перешагивают.</w:t>
      </w:r>
    </w:p>
    <w:p w14:paraId="F4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ж) </w:t>
      </w:r>
      <w:r>
        <w:rPr>
          <w:rFonts w:ascii="Times New Roman" w:hAnsi="Times New Roman"/>
          <w:i w:val="1"/>
          <w:sz w:val="24"/>
        </w:rPr>
        <w:t xml:space="preserve">«Колобок» - вверх или вниз </w:t>
      </w:r>
      <w:r>
        <w:rPr>
          <w:rFonts w:ascii="Times New Roman" w:hAnsi="Times New Roman"/>
          <w:i w:val="1"/>
          <w:sz w:val="24"/>
        </w:rPr>
        <w:t>legato</w:t>
      </w:r>
      <w:r>
        <w:rPr>
          <w:rFonts w:ascii="Times New Roman" w:hAnsi="Times New Roman"/>
          <w:i w:val="1"/>
          <w:sz w:val="24"/>
        </w:rPr>
        <w:t xml:space="preserve"> большого количества </w:t>
      </w:r>
      <w:r>
        <w:rPr>
          <w:rFonts w:ascii="Times New Roman" w:hAnsi="Times New Roman"/>
          <w:sz w:val="24"/>
        </w:rPr>
        <w:t xml:space="preserve">нот на собранной горсти. В этом упражнении идёт дальнейшее закрепление боковых движений и освобождение кисти, активизации пальцевой артикуляции (так как темп ускоряется). </w:t>
      </w:r>
    </w:p>
    <w:p w14:paraId="F5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800725" cy="1238250"/>
            <wp:effectExtent b="0" l="0" r="0" t="0"/>
            <wp:docPr hidden="false" id="150" name="Picture 150"/>
            <a:graphic>
              <a:graphicData uri="http://schemas.openxmlformats.org/drawingml/2006/picture">
                <pic:pic>
                  <pic:nvPicPr>
                    <pic:cNvPr hidden="false" id="149" name="Picture 149"/>
                    <pic:cNvPicPr preferRelativeResize="true"/>
                  </pic:nvPicPr>
                  <pic:blipFill>
                    <a:blip r:embed="rId77"/>
                    <a:srcRect b="0" l="0" r="0" t="0"/>
                    <a:stretch/>
                  </pic:blipFill>
                  <pic:spPr>
                    <a:xfrm flipH="false" flipV="false" rot="0">
                      <a:ext cx="5800725" cy="1238250"/>
                    </a:xfrm>
                    <a:prstGeom prst="rect"/>
                  </pic:spPr>
                </pic:pic>
              </a:graphicData>
            </a:graphic>
          </wp:inline>
        </w:drawing>
      </w:r>
    </w:p>
    <w:p w14:paraId="F602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Пясть держит свод; 1 и 5 пальчики высокие; под ладошкой «катаем колобок».</w:t>
      </w:r>
    </w:p>
    <w:p w14:paraId="F702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sz w:val="24"/>
        </w:rPr>
        <w:t xml:space="preserve">Примерные слова: </w:t>
      </w:r>
    </w:p>
    <w:p w14:paraId="F8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Я весёлый колобок,</w:t>
      </w:r>
    </w:p>
    <w:p w14:paraId="F9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 xml:space="preserve">У меня румяный бок, </w:t>
      </w:r>
    </w:p>
    <w:p w14:paraId="FA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 xml:space="preserve">Я от бабушки ушёл, </w:t>
      </w:r>
    </w:p>
    <w:p w14:paraId="FB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Я от дедушки ушёл.</w:t>
      </w:r>
    </w:p>
    <w:p w14:paraId="FC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Может, встречу я в лесу</w:t>
      </w:r>
    </w:p>
    <w:p w14:paraId="FD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Очень хитрую лису.</w:t>
      </w:r>
    </w:p>
    <w:p w14:paraId="FE02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Если б я друзей нашёл,</w:t>
      </w:r>
    </w:p>
    <w:p w14:paraId="FF020000">
      <w:pPr>
        <w:tabs>
          <w:tab w:leader="none" w:pos="10348" w:val="left"/>
        </w:tabs>
        <w:spacing w:after="0" w:line="240" w:lineRule="auto"/>
        <w:ind w:firstLine="284" w:left="2408"/>
        <w:jc w:val="both"/>
        <w:rPr>
          <w:rFonts w:ascii="Times New Roman" w:hAnsi="Times New Roman"/>
          <w:i w:val="1"/>
          <w:sz w:val="24"/>
          <w:highlight w:val="yellow"/>
        </w:rPr>
      </w:pPr>
      <w:r>
        <w:rPr>
          <w:rFonts w:ascii="Times New Roman" w:hAnsi="Times New Roman"/>
          <w:i w:val="1"/>
          <w:sz w:val="24"/>
        </w:rPr>
        <w:t>Было б очень хорошо.</w:t>
      </w:r>
    </w:p>
    <w:p w14:paraId="00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Темп достаточно подвижный. В первую нотку идёт погружение всей руки, а затем боковые движения кистью. Количество шестнадцатых в группе нот одного аккорда можно увеличить до 10.</w:t>
      </w:r>
    </w:p>
    <w:p w14:paraId="0103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Я красивый, очень смелый Колобок,</w:t>
      </w:r>
    </w:p>
    <w:p w14:paraId="0203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 xml:space="preserve">Посмотрите вы на мой румяный бок, </w:t>
      </w:r>
    </w:p>
    <w:p w14:paraId="0303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По тропинке покатился быстро я,</w:t>
      </w:r>
    </w:p>
    <w:p w14:paraId="04030000">
      <w:pPr>
        <w:tabs>
          <w:tab w:leader="none" w:pos="10348" w:val="left"/>
        </w:tabs>
        <w:spacing w:after="0" w:line="240" w:lineRule="auto"/>
        <w:ind w:firstLine="284" w:left="2408"/>
        <w:jc w:val="both"/>
        <w:rPr>
          <w:rFonts w:ascii="Times New Roman" w:hAnsi="Times New Roman"/>
          <w:i w:val="1"/>
          <w:sz w:val="24"/>
        </w:rPr>
      </w:pPr>
      <w:r>
        <w:rPr>
          <w:rFonts w:ascii="Times New Roman" w:hAnsi="Times New Roman"/>
          <w:i w:val="1"/>
          <w:sz w:val="24"/>
        </w:rPr>
        <w:t>В лес, где ждут меня весёлые друзья…</w:t>
      </w:r>
    </w:p>
    <w:p w14:paraId="0503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sz w:val="24"/>
        </w:rPr>
        <w:t xml:space="preserve">з) </w:t>
      </w:r>
      <w:r>
        <w:rPr>
          <w:rFonts w:ascii="Times New Roman" w:hAnsi="Times New Roman"/>
          <w:i w:val="1"/>
          <w:sz w:val="24"/>
        </w:rPr>
        <w:t xml:space="preserve">«Часики» вверх и вниз </w:t>
      </w:r>
      <w:r>
        <w:rPr>
          <w:rFonts w:ascii="Times New Roman" w:hAnsi="Times New Roman"/>
          <w:i w:val="1"/>
          <w:sz w:val="24"/>
        </w:rPr>
        <w:t>staccato</w:t>
      </w:r>
      <w:r>
        <w:rPr>
          <w:rFonts w:ascii="Times New Roman" w:hAnsi="Times New Roman"/>
          <w:i w:val="1"/>
          <w:sz w:val="24"/>
        </w:rPr>
        <w:t xml:space="preserve"> ,</w:t>
      </w:r>
      <w:r>
        <w:rPr>
          <w:rFonts w:ascii="Times New Roman" w:hAnsi="Times New Roman"/>
          <w:i w:val="1"/>
          <w:sz w:val="24"/>
        </w:rPr>
        <w:t xml:space="preserve"> а потом и </w:t>
      </w:r>
      <w:r>
        <w:rPr>
          <w:rFonts w:ascii="Times New Roman" w:hAnsi="Times New Roman"/>
          <w:i w:val="1"/>
          <w:sz w:val="24"/>
        </w:rPr>
        <w:t>legato</w:t>
      </w:r>
      <w:r>
        <w:rPr>
          <w:rFonts w:ascii="Times New Roman" w:hAnsi="Times New Roman"/>
          <w:i w:val="1"/>
          <w:sz w:val="24"/>
        </w:rPr>
        <w:t>.</w:t>
      </w:r>
    </w:p>
    <w:p w14:paraId="06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 В этом способе-упражнении преследуется дальнейшее развитие </w:t>
      </w:r>
      <w:r>
        <w:rPr>
          <w:rFonts w:ascii="Times New Roman" w:hAnsi="Times New Roman"/>
          <w:sz w:val="24"/>
        </w:rPr>
        <w:t>супинационно-пронационных</w:t>
      </w:r>
      <w:r>
        <w:rPr>
          <w:rFonts w:ascii="Times New Roman" w:hAnsi="Times New Roman"/>
          <w:sz w:val="24"/>
        </w:rPr>
        <w:t xml:space="preserve"> движений, подготовка к исполнению </w:t>
      </w:r>
      <w:r>
        <w:rPr>
          <w:rFonts w:ascii="Times New Roman" w:hAnsi="Times New Roman"/>
          <w:sz w:val="24"/>
        </w:rPr>
        <w:t>альбертиевых</w:t>
      </w:r>
      <w:r>
        <w:rPr>
          <w:rFonts w:ascii="Times New Roman" w:hAnsi="Times New Roman"/>
          <w:sz w:val="24"/>
        </w:rPr>
        <w:t xml:space="preserve"> басов</w:t>
      </w:r>
      <w:r>
        <w:rPr>
          <w:rStyle w:val="Style_2_ch"/>
          <w:rFonts w:ascii="Times New Roman" w:hAnsi="Times New Roman"/>
          <w:sz w:val="24"/>
        </w:rPr>
        <w:footnoteReference w:id="15"/>
      </w:r>
      <w:r>
        <w:rPr>
          <w:rFonts w:ascii="Times New Roman" w:hAnsi="Times New Roman"/>
          <w:sz w:val="24"/>
        </w:rPr>
        <w:t>.</w:t>
      </w:r>
      <w:r>
        <w:rPr>
          <w:rFonts w:ascii="Times New Roman" w:hAnsi="Times New Roman"/>
          <w:sz w:val="24"/>
        </w:rPr>
        <w:t xml:space="preserve">При работе над данным видом техники у ребёнка развивается </w:t>
      </w:r>
      <w:r>
        <w:rPr>
          <w:rFonts w:ascii="Times New Roman" w:hAnsi="Times New Roman"/>
          <w:sz w:val="24"/>
        </w:rPr>
        <w:t>слышание</w:t>
      </w:r>
      <w:r>
        <w:rPr>
          <w:rFonts w:ascii="Times New Roman" w:hAnsi="Times New Roman"/>
          <w:sz w:val="24"/>
        </w:rPr>
        <w:t xml:space="preserve"> скрытой полифонии, умение выделять мелодический голос. </w:t>
      </w:r>
    </w:p>
    <w:p w14:paraId="07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Если это упражнение исполнять приёмом </w:t>
      </w:r>
      <w:r>
        <w:rPr>
          <w:rFonts w:ascii="Times New Roman" w:hAnsi="Times New Roman"/>
          <w:i w:val="1"/>
          <w:sz w:val="24"/>
        </w:rPr>
        <w:t>staccato</w:t>
      </w:r>
      <w:r>
        <w:rPr>
          <w:rFonts w:ascii="Times New Roman" w:hAnsi="Times New Roman"/>
          <w:i w:val="1"/>
          <w:sz w:val="24"/>
        </w:rPr>
        <w:t xml:space="preserve">, </w:t>
      </w:r>
      <w:r>
        <w:rPr>
          <w:rFonts w:ascii="Times New Roman" w:hAnsi="Times New Roman"/>
          <w:sz w:val="24"/>
        </w:rPr>
        <w:t>у ребёнка активизируются кончики пальцев (</w:t>
      </w:r>
      <w:r>
        <w:rPr>
          <w:rFonts w:ascii="Times New Roman" w:hAnsi="Times New Roman"/>
          <w:i w:val="1"/>
          <w:sz w:val="24"/>
        </w:rPr>
        <w:t>пальцевое стаккато</w:t>
      </w:r>
      <w:r>
        <w:rPr>
          <w:rFonts w:ascii="Times New Roman" w:hAnsi="Times New Roman"/>
          <w:sz w:val="24"/>
        </w:rPr>
        <w:t>), их цепкость.</w:t>
      </w:r>
    </w:p>
    <w:p w14:paraId="08030000">
      <w:pPr>
        <w:tabs>
          <w:tab w:leader="none" w:pos="10348" w:val="left"/>
        </w:tabs>
        <w:spacing w:line="240" w:lineRule="auto"/>
        <w:ind w:firstLine="284" w:left="0"/>
        <w:jc w:val="both"/>
        <w:rPr>
          <w:rFonts w:ascii="Times New Roman" w:hAnsi="Times New Roman"/>
          <w:i w:val="1"/>
          <w:sz w:val="24"/>
        </w:rPr>
      </w:pPr>
      <w:r>
        <w:rPr>
          <w:rFonts w:ascii="Times New Roman" w:hAnsi="Times New Roman"/>
          <w:i w:val="1"/>
          <w:sz w:val="24"/>
        </w:rPr>
        <w:t>Тик-так, тик-так, часики идут…</w:t>
      </w:r>
    </w:p>
    <w:p w14:paraId="09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838825" cy="1533525"/>
            <wp:effectExtent b="0" l="0" r="0" t="0"/>
            <wp:docPr hidden="false" id="152" name="Picture 152"/>
            <a:graphic>
              <a:graphicData uri="http://schemas.openxmlformats.org/drawingml/2006/picture">
                <pic:pic>
                  <pic:nvPicPr>
                    <pic:cNvPr hidden="false" id="151" name="Picture 151"/>
                    <pic:cNvPicPr preferRelativeResize="true"/>
                  </pic:nvPicPr>
                  <pic:blipFill>
                    <a:blip r:embed="rId78"/>
                    <a:srcRect b="0" l="0" r="0" t="0"/>
                    <a:stretch/>
                  </pic:blipFill>
                  <pic:spPr>
                    <a:xfrm flipH="false" flipV="false" rot="0">
                      <a:ext cx="5838825" cy="1533525"/>
                    </a:xfrm>
                    <a:prstGeom prst="rect"/>
                  </pic:spPr>
                </pic:pic>
              </a:graphicData>
            </a:graphic>
          </wp:inline>
        </w:drawing>
      </w:r>
    </w:p>
    <w:p w14:paraId="0A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ж) </w:t>
      </w:r>
      <w:r>
        <w:rPr>
          <w:rFonts w:ascii="Times New Roman" w:hAnsi="Times New Roman"/>
          <w:i w:val="1"/>
          <w:sz w:val="24"/>
        </w:rPr>
        <w:t xml:space="preserve">«Зеркало» </w:t>
      </w:r>
      <w:r>
        <w:rPr>
          <w:rFonts w:ascii="Times New Roman" w:hAnsi="Times New Roman"/>
          <w:i w:val="1"/>
          <w:sz w:val="24"/>
        </w:rPr>
        <w:t>legato</w:t>
      </w:r>
    </w:p>
    <w:p w14:paraId="0B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753100" cy="1181100"/>
            <wp:effectExtent b="0" l="0" r="0" t="0"/>
            <wp:docPr hidden="false" id="154" name="Picture 154"/>
            <a:graphic>
              <a:graphicData uri="http://schemas.openxmlformats.org/drawingml/2006/picture">
                <pic:pic>
                  <pic:nvPicPr>
                    <pic:cNvPr hidden="false" id="153" name="Picture 153"/>
                    <pic:cNvPicPr preferRelativeResize="true"/>
                  </pic:nvPicPr>
                  <pic:blipFill>
                    <a:blip r:embed="rId79"/>
                    <a:srcRect b="0" l="0" r="0" t="0"/>
                    <a:stretch/>
                  </pic:blipFill>
                  <pic:spPr>
                    <a:xfrm flipH="false" flipV="false" rot="0">
                      <a:ext cx="5753100" cy="1181100"/>
                    </a:xfrm>
                    <a:prstGeom prst="rect"/>
                  </pic:spPr>
                </pic:pic>
              </a:graphicData>
            </a:graphic>
          </wp:inline>
        </w:drawing>
      </w:r>
    </w:p>
    <w:p w14:paraId="0C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 Руки играют</w:t>
      </w:r>
      <w:r>
        <w:rPr>
          <w:rFonts w:ascii="Times New Roman" w:hAnsi="Times New Roman"/>
          <w:sz w:val="24"/>
        </w:rPr>
        <w:t xml:space="preserve"> </w:t>
      </w:r>
      <w:r>
        <w:rPr>
          <w:rFonts w:ascii="Times New Roman" w:hAnsi="Times New Roman"/>
          <w:i w:val="1"/>
          <w:sz w:val="24"/>
        </w:rPr>
        <w:t>legato</w:t>
      </w:r>
      <w:r>
        <w:rPr>
          <w:rFonts w:ascii="Times New Roman" w:hAnsi="Times New Roman"/>
          <w:sz w:val="24"/>
        </w:rPr>
        <w:t xml:space="preserve"> в противоположном, зеркальном движении. Это упражнение полезно для развития координации и быстроты реакции. Ребёнок учится мыслить объёмнее,</w:t>
      </w:r>
      <w:r>
        <w:rPr>
          <w:rFonts w:ascii="Times New Roman" w:hAnsi="Times New Roman"/>
          <w:sz w:val="24"/>
        </w:rPr>
        <w:t xml:space="preserve"> </w:t>
      </w:r>
      <w:r>
        <w:rPr>
          <w:rFonts w:ascii="Times New Roman" w:hAnsi="Times New Roman"/>
          <w:b w:val="1"/>
          <w:i w:val="1"/>
          <w:sz w:val="24"/>
        </w:rPr>
        <w:t>всей</w:t>
      </w:r>
      <w:r>
        <w:rPr>
          <w:rFonts w:ascii="Times New Roman" w:hAnsi="Times New Roman"/>
          <w:sz w:val="24"/>
        </w:rPr>
        <w:t xml:space="preserve"> гармонией, осмысливая её целым блоком.</w:t>
      </w:r>
    </w:p>
    <w:p w14:paraId="0D03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sz w:val="24"/>
        </w:rPr>
        <w:t xml:space="preserve">и) </w:t>
      </w:r>
      <w:r>
        <w:rPr>
          <w:rFonts w:ascii="Times New Roman" w:hAnsi="Times New Roman"/>
          <w:i w:val="1"/>
          <w:sz w:val="24"/>
        </w:rPr>
        <w:t>«</w:t>
      </w:r>
      <w:r>
        <w:rPr>
          <w:rFonts w:ascii="Times New Roman" w:hAnsi="Times New Roman"/>
          <w:i w:val="1"/>
          <w:sz w:val="24"/>
        </w:rPr>
        <w:t>Перемещалки</w:t>
      </w:r>
      <w:r>
        <w:rPr>
          <w:rFonts w:ascii="Times New Roman" w:hAnsi="Times New Roman"/>
          <w:i w:val="1"/>
          <w:sz w:val="24"/>
        </w:rPr>
        <w:t xml:space="preserve">» </w:t>
      </w:r>
      <w:r>
        <w:rPr>
          <w:rFonts w:ascii="Times New Roman" w:hAnsi="Times New Roman"/>
          <w:i w:val="1"/>
          <w:sz w:val="24"/>
        </w:rPr>
        <w:t>non</w:t>
      </w:r>
      <w:r>
        <w:rPr>
          <w:rFonts w:ascii="Times New Roman" w:hAnsi="Times New Roman"/>
          <w:i w:val="1"/>
          <w:sz w:val="24"/>
        </w:rPr>
        <w:t xml:space="preserve"> </w:t>
      </w:r>
      <w:r>
        <w:rPr>
          <w:rFonts w:ascii="Times New Roman" w:hAnsi="Times New Roman"/>
          <w:i w:val="1"/>
          <w:sz w:val="24"/>
        </w:rPr>
        <w:t>legato</w:t>
      </w:r>
      <w:r>
        <w:rPr>
          <w:rFonts w:ascii="Times New Roman" w:hAnsi="Times New Roman"/>
          <w:i w:val="1"/>
          <w:sz w:val="24"/>
        </w:rPr>
        <w:t xml:space="preserve"> или </w:t>
      </w:r>
      <w:r>
        <w:rPr>
          <w:rFonts w:ascii="Times New Roman" w:hAnsi="Times New Roman"/>
          <w:i w:val="1"/>
          <w:sz w:val="24"/>
        </w:rPr>
        <w:t>staccato</w:t>
      </w:r>
      <w:r>
        <w:rPr>
          <w:rFonts w:ascii="Times New Roman" w:hAnsi="Times New Roman"/>
          <w:i w:val="1"/>
          <w:sz w:val="24"/>
        </w:rPr>
        <w:t>.</w:t>
      </w:r>
    </w:p>
    <w:p w14:paraId="0E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Перемещение аккордов на два или три этажа.</w:t>
      </w:r>
    </w:p>
    <w:p w14:paraId="0F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Развитие аккордовой техники, координации.</w:t>
      </w:r>
    </w:p>
    <w:p w14:paraId="10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753100" cy="1352550"/>
            <wp:effectExtent b="0" l="0" r="0" t="0"/>
            <wp:docPr hidden="false" id="156" name="Picture 156"/>
            <a:graphic>
              <a:graphicData uri="http://schemas.openxmlformats.org/drawingml/2006/picture">
                <pic:pic>
                  <pic:nvPicPr>
                    <pic:cNvPr hidden="false" id="155" name="Picture 155"/>
                    <pic:cNvPicPr preferRelativeResize="true"/>
                  </pic:nvPicPr>
                  <pic:blipFill>
                    <a:blip r:embed="rId80"/>
                    <a:srcRect b="0" l="0" r="0" t="0"/>
                    <a:stretch/>
                  </pic:blipFill>
                  <pic:spPr>
                    <a:xfrm flipH="false" flipV="false" rot="0">
                      <a:ext cx="5753100" cy="1352550"/>
                    </a:xfrm>
                    <a:prstGeom prst="rect"/>
                  </pic:spPr>
                </pic:pic>
              </a:graphicData>
            </a:graphic>
          </wp:inline>
        </w:drawing>
      </w:r>
    </w:p>
    <w:p w14:paraId="11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Чем быстрее чередование аккордов, тем активнее становятся кончики пальчиков (как бы выхватывая аккорд из клавиатуры); приём исполнения – </w:t>
      </w:r>
      <w:r>
        <w:rPr>
          <w:rFonts w:ascii="Times New Roman" w:hAnsi="Times New Roman"/>
          <w:i w:val="1"/>
          <w:sz w:val="24"/>
        </w:rPr>
        <w:t>staccato</w:t>
      </w:r>
      <w:r>
        <w:rPr>
          <w:rFonts w:ascii="Times New Roman" w:hAnsi="Times New Roman"/>
          <w:sz w:val="24"/>
        </w:rPr>
        <w:t xml:space="preserve">. В медленном темпе, наоборот, – ощущение «укладывания» аккорда в клавиатуру; прием исполнения </w:t>
      </w:r>
      <w:r>
        <w:rPr>
          <w:rFonts w:ascii="Times New Roman" w:hAnsi="Times New Roman"/>
          <w:i w:val="1"/>
          <w:sz w:val="24"/>
        </w:rPr>
        <w:t>non</w:t>
      </w:r>
      <w:r>
        <w:rPr>
          <w:rFonts w:ascii="Times New Roman" w:hAnsi="Times New Roman"/>
          <w:i w:val="1"/>
          <w:sz w:val="24"/>
        </w:rPr>
        <w:t xml:space="preserve"> </w:t>
      </w:r>
      <w:r>
        <w:rPr>
          <w:rFonts w:ascii="Times New Roman" w:hAnsi="Times New Roman"/>
          <w:i w:val="1"/>
          <w:sz w:val="24"/>
        </w:rPr>
        <w:t>legato</w:t>
      </w:r>
      <w:r>
        <w:rPr>
          <w:rFonts w:ascii="Times New Roman" w:hAnsi="Times New Roman"/>
          <w:sz w:val="24"/>
        </w:rPr>
        <w:t xml:space="preserve">. Главным условием успешного выполнения перемещений является </w:t>
      </w:r>
      <w:r>
        <w:rPr>
          <w:rFonts w:ascii="Times New Roman" w:hAnsi="Times New Roman"/>
          <w:b w:val="1"/>
          <w:sz w:val="24"/>
        </w:rPr>
        <w:t>позиция</w:t>
      </w:r>
      <w:r>
        <w:rPr>
          <w:rFonts w:ascii="Times New Roman" w:hAnsi="Times New Roman"/>
          <w:sz w:val="24"/>
        </w:rPr>
        <w:t xml:space="preserve"> пальцев в аккорде. Она готовится заранее, когда рука находится в воздухе, и ребенку остаётся только «приземлиться» на нужную клавишу, причём на одну - нижнюю, по которой он ориентируется; весь же аккорд выстраивается «сам по себе».</w:t>
      </w:r>
    </w:p>
    <w:p w14:paraId="12030000">
      <w:pPr>
        <w:tabs>
          <w:tab w:leader="none" w:pos="10348" w:val="left"/>
        </w:tabs>
        <w:spacing w:line="240" w:lineRule="auto"/>
        <w:ind w:firstLine="284" w:left="0" w:right="273"/>
        <w:jc w:val="both"/>
        <w:rPr>
          <w:rFonts w:ascii="Times New Roman" w:hAnsi="Times New Roman"/>
          <w:i w:val="1"/>
          <w:sz w:val="24"/>
        </w:rPr>
      </w:pPr>
      <w:r>
        <w:rPr>
          <w:rFonts w:ascii="Times New Roman" w:hAnsi="Times New Roman"/>
          <w:sz w:val="24"/>
        </w:rPr>
        <w:t xml:space="preserve">к) </w:t>
      </w:r>
      <w:r>
        <w:rPr>
          <w:rFonts w:ascii="Times New Roman" w:hAnsi="Times New Roman"/>
          <w:i w:val="1"/>
          <w:sz w:val="24"/>
        </w:rPr>
        <w:t xml:space="preserve">«Догонялки» вверх или вниз </w:t>
      </w:r>
      <w:r>
        <w:rPr>
          <w:rFonts w:ascii="Times New Roman" w:hAnsi="Times New Roman"/>
          <w:i w:val="1"/>
          <w:sz w:val="24"/>
        </w:rPr>
        <w:t>legato</w:t>
      </w:r>
      <w:r>
        <w:rPr>
          <w:rFonts w:ascii="Times New Roman" w:hAnsi="Times New Roman"/>
          <w:i w:val="1"/>
          <w:sz w:val="24"/>
        </w:rPr>
        <w:t>.</w:t>
      </w:r>
    </w:p>
    <w:p w14:paraId="13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Сочиняется этюд-способ с использованием легато по 5 нот, причём правая рука как бы догоняет левую или наоборот. Все пять нот играются активными пальчиками на одном, объединяющем движении кисти.</w:t>
      </w:r>
    </w:p>
    <w:p w14:paraId="14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838825" cy="1257300"/>
            <wp:effectExtent b="0" l="0" r="0" t="0"/>
            <wp:docPr hidden="false" id="158" name="Picture 158"/>
            <a:graphic>
              <a:graphicData uri="http://schemas.openxmlformats.org/drawingml/2006/picture">
                <pic:pic>
                  <pic:nvPicPr>
                    <pic:cNvPr hidden="false" id="157" name="Picture 157"/>
                    <pic:cNvPicPr preferRelativeResize="true"/>
                  </pic:nvPicPr>
                  <pic:blipFill>
                    <a:blip r:embed="rId81"/>
                    <a:srcRect b="0" l="0" r="0" t="0"/>
                    <a:stretch/>
                  </pic:blipFill>
                  <pic:spPr>
                    <a:xfrm flipH="false" flipV="false" rot="0">
                      <a:ext cx="5838825" cy="1257300"/>
                    </a:xfrm>
                    <a:prstGeom prst="rect"/>
                  </pic:spPr>
                </pic:pic>
              </a:graphicData>
            </a:graphic>
          </wp:inline>
        </w:drawing>
      </w:r>
    </w:p>
    <w:p w14:paraId="15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л) </w:t>
      </w:r>
      <w:r>
        <w:rPr>
          <w:rFonts w:ascii="Times New Roman" w:hAnsi="Times New Roman"/>
          <w:i w:val="1"/>
          <w:sz w:val="24"/>
        </w:rPr>
        <w:t>Комбинированное сочетание различных задач в одном упражнении- способе.</w:t>
      </w:r>
      <w:r>
        <w:rPr>
          <w:rFonts w:ascii="Times New Roman" w:hAnsi="Times New Roman"/>
          <w:sz w:val="24"/>
        </w:rPr>
        <w:t xml:space="preserve"> Эти упражнения полезны для маленького музыканта так же, как головоломки для юных математиков. Ребёнок учится мыслить целыми блоками, думать вперёд, развивается его координация.</w:t>
      </w:r>
    </w:p>
    <w:p w14:paraId="16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791200" cy="619125"/>
            <wp:effectExtent b="0" l="0" r="0" t="0"/>
            <wp:docPr hidden="false" id="160" name="Picture 160"/>
            <a:graphic>
              <a:graphicData uri="http://schemas.openxmlformats.org/drawingml/2006/picture">
                <pic:pic>
                  <pic:nvPicPr>
                    <pic:cNvPr hidden="false" id="159" name="Picture 159"/>
                    <pic:cNvPicPr preferRelativeResize="true"/>
                  </pic:nvPicPr>
                  <pic:blipFill>
                    <a:blip r:embed="rId82"/>
                    <a:srcRect b="0" l="0" r="0" t="0"/>
                    <a:stretch/>
                  </pic:blipFill>
                  <pic:spPr>
                    <a:xfrm flipH="false" flipV="false" rot="0">
                      <a:ext cx="5791200" cy="619125"/>
                    </a:xfrm>
                    <a:prstGeom prst="rect"/>
                  </pic:spPr>
                </pic:pic>
              </a:graphicData>
            </a:graphic>
          </wp:inline>
        </w:drawing>
      </w:r>
    </w:p>
    <w:p w14:paraId="17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Или ещё </w:t>
      </w:r>
      <w:r>
        <w:rPr>
          <w:rFonts w:ascii="Times New Roman" w:hAnsi="Times New Roman"/>
          <w:sz w:val="24"/>
        </w:rPr>
        <w:t xml:space="preserve">примеры:   </w:t>
      </w:r>
      <w:r>
        <w:rPr>
          <w:rFonts w:ascii="Times New Roman" w:hAnsi="Times New Roman"/>
          <w:sz w:val="24"/>
        </w:rPr>
        <w:t xml:space="preserve">           а)</w:t>
      </w:r>
    </w:p>
    <w:p w14:paraId="18030000">
      <w:pPr>
        <w:tabs>
          <w:tab w:leader="none" w:pos="9072" w:val="left"/>
          <w:tab w:leader="none" w:pos="10348" w:val="left"/>
        </w:tabs>
        <w:spacing w:line="240" w:lineRule="auto"/>
        <w:ind w:firstLine="284" w:left="0" w:right="273"/>
        <w:jc w:val="both"/>
        <w:rPr>
          <w:rFonts w:ascii="Times New Roman" w:hAnsi="Times New Roman"/>
          <w:sz w:val="24"/>
        </w:rPr>
      </w:pPr>
      <w:r>
        <w:rPr>
          <w:rFonts w:ascii="Times New Roman" w:hAnsi="Times New Roman"/>
          <w:sz w:val="24"/>
        </w:rPr>
        <w:drawing>
          <wp:inline>
            <wp:extent cx="5746750" cy="711414"/>
            <wp:effectExtent b="0" l="0" r="0" t="0"/>
            <wp:docPr hidden="false" id="162" name="Picture 162"/>
            <a:graphic>
              <a:graphicData uri="http://schemas.openxmlformats.org/drawingml/2006/picture">
                <pic:pic>
                  <pic:nvPicPr>
                    <pic:cNvPr hidden="false" id="161" name="Picture 161"/>
                    <pic:cNvPicPr preferRelativeResize="true"/>
                  </pic:nvPicPr>
                  <pic:blipFill>
                    <a:blip r:embed="rId83"/>
                    <a:srcRect b="0" l="0" r="0" t="0"/>
                    <a:stretch/>
                  </pic:blipFill>
                  <pic:spPr>
                    <a:xfrm flipH="false" flipV="false" rot="0">
                      <a:ext cx="5746750" cy="711414"/>
                    </a:xfrm>
                    <a:prstGeom prst="rect"/>
                  </pic:spPr>
                </pic:pic>
              </a:graphicData>
            </a:graphic>
          </wp:inline>
        </w:drawing>
      </w:r>
    </w:p>
    <w:p w14:paraId="19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                                                б)</w:t>
      </w:r>
      <w:r>
        <w:rPr>
          <w:rFonts w:ascii="Times New Roman" w:hAnsi="Times New Roman"/>
          <w:sz w:val="24"/>
        </w:rPr>
        <w:drawing>
          <wp:inline>
            <wp:extent cx="5915025" cy="733425"/>
            <wp:effectExtent b="0" l="0" r="0" t="0"/>
            <wp:docPr hidden="false" id="164" name="Picture 164"/>
            <a:graphic>
              <a:graphicData uri="http://schemas.openxmlformats.org/drawingml/2006/picture">
                <pic:pic>
                  <pic:nvPicPr>
                    <pic:cNvPr hidden="false" id="163" name="Picture 163"/>
                    <pic:cNvPicPr preferRelativeResize="true"/>
                  </pic:nvPicPr>
                  <pic:blipFill>
                    <a:blip r:embed="rId84"/>
                    <a:srcRect b="0" l="0" r="0" t="0"/>
                    <a:stretch/>
                  </pic:blipFill>
                  <pic:spPr>
                    <a:xfrm flipH="false" flipV="false" rot="0">
                      <a:ext cx="5915025" cy="733425"/>
                    </a:xfrm>
                    <a:prstGeom prst="rect"/>
                  </pic:spPr>
                </pic:pic>
              </a:graphicData>
            </a:graphic>
          </wp:inline>
        </w:drawing>
      </w:r>
    </w:p>
    <w:p w14:paraId="1A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Способов-«</w:t>
      </w:r>
      <w:r>
        <w:rPr>
          <w:rFonts w:ascii="Times New Roman" w:hAnsi="Times New Roman"/>
          <w:sz w:val="24"/>
        </w:rPr>
        <w:t>сочинялок</w:t>
      </w:r>
      <w:r>
        <w:rPr>
          <w:rFonts w:ascii="Times New Roman" w:hAnsi="Times New Roman"/>
          <w:sz w:val="24"/>
        </w:rPr>
        <w:t>» на данное упражнение может быть множество, но, предлагая сочинить свой способ ученику, я договариваюсь с ним сразу: всё, что он придумал, - хорошо, но выбирать для работы мы будем самые полезные, необходимые, самые эффективные для развития его техники способы-упражнения.  Все упражнения должны соответствовать уровню и возможностям каждого ребёнка индивидуально. Объём и сложность способов-упражнений также зависит от возможностей и интереса каждого ребёнка.</w:t>
      </w:r>
    </w:p>
    <w:p w14:paraId="1B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Конечно, каждый способ – это накопление игровых ощущений, работа над определёнными техническими задачами, но при исполнении любого упражнения-сочинения необходимо идти от образа; при этом основополагающая роль отводится звуковым задачам.</w:t>
      </w:r>
    </w:p>
    <w:p w14:paraId="1C030000">
      <w:pPr>
        <w:tabs>
          <w:tab w:leader="none" w:pos="10348" w:val="left"/>
        </w:tabs>
        <w:spacing w:line="240" w:lineRule="auto"/>
        <w:ind w:firstLine="284" w:left="0" w:right="273"/>
        <w:jc w:val="center"/>
        <w:rPr>
          <w:rFonts w:ascii="Times New Roman" w:hAnsi="Times New Roman"/>
          <w:sz w:val="24"/>
        </w:rPr>
      </w:pPr>
      <w:r>
        <w:rPr>
          <w:rFonts w:ascii="Times New Roman" w:hAnsi="Times New Roman"/>
          <w:sz w:val="24"/>
        </w:rPr>
        <w:t>***</w:t>
      </w:r>
    </w:p>
    <w:p w14:paraId="1D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 На заданную гармонию (например, </w:t>
      </w:r>
      <w:r>
        <w:rPr>
          <w:rFonts w:ascii="Times New Roman" w:hAnsi="Times New Roman"/>
          <w:i w:val="1"/>
          <w:sz w:val="24"/>
        </w:rPr>
        <w:t>Упражнение №3</w:t>
      </w:r>
      <w:r>
        <w:rPr>
          <w:rFonts w:ascii="Times New Roman" w:hAnsi="Times New Roman"/>
          <w:sz w:val="24"/>
        </w:rPr>
        <w:t>) можно сочинять собственные пьески: польки, вальсы, мазурки, марши, а также различные жанровые пьески, например: «Мотылёк», «Жалоба», «Часики», «Дюймовочка», «Лебедь», «</w:t>
      </w:r>
      <w:r>
        <w:rPr>
          <w:rFonts w:ascii="Times New Roman" w:hAnsi="Times New Roman"/>
          <w:sz w:val="24"/>
        </w:rPr>
        <w:t>Кукушечка</w:t>
      </w:r>
      <w:r>
        <w:rPr>
          <w:rFonts w:ascii="Times New Roman" w:hAnsi="Times New Roman"/>
          <w:sz w:val="24"/>
        </w:rPr>
        <w:t>»...</w:t>
      </w:r>
    </w:p>
    <w:p w14:paraId="1E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Прежде чем приступать к сочинению таких пьесок, необходимо разобрать с ребёнком все ее составляющие, особо оговорить характер. Ведь именно из содержания произведения следуют лад, размер, темп, ритмические особенности, фактура, динамика, регистр...</w:t>
      </w:r>
    </w:p>
    <w:p w14:paraId="1F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Использование основы (например, </w:t>
      </w:r>
      <w:r>
        <w:rPr>
          <w:rFonts w:ascii="Times New Roman" w:hAnsi="Times New Roman"/>
          <w:i w:val="1"/>
          <w:sz w:val="24"/>
        </w:rPr>
        <w:t>упражнение №2 или №3</w:t>
      </w:r>
      <w:r>
        <w:rPr>
          <w:rFonts w:ascii="Times New Roman" w:hAnsi="Times New Roman"/>
          <w:sz w:val="24"/>
        </w:rPr>
        <w:t>), построение на этой основе своих «</w:t>
      </w:r>
      <w:r>
        <w:rPr>
          <w:rFonts w:ascii="Times New Roman" w:hAnsi="Times New Roman"/>
          <w:sz w:val="24"/>
        </w:rPr>
        <w:t>сочинялок</w:t>
      </w:r>
      <w:r>
        <w:rPr>
          <w:rFonts w:ascii="Times New Roman" w:hAnsi="Times New Roman"/>
          <w:sz w:val="24"/>
        </w:rPr>
        <w:t xml:space="preserve">» оказывает неоценимую помощь в возможности расшевелить ребенка, разбудить его инициативу, творческий потенциал. </w:t>
      </w:r>
    </w:p>
    <w:p w14:paraId="20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 xml:space="preserve">Развитие слуха, ритма, памяти, творческих возможностей, фантазии, эмоциональной раскрепощённости, более свободное владение инструментом — вот далеко не полный перечень того, что даёт умение сочинять другую фактуру, пьеску на заданную гармонию, или придумать свой аккомпанемент. И совсем неважно, что мелодии, созданные ребёнком, будут далеки от шедевров. Важно другое: мы ему даём «манок» к сочинительству, к творчеству, а сочиняя, он чувствует себя творцом. Любая новая пьеска – </w:t>
      </w:r>
      <w:r>
        <w:rPr>
          <w:rFonts w:ascii="Times New Roman" w:hAnsi="Times New Roman"/>
          <w:sz w:val="24"/>
        </w:rPr>
        <w:t>это</w:t>
      </w:r>
      <w:r>
        <w:rPr>
          <w:rFonts w:ascii="Times New Roman" w:hAnsi="Times New Roman"/>
          <w:b w:val="1"/>
          <w:i w:val="1"/>
          <w:sz w:val="24"/>
        </w:rPr>
        <w:t>его</w:t>
      </w:r>
      <w:r>
        <w:rPr>
          <w:rFonts w:ascii="Times New Roman" w:hAnsi="Times New Roman"/>
          <w:sz w:val="24"/>
        </w:rPr>
        <w:t xml:space="preserve"> пьеска, </w:t>
      </w:r>
      <w:r>
        <w:rPr>
          <w:rFonts w:ascii="Times New Roman" w:hAnsi="Times New Roman"/>
          <w:b w:val="1"/>
          <w:i w:val="1"/>
          <w:sz w:val="24"/>
        </w:rPr>
        <w:t>его</w:t>
      </w:r>
      <w:r>
        <w:rPr>
          <w:rFonts w:ascii="Times New Roman" w:hAnsi="Times New Roman"/>
          <w:sz w:val="24"/>
        </w:rPr>
        <w:t xml:space="preserve"> этюд, и в них выражены </w:t>
      </w:r>
      <w:r>
        <w:rPr>
          <w:rFonts w:ascii="Times New Roman" w:hAnsi="Times New Roman"/>
          <w:b w:val="1"/>
          <w:i w:val="1"/>
          <w:sz w:val="24"/>
        </w:rPr>
        <w:t>его</w:t>
      </w:r>
      <w:r>
        <w:rPr>
          <w:rFonts w:ascii="Times New Roman" w:hAnsi="Times New Roman"/>
          <w:sz w:val="24"/>
        </w:rPr>
        <w:t xml:space="preserve"> чувства, стремления, мысли. Это вселяет в маленького человека ощущение силы, веру в собственные возможности, он по-новому начинает понимать музыку, старается исполнить её технически грамотно, выразительно.</w:t>
      </w:r>
    </w:p>
    <w:p w14:paraId="21030000">
      <w:pPr>
        <w:tabs>
          <w:tab w:leader="none" w:pos="10348" w:val="left"/>
        </w:tabs>
        <w:spacing w:after="0" w:before="200" w:line="240" w:lineRule="auto"/>
        <w:ind w:firstLine="0" w:left="284" w:right="273"/>
        <w:contextualSpacing w:val="1"/>
        <w:jc w:val="center"/>
        <w:rPr>
          <w:rFonts w:ascii="Times New Roman" w:hAnsi="Times New Roman"/>
          <w:b w:val="1"/>
          <w:sz w:val="24"/>
        </w:rPr>
      </w:pPr>
      <w:r>
        <w:rPr>
          <w:rFonts w:ascii="Times New Roman" w:hAnsi="Times New Roman"/>
          <w:b w:val="1"/>
          <w:sz w:val="24"/>
        </w:rPr>
        <w:t>Работа в ансамбле</w:t>
      </w:r>
    </w:p>
    <w:p w14:paraId="22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Так как у нас есть уже прочно освоенная гармоническая последовательность (например,</w:t>
      </w:r>
      <w:r>
        <w:rPr>
          <w:rFonts w:ascii="Times New Roman" w:hAnsi="Times New Roman"/>
          <w:i w:val="1"/>
          <w:sz w:val="24"/>
        </w:rPr>
        <w:t xml:space="preserve"> упражнение №3</w:t>
      </w:r>
      <w:r>
        <w:rPr>
          <w:rFonts w:ascii="Times New Roman" w:hAnsi="Times New Roman"/>
          <w:sz w:val="24"/>
        </w:rPr>
        <w:t>),</w:t>
      </w:r>
      <w:r>
        <w:rPr>
          <w:rFonts w:ascii="Times New Roman" w:hAnsi="Times New Roman"/>
          <w:sz w:val="24"/>
        </w:rPr>
        <w:t xml:space="preserve"> </w:t>
      </w:r>
      <w:r>
        <w:rPr>
          <w:rFonts w:ascii="Times New Roman" w:hAnsi="Times New Roman"/>
          <w:sz w:val="24"/>
        </w:rPr>
        <w:t>то</w:t>
      </w:r>
      <w:r>
        <w:rPr>
          <w:rFonts w:ascii="Times New Roman" w:hAnsi="Times New Roman"/>
          <w:sz w:val="24"/>
        </w:rPr>
        <w:t xml:space="preserve"> её можно применить в качестве гармонической основы для совместного музицирования. Эта работа окажет неоценимую помощь в игре </w:t>
      </w:r>
      <w:r>
        <w:rPr>
          <w:rFonts w:ascii="Times New Roman" w:hAnsi="Times New Roman"/>
          <w:b w:val="1"/>
          <w:i w:val="1"/>
          <w:sz w:val="24"/>
        </w:rPr>
        <w:t>ансамблем</w:t>
      </w:r>
      <w:r>
        <w:rPr>
          <w:rFonts w:ascii="Times New Roman" w:hAnsi="Times New Roman"/>
          <w:sz w:val="24"/>
        </w:rPr>
        <w:t>: хорошо разовьёт чувство партнёрства, дети привыкнут слушать друг друга, понимать, что и как делает его сосед, зачем и ради чего он это делает.</w:t>
      </w:r>
    </w:p>
    <w:p w14:paraId="23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Главное - малыши совсем не боятся играть в четыре руки, а даже любят. У них, благодаря игре в ансамбле, нет ощущения «слепых котят», которые расползаются в разные стороны, не понимают, что к чему.</w:t>
      </w:r>
    </w:p>
    <w:p w14:paraId="24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К задачам совместной подготовки относится также и точное распределение педали. Она «обслуживается» исполнителем нижней партии. Педальный эффект должен быть очень тщательно разработан. Я объясняю детям сразу прямую и запаздывающую педаль, использующуюся в аккордовой или арпеджированной фактуре.</w:t>
      </w:r>
    </w:p>
    <w:p w14:paraId="25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Как мы подходим к четырёхручному сочинительству или импровизации с малышами: аккорды уже знакомой нам гармонической последовательности играются исполнителем второй партии в любом фактурном изложении (опять же ребёнок отталкивается от образной ассоциации), исполнитель же первой партии символизирует мелодию. Вначале следует показать ученику, что мелодию можно составить из звуков гармонии (ритм выбирается любой), затем в мелодический рисунок можно ввести проходящие и вспомогательные звуки. Упражняться нужно смело, не боясь фальшивых нот. Только большой и разнообразный опыт поможет активизировать внутренний слух, а также сформировать способность «</w:t>
      </w:r>
      <w:r>
        <w:rPr>
          <w:rFonts w:ascii="Times New Roman" w:hAnsi="Times New Roman"/>
          <w:sz w:val="24"/>
        </w:rPr>
        <w:t>предслышания</w:t>
      </w:r>
      <w:r>
        <w:rPr>
          <w:rFonts w:ascii="Times New Roman" w:hAnsi="Times New Roman"/>
          <w:sz w:val="24"/>
        </w:rPr>
        <w:t>» дальнейшего развития.</w:t>
      </w:r>
    </w:p>
    <w:p w14:paraId="26030000">
      <w:pPr>
        <w:tabs>
          <w:tab w:leader="none" w:pos="10348" w:val="left"/>
        </w:tabs>
        <w:spacing w:line="240" w:lineRule="auto"/>
        <w:ind w:firstLine="284" w:left="0" w:right="273"/>
        <w:jc w:val="both"/>
        <w:rPr>
          <w:rFonts w:ascii="Times New Roman" w:hAnsi="Times New Roman"/>
          <w:sz w:val="24"/>
        </w:rPr>
      </w:pPr>
      <w:r>
        <w:rPr>
          <w:rFonts w:ascii="Times New Roman" w:hAnsi="Times New Roman"/>
          <w:sz w:val="24"/>
        </w:rPr>
        <w:t>По мере накопления опыта импровизация становится свободнее. В само аккордовое сопровождение тоже могут быть внесены дополнительные тоны (2,7,6 и т.д.), благодаря чему несколько смягчается, нарушается их гармоническая строгость.</w:t>
      </w:r>
    </w:p>
    <w:p w14:paraId="27030000">
      <w:pPr>
        <w:tabs>
          <w:tab w:leader="none" w:pos="10348" w:val="left"/>
        </w:tabs>
        <w:spacing w:after="0" w:before="200" w:line="240" w:lineRule="auto"/>
        <w:ind w:firstLine="0" w:left="284" w:right="273"/>
        <w:contextualSpacing w:val="1"/>
        <w:jc w:val="center"/>
        <w:rPr>
          <w:rFonts w:ascii="Times New Roman" w:hAnsi="Times New Roman"/>
          <w:b w:val="1"/>
          <w:sz w:val="24"/>
        </w:rPr>
      </w:pPr>
      <w:r>
        <w:rPr>
          <w:rFonts w:ascii="Times New Roman" w:hAnsi="Times New Roman"/>
          <w:b w:val="1"/>
          <w:sz w:val="24"/>
        </w:rPr>
        <w:t>Подбор по слуху и гармонизация мелодии</w:t>
      </w:r>
    </w:p>
    <w:p w14:paraId="28030000">
      <w:pPr>
        <w:spacing w:line="240" w:lineRule="auto"/>
        <w:ind w:firstLine="284" w:left="0"/>
        <w:jc w:val="center"/>
        <w:rPr>
          <w:rFonts w:ascii="Times New Roman" w:hAnsi="Times New Roman"/>
          <w:b w:val="1"/>
          <w:sz w:val="24"/>
        </w:rPr>
      </w:pPr>
      <w:r>
        <w:rPr>
          <w:rFonts w:ascii="Times New Roman" w:hAnsi="Times New Roman"/>
          <w:b w:val="1"/>
          <w:sz w:val="24"/>
        </w:rPr>
        <w:t>Развитие музыкального слуха</w:t>
      </w:r>
    </w:p>
    <w:p w14:paraId="29030000">
      <w:pPr>
        <w:spacing w:line="240" w:lineRule="auto"/>
        <w:ind w:firstLine="284" w:left="0"/>
        <w:jc w:val="both"/>
        <w:rPr>
          <w:rFonts w:ascii="Times New Roman" w:hAnsi="Times New Roman"/>
          <w:sz w:val="24"/>
        </w:rPr>
      </w:pPr>
      <w:r>
        <w:rPr>
          <w:rFonts w:ascii="Times New Roman" w:hAnsi="Times New Roman"/>
          <w:sz w:val="24"/>
        </w:rPr>
        <w:t xml:space="preserve">Без него занятия музыкой немыслимы. Но эта способность тоже, как правило, нуждается в постоянном совершенствовании. Занимаясь с начинающими, педагог уже учит их слушать. На вслушивании строится всё последующее обучение. Вообще, умение слушать – движущая сила работы учащегося, основа исполнения, способствующая в то же время дальнейшему углублению слухового развития. Наличие хороших природных задатков лишь облегчает обучение. Степень развития слуха находится в прямой связи с </w:t>
      </w:r>
      <w:r>
        <w:rPr>
          <w:rFonts w:ascii="Times New Roman" w:hAnsi="Times New Roman"/>
          <w:sz w:val="24"/>
        </w:rPr>
        <w:t xml:space="preserve">данными учащегося. В самом начале занятий педагог заботится в основном о развитии </w:t>
      </w:r>
      <w:r>
        <w:rPr>
          <w:rFonts w:ascii="Times New Roman" w:hAnsi="Times New Roman"/>
          <w:i w:val="1"/>
          <w:sz w:val="24"/>
        </w:rPr>
        <w:t>мелодического слуха</w:t>
      </w:r>
      <w:r>
        <w:rPr>
          <w:rFonts w:ascii="Times New Roman" w:hAnsi="Times New Roman"/>
          <w:sz w:val="24"/>
        </w:rPr>
        <w:t xml:space="preserve">, затем </w:t>
      </w:r>
      <w:r>
        <w:rPr>
          <w:rFonts w:ascii="Times New Roman" w:hAnsi="Times New Roman"/>
          <w:i w:val="1"/>
          <w:sz w:val="24"/>
        </w:rPr>
        <w:t>гармонического</w:t>
      </w:r>
      <w:r>
        <w:rPr>
          <w:rFonts w:ascii="Times New Roman" w:hAnsi="Times New Roman"/>
          <w:sz w:val="24"/>
        </w:rPr>
        <w:t xml:space="preserve">. Но довольно скоро внимание ученика будет направлено и на тембровую, динамическую стороны звучания, на его выразительность.  Далее в процессе обучения ученику придётся встречаться с понятиями «внутренний слух», «слуховое представление» (в обработках и импровизациях).   Рассмотрим подробнее нашу работу с начинающими с точки зрения «психологии положительного» в развитии музыкальных данных. Что может дать ребёнку необходимый «положительный заряд» в работе? Конечно же, таким «зарядом», «положительным стимулом» является подбор. </w:t>
      </w:r>
    </w:p>
    <w:p w14:paraId="2A030000">
      <w:pPr>
        <w:spacing w:line="240" w:lineRule="auto"/>
        <w:ind w:firstLine="284" w:left="0"/>
        <w:jc w:val="both"/>
        <w:rPr>
          <w:rFonts w:ascii="Times New Roman" w:hAnsi="Times New Roman"/>
          <w:sz w:val="24"/>
        </w:rPr>
      </w:pPr>
      <w:r>
        <w:rPr>
          <w:rFonts w:ascii="Times New Roman" w:hAnsi="Times New Roman"/>
          <w:sz w:val="24"/>
        </w:rPr>
        <w:t xml:space="preserve">Во-первых, эта работа (подбор) нравится, потому что ребёнок имеет дело с чем-то знакомым и даже родным, с тем, что он слышит, когда ложится спать или встаёт, с тем, что постоянно звучит по радио и с экрана телевизора, с тем, что живёт вместе с ним, с </w:t>
      </w:r>
      <w:r>
        <w:rPr>
          <w:rFonts w:ascii="Times New Roman" w:hAnsi="Times New Roman"/>
          <w:i w:val="1"/>
          <w:sz w:val="24"/>
        </w:rPr>
        <w:t>песней</w:t>
      </w:r>
      <w:r>
        <w:rPr>
          <w:rFonts w:ascii="Times New Roman" w:hAnsi="Times New Roman"/>
          <w:sz w:val="24"/>
        </w:rPr>
        <w:t xml:space="preserve"> или понравившейся знакомой </w:t>
      </w:r>
      <w:r>
        <w:rPr>
          <w:rFonts w:ascii="Times New Roman" w:hAnsi="Times New Roman"/>
          <w:i w:val="1"/>
          <w:sz w:val="24"/>
        </w:rPr>
        <w:t>мелодией</w:t>
      </w:r>
      <w:r>
        <w:rPr>
          <w:rFonts w:ascii="Times New Roman" w:hAnsi="Times New Roman"/>
          <w:sz w:val="24"/>
        </w:rPr>
        <w:t>.</w:t>
      </w:r>
    </w:p>
    <w:p w14:paraId="2B030000">
      <w:pPr>
        <w:spacing w:line="240" w:lineRule="auto"/>
        <w:ind w:firstLine="284" w:left="0"/>
        <w:jc w:val="both"/>
        <w:rPr>
          <w:rFonts w:ascii="Times New Roman" w:hAnsi="Times New Roman"/>
          <w:sz w:val="24"/>
        </w:rPr>
      </w:pPr>
      <w:r>
        <w:rPr>
          <w:rFonts w:ascii="Times New Roman" w:hAnsi="Times New Roman"/>
          <w:sz w:val="24"/>
        </w:rPr>
        <w:t xml:space="preserve">Во-вторых, этот вид работы (подбор) достаточно </w:t>
      </w:r>
      <w:r>
        <w:rPr>
          <w:rFonts w:ascii="Times New Roman" w:hAnsi="Times New Roman"/>
          <w:i w:val="1"/>
          <w:sz w:val="24"/>
        </w:rPr>
        <w:t>легко</w:t>
      </w:r>
      <w:r>
        <w:rPr>
          <w:rFonts w:ascii="Times New Roman" w:hAnsi="Times New Roman"/>
          <w:sz w:val="24"/>
        </w:rPr>
        <w:t xml:space="preserve"> даётся в исполнительском плане. Всегда можно выстроить репертуар подбора от простого к сложному. Сначала мы подбираем песенки, состоящие из одной нотки («Андрей-воробей», «Солнышко»), затем из двух нот («Динь-дон», «Муравьишка»), из трёх («Ходит зайка», «До-ре-ми»), из четырёх («Василёк», «Экскаватор»), из пяти («В поле на пригорке», «Вышла курочка», «Едет, едет паровоз») и т.д. Примеры могут быть любые, песенок много, но все они должны быть достаточно просты. Ведь любые трудности «блокируют» психику ребёнка. </w:t>
      </w:r>
    </w:p>
    <w:p w14:paraId="2C030000">
      <w:pPr>
        <w:spacing w:line="240" w:lineRule="auto"/>
        <w:ind w:firstLine="284" w:left="0"/>
        <w:jc w:val="both"/>
        <w:rPr>
          <w:rFonts w:ascii="Times New Roman" w:hAnsi="Times New Roman"/>
          <w:sz w:val="24"/>
        </w:rPr>
      </w:pPr>
      <w:r>
        <w:rPr>
          <w:rFonts w:ascii="Times New Roman" w:hAnsi="Times New Roman"/>
          <w:sz w:val="24"/>
        </w:rPr>
        <w:t xml:space="preserve">Третий положительный момент – это игра подборов дуэтом. Мои воспитанники любят играть дуэтом, причём для них нет никакой разницы: исполнять первую партию (мелодию) или вторую партию (гармонический аккомпанемент). Немаловажен и тот факт, что совместное исполнение любимых песен развивает, как писал В.А. Сухомлинский, культуру «человеческих отношений», «культуру желаний» самым непосредственным и действенным образом. Дети учатся уважать и помогать друг другу. </w:t>
      </w:r>
    </w:p>
    <w:p w14:paraId="2D030000">
      <w:pPr>
        <w:spacing w:line="240" w:lineRule="auto"/>
        <w:ind w:firstLine="284" w:left="0"/>
        <w:jc w:val="both"/>
        <w:rPr>
          <w:rFonts w:ascii="Times New Roman" w:hAnsi="Times New Roman"/>
          <w:sz w:val="24"/>
        </w:rPr>
      </w:pPr>
      <w:r>
        <w:rPr>
          <w:rFonts w:ascii="Times New Roman" w:hAnsi="Times New Roman"/>
          <w:sz w:val="24"/>
        </w:rPr>
        <w:t>Очень важно и ценно то, что они никогда не теряются, не снимают рук с клавиатуры, не останавливаются, если кто-то из них ошибся, они чутко и внимательно вслушиваются и «подхватывают» друг друга. Дети чувствуют себя в данном виде работы хозяевами ситуации и никогда не упрекают друг друга в каких-либо неудачах. Они понимают, что подбор — это творческий процесс, поэтому всякое может случиться, самое главное - «выпутаться» из сложившейся ситуации и быстро среагировать. Следовательно, создаются условия для естественной концентрации внимания ребёнка и появления у них так называемой слуховой наблюдательности.</w:t>
      </w:r>
    </w:p>
    <w:p w14:paraId="2E030000">
      <w:pPr>
        <w:spacing w:line="240" w:lineRule="auto"/>
        <w:ind w:firstLine="284" w:left="0"/>
        <w:jc w:val="both"/>
        <w:rPr>
          <w:rFonts w:ascii="Times New Roman" w:hAnsi="Times New Roman"/>
          <w:sz w:val="24"/>
        </w:rPr>
      </w:pPr>
      <w:r>
        <w:rPr>
          <w:rFonts w:ascii="Times New Roman" w:hAnsi="Times New Roman"/>
          <w:sz w:val="24"/>
        </w:rPr>
        <w:t>И пятое — это то, что теоретические знания и организация игровых движений должны даваться в комплексе уже с первых уроков и удобнее всего это делать в подборе песенок. Дети знакомятся с такими понятиями, как лад, тональность, длительности, метр, размер, ритм, мелодия, аккомпанемент, регистры, секвенция, диапазон…</w:t>
      </w:r>
    </w:p>
    <w:p w14:paraId="2F030000">
      <w:pPr>
        <w:spacing w:line="240" w:lineRule="auto"/>
        <w:ind w:firstLine="284" w:left="0"/>
        <w:jc w:val="both"/>
        <w:rPr>
          <w:rFonts w:ascii="Times New Roman" w:hAnsi="Times New Roman"/>
          <w:sz w:val="24"/>
        </w:rPr>
      </w:pPr>
      <w:r>
        <w:rPr>
          <w:rFonts w:ascii="Times New Roman" w:hAnsi="Times New Roman"/>
          <w:sz w:val="24"/>
        </w:rPr>
        <w:t xml:space="preserve">Немаловажен тот факт, что исполнение подобранных по слуху песенок нравится родителям. Во всяком случае, я знаю, что многие мои воспитанники играют песенки ансамблем с родителями, которые «начали учиться» вместе со своими детьми. </w:t>
      </w:r>
    </w:p>
    <w:p w14:paraId="30030000">
      <w:pPr>
        <w:spacing w:line="240" w:lineRule="auto"/>
        <w:ind w:firstLine="284" w:left="0"/>
        <w:jc w:val="both"/>
        <w:rPr>
          <w:rFonts w:ascii="Times New Roman" w:hAnsi="Times New Roman"/>
          <w:sz w:val="24"/>
        </w:rPr>
      </w:pPr>
      <w:r>
        <w:rPr>
          <w:rFonts w:ascii="Times New Roman" w:hAnsi="Times New Roman"/>
          <w:sz w:val="24"/>
        </w:rPr>
        <w:t>Правда, родители чаще всего исполняют партию полегче - мелодию, дети же гордо исполняют партию потруднее: аккомпанемент. Некоторые родители с большим удовольствием выступают со своими детьми на концертах.</w:t>
      </w:r>
    </w:p>
    <w:p w14:paraId="31030000">
      <w:pPr>
        <w:spacing w:after="0" w:before="200" w:line="240" w:lineRule="auto"/>
        <w:ind w:right="272"/>
        <w:jc w:val="both"/>
        <w:rPr>
          <w:rFonts w:ascii="Times New Roman" w:hAnsi="Times New Roman"/>
          <w:b w:val="1"/>
          <w:sz w:val="24"/>
        </w:rPr>
      </w:pPr>
    </w:p>
    <w:p w14:paraId="32030000">
      <w:pPr>
        <w:spacing w:after="0" w:before="200" w:line="240" w:lineRule="auto"/>
        <w:ind w:right="272"/>
        <w:jc w:val="center"/>
        <w:rPr>
          <w:rFonts w:ascii="Times New Roman" w:hAnsi="Times New Roman"/>
          <w:sz w:val="24"/>
        </w:rPr>
      </w:pPr>
      <w:r>
        <w:rPr>
          <w:rFonts w:ascii="Times New Roman" w:hAnsi="Times New Roman"/>
          <w:b w:val="1"/>
          <w:sz w:val="24"/>
        </w:rPr>
        <w:t>Приступаем к подбору по слуху</w:t>
      </w:r>
    </w:p>
    <w:p w14:paraId="33030000">
      <w:pPr>
        <w:spacing w:line="240" w:lineRule="auto"/>
        <w:ind w:firstLine="284" w:left="0"/>
        <w:jc w:val="both"/>
        <w:rPr>
          <w:rFonts w:ascii="Times New Roman" w:hAnsi="Times New Roman"/>
          <w:sz w:val="24"/>
        </w:rPr>
      </w:pPr>
      <w:r>
        <w:rPr>
          <w:rFonts w:ascii="Times New Roman" w:hAnsi="Times New Roman"/>
          <w:sz w:val="24"/>
        </w:rPr>
        <w:t>Подбирая простейшую песенку, а она может быть сначала на одной нотке, например «Солнышко, солнышко, выгляни в окошечко», ребёнок знакомится с понятием «ритмический рисунок» и учится его записывать.</w:t>
      </w:r>
    </w:p>
    <w:p w14:paraId="34030000">
      <w:pPr>
        <w:spacing w:line="240" w:lineRule="auto"/>
        <w:ind w:firstLine="284" w:left="0"/>
        <w:jc w:val="both"/>
        <w:rPr>
          <w:rFonts w:ascii="Times New Roman" w:hAnsi="Times New Roman"/>
          <w:sz w:val="24"/>
        </w:rPr>
      </w:pPr>
      <w:r>
        <w:rPr>
          <w:rFonts w:ascii="Times New Roman" w:hAnsi="Times New Roman"/>
          <w:sz w:val="24"/>
        </w:rPr>
        <w:t>На начальном этапе желательно записывать ритмический рисунок каждой новой песенки. Мы с ребёнком похлопываем в ладоши ритм песенки, выясняем, что нотки то «шагают», то «бегут».</w:t>
      </w:r>
    </w:p>
    <w:p w14:paraId="35030000">
      <w:pPr>
        <w:spacing w:line="240" w:lineRule="auto"/>
        <w:ind w:firstLine="284" w:left="0"/>
        <w:jc w:val="both"/>
        <w:rPr>
          <w:rFonts w:ascii="Times New Roman" w:hAnsi="Times New Roman"/>
          <w:sz w:val="24"/>
        </w:rPr>
      </w:pPr>
      <w:r>
        <w:rPr>
          <w:rFonts w:ascii="Times New Roman" w:hAnsi="Times New Roman"/>
          <w:sz w:val="24"/>
        </w:rPr>
        <w:t xml:space="preserve">Я объясняю малышу, что шагают у нас «мамы» и «папы»: большие, длинные палочки–четверти (название длительностей я говорю ученику сразу и часто при любом удобном случае их повторяю, но ребёнка запоминать не заставляю, он сам постепенно запоминает). «Бегут» у нас восьмушки-подружки, они маленькие детки и поэтому держатся за ручки, у них наверху </w:t>
      </w:r>
      <w:r>
        <w:rPr>
          <w:rFonts w:ascii="Times New Roman" w:hAnsi="Times New Roman"/>
          <w:sz w:val="24"/>
        </w:rPr>
        <w:t>перекладинка</w:t>
      </w:r>
      <w:r>
        <w:rPr>
          <w:rFonts w:ascii="Times New Roman" w:hAnsi="Times New Roman"/>
          <w:sz w:val="24"/>
        </w:rPr>
        <w:t>.</w:t>
      </w:r>
    </w:p>
    <w:p w14:paraId="36030000">
      <w:pPr>
        <w:spacing w:line="240" w:lineRule="auto"/>
        <w:ind w:firstLine="284" w:left="0"/>
        <w:jc w:val="both"/>
        <w:rPr>
          <w:rFonts w:ascii="Times New Roman" w:hAnsi="Times New Roman"/>
          <w:sz w:val="24"/>
        </w:rPr>
      </w:pPr>
      <w:r>
        <w:rPr>
          <w:rFonts w:ascii="Times New Roman" w:hAnsi="Times New Roman"/>
          <w:sz w:val="24"/>
        </w:rPr>
        <w:t>Пропевая</w:t>
      </w:r>
      <w:r>
        <w:rPr>
          <w:rFonts w:ascii="Times New Roman" w:hAnsi="Times New Roman"/>
          <w:sz w:val="24"/>
        </w:rPr>
        <w:t xml:space="preserve"> песенку, ребёнок сразу зарисовывает её ритмический рисунок, причём короткие нотки он как бы «чиркает» короткими штрихами, а услышав длинную нотку, ведёт её с нажимом длинно.</w:t>
      </w:r>
    </w:p>
    <w:p w14:paraId="37030000">
      <w:pPr>
        <w:spacing w:line="240" w:lineRule="auto"/>
        <w:ind w:firstLine="284" w:left="0"/>
        <w:jc w:val="both"/>
        <w:rPr>
          <w:rFonts w:ascii="Times New Roman" w:hAnsi="Times New Roman"/>
          <w:sz w:val="24"/>
        </w:rPr>
      </w:pPr>
      <w:r>
        <w:rPr>
          <w:rFonts w:ascii="Times New Roman" w:hAnsi="Times New Roman"/>
          <w:sz w:val="24"/>
        </w:rPr>
        <w:t xml:space="preserve">Ритмический рисунок освоен, теперь можно осваивать подбор, исполнение мелодии на клавиатуре 3 пальчиком, только при этом необходимо следить за качеством исполнения и </w:t>
      </w:r>
      <w:r>
        <w:rPr>
          <w:rFonts w:ascii="Times New Roman" w:hAnsi="Times New Roman"/>
          <w:sz w:val="24"/>
        </w:rPr>
        <w:t>за рукой</w:t>
      </w:r>
      <w:r>
        <w:rPr>
          <w:rFonts w:ascii="Times New Roman" w:hAnsi="Times New Roman"/>
          <w:sz w:val="24"/>
        </w:rPr>
        <w:t>.</w:t>
      </w:r>
    </w:p>
    <w:p w14:paraId="38030000">
      <w:pPr>
        <w:spacing w:line="240" w:lineRule="auto"/>
        <w:ind w:firstLine="284" w:left="0"/>
        <w:jc w:val="both"/>
        <w:rPr>
          <w:rFonts w:ascii="Times New Roman" w:hAnsi="Times New Roman"/>
          <w:sz w:val="24"/>
        </w:rPr>
      </w:pPr>
      <w:r>
        <w:rPr>
          <w:rFonts w:ascii="Times New Roman" w:hAnsi="Times New Roman"/>
          <w:sz w:val="24"/>
        </w:rPr>
        <w:t>Если песенка на 2-х, 3-х …нотках, необходимо обговаривать с ребёнком следующие пункты:</w:t>
      </w:r>
    </w:p>
    <w:p w14:paraId="39030000">
      <w:pPr>
        <w:numPr>
          <w:ilvl w:val="0"/>
          <w:numId w:val="16"/>
        </w:numPr>
        <w:spacing w:after="0" w:line="240" w:lineRule="auto"/>
        <w:ind w:firstLine="284" w:left="0" w:right="272"/>
        <w:contextualSpacing w:val="1"/>
        <w:jc w:val="both"/>
        <w:rPr>
          <w:rFonts w:ascii="Times New Roman" w:hAnsi="Times New Roman"/>
          <w:sz w:val="24"/>
        </w:rPr>
      </w:pPr>
      <w:r>
        <w:rPr>
          <w:rFonts w:ascii="Times New Roman" w:hAnsi="Times New Roman"/>
          <w:sz w:val="24"/>
        </w:rPr>
        <w:t xml:space="preserve">Куда идет мелодия: вверх или вниз? </w:t>
      </w:r>
    </w:p>
    <w:p w14:paraId="3A030000">
      <w:pPr>
        <w:numPr>
          <w:ilvl w:val="0"/>
          <w:numId w:val="16"/>
        </w:numPr>
        <w:spacing w:after="0" w:line="240" w:lineRule="auto"/>
        <w:ind w:firstLine="284" w:left="0" w:right="272"/>
        <w:contextualSpacing w:val="1"/>
        <w:jc w:val="both"/>
        <w:rPr>
          <w:rFonts w:ascii="Times New Roman" w:hAnsi="Times New Roman"/>
          <w:sz w:val="24"/>
        </w:rPr>
      </w:pPr>
      <w:r>
        <w:rPr>
          <w:rFonts w:ascii="Times New Roman" w:hAnsi="Times New Roman"/>
          <w:sz w:val="24"/>
        </w:rPr>
        <w:t>На скольких ступеньках строится эта мелодия?</w:t>
      </w:r>
    </w:p>
    <w:p w14:paraId="3B030000">
      <w:pPr>
        <w:numPr>
          <w:ilvl w:val="0"/>
          <w:numId w:val="16"/>
        </w:numPr>
        <w:spacing w:after="0" w:line="240" w:lineRule="auto"/>
        <w:ind w:firstLine="284" w:left="0" w:right="272"/>
        <w:contextualSpacing w:val="1"/>
        <w:jc w:val="both"/>
        <w:rPr>
          <w:rFonts w:ascii="Times New Roman" w:hAnsi="Times New Roman"/>
          <w:sz w:val="24"/>
        </w:rPr>
      </w:pPr>
      <w:r>
        <w:rPr>
          <w:rFonts w:ascii="Times New Roman" w:hAnsi="Times New Roman"/>
          <w:sz w:val="24"/>
        </w:rPr>
        <w:t xml:space="preserve">Спеть и показать </w:t>
      </w:r>
      <w:r>
        <w:rPr>
          <w:rFonts w:ascii="Times New Roman" w:hAnsi="Times New Roman"/>
          <w:sz w:val="24"/>
        </w:rPr>
        <w:t>звуковысотность</w:t>
      </w:r>
      <w:r>
        <w:rPr>
          <w:rFonts w:ascii="Times New Roman" w:hAnsi="Times New Roman"/>
          <w:sz w:val="24"/>
        </w:rPr>
        <w:t xml:space="preserve"> рукой.</w:t>
      </w:r>
    </w:p>
    <w:p w14:paraId="3C030000">
      <w:pPr>
        <w:numPr>
          <w:ilvl w:val="0"/>
          <w:numId w:val="16"/>
        </w:numPr>
        <w:spacing w:after="0" w:line="240" w:lineRule="auto"/>
        <w:ind w:firstLine="284" w:left="0" w:right="272"/>
        <w:contextualSpacing w:val="1"/>
        <w:jc w:val="both"/>
        <w:rPr>
          <w:rFonts w:ascii="Times New Roman" w:hAnsi="Times New Roman"/>
          <w:sz w:val="24"/>
        </w:rPr>
      </w:pPr>
      <w:r>
        <w:rPr>
          <w:rFonts w:ascii="Times New Roman" w:hAnsi="Times New Roman"/>
          <w:sz w:val="24"/>
        </w:rPr>
        <w:t xml:space="preserve">Подобрать от белой клавиши сначала одним 3 пальчиком, затем по мере того, как у ребёнка начинает получаться песенка, вводить различную аппликатуру, т.е. усложнять задание. </w:t>
      </w:r>
    </w:p>
    <w:p w14:paraId="3D030000">
      <w:pPr>
        <w:numPr>
          <w:ilvl w:val="0"/>
          <w:numId w:val="16"/>
        </w:numPr>
        <w:spacing w:after="0" w:line="240" w:lineRule="auto"/>
        <w:ind w:firstLine="284" w:left="0" w:right="272"/>
        <w:contextualSpacing w:val="1"/>
        <w:jc w:val="both"/>
        <w:rPr>
          <w:rFonts w:ascii="Times New Roman" w:hAnsi="Times New Roman"/>
          <w:sz w:val="24"/>
        </w:rPr>
      </w:pPr>
      <w:r>
        <w:rPr>
          <w:rFonts w:ascii="Times New Roman" w:hAnsi="Times New Roman"/>
          <w:sz w:val="24"/>
        </w:rPr>
        <w:t>Выкладывать мелодический рисунок песенки на магнитной доске.</w:t>
      </w:r>
    </w:p>
    <w:p w14:paraId="3E030000">
      <w:pPr>
        <w:spacing w:line="240" w:lineRule="auto"/>
        <w:ind w:firstLine="284" w:left="0"/>
        <w:jc w:val="both"/>
        <w:rPr>
          <w:rFonts w:ascii="Times New Roman" w:hAnsi="Times New Roman"/>
          <w:sz w:val="24"/>
        </w:rPr>
      </w:pPr>
      <w:r>
        <w:rPr>
          <w:rFonts w:ascii="Times New Roman" w:hAnsi="Times New Roman"/>
          <w:sz w:val="24"/>
        </w:rPr>
        <w:t>Магнитная доска и её польза:</w:t>
      </w:r>
    </w:p>
    <w:p w14:paraId="3F030000">
      <w:pPr>
        <w:numPr>
          <w:ilvl w:val="0"/>
          <w:numId w:val="17"/>
        </w:numPr>
        <w:spacing w:after="0" w:line="240" w:lineRule="auto"/>
        <w:ind w:right="272"/>
        <w:contextualSpacing w:val="1"/>
        <w:jc w:val="both"/>
        <w:rPr>
          <w:rFonts w:ascii="Times New Roman" w:hAnsi="Times New Roman"/>
          <w:sz w:val="24"/>
        </w:rPr>
      </w:pPr>
      <w:r>
        <w:rPr>
          <w:rFonts w:ascii="Times New Roman" w:hAnsi="Times New Roman"/>
          <w:sz w:val="24"/>
        </w:rPr>
        <w:t>Быстро можно выложить мелодический рисунок, ведь ребёнок ещё не умеет хорошо писать, и сама нотная запись становится большой трудностью: нотный стан в нотных тетрадях очень мелкий, в него сложно ещё неумелой рукой аккуратно вписывать нотки, а магнитная доска даёт возможность с минимальной затратой времени и минимальным напряжением «записывать» нотками-магнитиками мелодию.</w:t>
      </w:r>
    </w:p>
    <w:p w14:paraId="40030000">
      <w:pPr>
        <w:numPr>
          <w:ilvl w:val="0"/>
          <w:numId w:val="17"/>
        </w:numPr>
        <w:spacing w:after="0" w:line="240" w:lineRule="auto"/>
        <w:ind w:right="272"/>
        <w:contextualSpacing w:val="1"/>
        <w:jc w:val="both"/>
        <w:rPr>
          <w:rFonts w:ascii="Times New Roman" w:hAnsi="Times New Roman"/>
          <w:sz w:val="24"/>
        </w:rPr>
      </w:pPr>
      <w:r>
        <w:rPr>
          <w:rFonts w:ascii="Times New Roman" w:hAnsi="Times New Roman"/>
          <w:sz w:val="24"/>
        </w:rPr>
        <w:t>Наглядность, так как магнитная доска стоит на пюпитре (а нотная тетрадь, естественно, на столе), и ребёнок имеет возможность сопоставлять непосредственно нотную запись с клавиатурой.</w:t>
      </w:r>
    </w:p>
    <w:p w14:paraId="41030000">
      <w:pPr>
        <w:tabs>
          <w:tab w:leader="none" w:pos="2268" w:val="left"/>
        </w:tabs>
        <w:spacing w:line="240" w:lineRule="auto"/>
        <w:ind w:firstLine="284" w:left="0"/>
        <w:jc w:val="both"/>
        <w:rPr>
          <w:rFonts w:ascii="Times New Roman" w:hAnsi="Times New Roman"/>
          <w:sz w:val="24"/>
        </w:rPr>
      </w:pPr>
      <w:r>
        <w:rPr>
          <w:rFonts w:ascii="Times New Roman" w:hAnsi="Times New Roman"/>
          <w:sz w:val="24"/>
        </w:rPr>
        <w:t>Работе с магнитной доской я уделяю достаточно большое внимание, потому что это ступень к игре по нотам, осознанное освоение нотной грамоты.</w:t>
      </w:r>
    </w:p>
    <w:p w14:paraId="42030000">
      <w:pPr>
        <w:spacing w:line="240" w:lineRule="auto"/>
        <w:ind w:firstLine="284" w:left="0"/>
        <w:jc w:val="both"/>
        <w:rPr>
          <w:rFonts w:ascii="Times New Roman" w:hAnsi="Times New Roman"/>
          <w:sz w:val="24"/>
        </w:rPr>
      </w:pPr>
      <w:r>
        <w:rPr>
          <w:rFonts w:ascii="Times New Roman" w:hAnsi="Times New Roman"/>
          <w:sz w:val="24"/>
        </w:rPr>
        <w:t xml:space="preserve">Когда ребёнок хорошо познакомился с песенкой и подобрал её от заданной нотки, следует усложнить задачу и попросить ребёнка подобрать мелодию уже </w:t>
      </w:r>
      <w:r>
        <w:rPr>
          <w:rFonts w:ascii="Times New Roman" w:hAnsi="Times New Roman"/>
          <w:i w:val="1"/>
          <w:sz w:val="24"/>
        </w:rPr>
        <w:t>знакомой</w:t>
      </w:r>
      <w:r>
        <w:rPr>
          <w:rFonts w:ascii="Times New Roman" w:hAnsi="Times New Roman"/>
          <w:sz w:val="24"/>
        </w:rPr>
        <w:t xml:space="preserve"> песенки от</w:t>
      </w:r>
      <w:r>
        <w:rPr>
          <w:rFonts w:ascii="Times New Roman" w:hAnsi="Times New Roman"/>
          <w:i w:val="1"/>
          <w:sz w:val="24"/>
        </w:rPr>
        <w:t xml:space="preserve"> всех</w:t>
      </w:r>
      <w:r>
        <w:rPr>
          <w:rFonts w:ascii="Times New Roman" w:hAnsi="Times New Roman"/>
          <w:sz w:val="24"/>
        </w:rPr>
        <w:t xml:space="preserve"> белых, а потом и чёрных клавиш.</w:t>
      </w:r>
    </w:p>
    <w:p w14:paraId="43030000">
      <w:pPr>
        <w:spacing w:line="240" w:lineRule="auto"/>
        <w:ind w:firstLine="284" w:left="0"/>
        <w:jc w:val="both"/>
        <w:rPr>
          <w:rFonts w:ascii="Times New Roman" w:hAnsi="Times New Roman"/>
          <w:sz w:val="24"/>
        </w:rPr>
      </w:pPr>
      <w:r>
        <w:rPr>
          <w:rFonts w:ascii="Times New Roman" w:hAnsi="Times New Roman"/>
          <w:sz w:val="24"/>
        </w:rPr>
        <w:t xml:space="preserve"> Например, песенка </w:t>
      </w:r>
      <w:r>
        <w:rPr>
          <w:rFonts w:ascii="Times New Roman" w:hAnsi="Times New Roman"/>
          <w:i w:val="1"/>
          <w:sz w:val="24"/>
        </w:rPr>
        <w:t>«Василёк»</w:t>
      </w:r>
      <w:r>
        <w:rPr>
          <w:rFonts w:ascii="Times New Roman" w:hAnsi="Times New Roman"/>
          <w:sz w:val="24"/>
        </w:rPr>
        <w:t xml:space="preserve"> подобрана от клавиши </w:t>
      </w:r>
      <w:r>
        <w:rPr>
          <w:rFonts w:ascii="Times New Roman" w:hAnsi="Times New Roman"/>
          <w:i w:val="1"/>
          <w:sz w:val="24"/>
        </w:rPr>
        <w:t xml:space="preserve">фа </w:t>
      </w:r>
      <w:r>
        <w:rPr>
          <w:rFonts w:ascii="Times New Roman" w:hAnsi="Times New Roman"/>
          <w:sz w:val="24"/>
        </w:rPr>
        <w:t xml:space="preserve">вниз. Ребёнок подбирает мелодию песенки, а педагог играет аккомпанемент. </w:t>
      </w:r>
    </w:p>
    <w:p w14:paraId="44030000">
      <w:pPr>
        <w:spacing w:line="240" w:lineRule="auto"/>
        <w:ind w:firstLine="284" w:left="0"/>
        <w:jc w:val="both"/>
        <w:rPr>
          <w:rFonts w:ascii="Times New Roman" w:hAnsi="Times New Roman"/>
          <w:sz w:val="24"/>
        </w:rPr>
      </w:pPr>
      <w:r>
        <w:rPr>
          <w:rFonts w:ascii="Times New Roman" w:hAnsi="Times New Roman"/>
          <w:sz w:val="24"/>
        </w:rPr>
        <w:t xml:space="preserve">- А теперь подбери эту песню от </w:t>
      </w:r>
      <w:r>
        <w:rPr>
          <w:rFonts w:ascii="Times New Roman" w:hAnsi="Times New Roman"/>
          <w:i w:val="1"/>
          <w:sz w:val="24"/>
        </w:rPr>
        <w:t>ре.</w:t>
      </w:r>
      <w:r>
        <w:rPr>
          <w:rFonts w:ascii="Times New Roman" w:hAnsi="Times New Roman"/>
          <w:sz w:val="24"/>
        </w:rPr>
        <w:t xml:space="preserve"> Если услышишь, что где-то твоя мелодия не </w:t>
      </w:r>
      <w:r>
        <w:rPr>
          <w:rFonts w:ascii="Times New Roman" w:hAnsi="Times New Roman"/>
          <w:i w:val="1"/>
          <w:sz w:val="24"/>
        </w:rPr>
        <w:t>сочетается, «не дружит»</w:t>
      </w:r>
      <w:r>
        <w:rPr>
          <w:rFonts w:ascii="Times New Roman" w:hAnsi="Times New Roman"/>
          <w:sz w:val="24"/>
        </w:rPr>
        <w:t xml:space="preserve"> с моим аккомпанементом, тут же исправься, помни, на клавиатуре есть не только белые клавиши, а и чёрные, используй их, если это необходимо.</w:t>
      </w:r>
    </w:p>
    <w:p w14:paraId="45030000">
      <w:pPr>
        <w:spacing w:line="240" w:lineRule="auto"/>
        <w:ind w:firstLine="284" w:left="0"/>
        <w:jc w:val="both"/>
        <w:rPr>
          <w:rFonts w:ascii="Times New Roman" w:hAnsi="Times New Roman"/>
          <w:sz w:val="24"/>
        </w:rPr>
      </w:pPr>
      <w:r>
        <w:rPr>
          <w:rFonts w:ascii="Times New Roman" w:hAnsi="Times New Roman"/>
          <w:sz w:val="24"/>
        </w:rPr>
        <w:t xml:space="preserve">- У меня встретился </w:t>
      </w:r>
      <w:r>
        <w:rPr>
          <w:rFonts w:ascii="Times New Roman" w:hAnsi="Times New Roman"/>
          <w:i w:val="1"/>
          <w:sz w:val="24"/>
        </w:rPr>
        <w:t>ре#</w:t>
      </w:r>
      <w:r>
        <w:rPr>
          <w:rFonts w:ascii="Times New Roman" w:hAnsi="Times New Roman"/>
          <w:sz w:val="24"/>
        </w:rPr>
        <w:t>!</w:t>
      </w:r>
    </w:p>
    <w:p w14:paraId="46030000">
      <w:pPr>
        <w:spacing w:line="240" w:lineRule="auto"/>
        <w:ind w:firstLine="284" w:left="0"/>
        <w:jc w:val="both"/>
        <w:rPr>
          <w:rFonts w:ascii="Times New Roman" w:hAnsi="Times New Roman"/>
          <w:sz w:val="24"/>
        </w:rPr>
      </w:pPr>
      <w:r>
        <w:rPr>
          <w:rFonts w:ascii="Times New Roman" w:hAnsi="Times New Roman"/>
          <w:sz w:val="24"/>
        </w:rPr>
        <w:t xml:space="preserve">-  Молодец! Теперь подберём песенку от </w:t>
      </w:r>
      <w:r>
        <w:rPr>
          <w:rFonts w:ascii="Times New Roman" w:hAnsi="Times New Roman"/>
          <w:i w:val="1"/>
          <w:sz w:val="24"/>
        </w:rPr>
        <w:t>си.</w:t>
      </w:r>
      <w:r>
        <w:rPr>
          <w:rFonts w:ascii="Times New Roman" w:hAnsi="Times New Roman"/>
          <w:sz w:val="24"/>
        </w:rPr>
        <w:t xml:space="preserve"> Внимательно слушай, твоя мелодия должна очень красиво звучать с аккомпанементом. </w:t>
      </w:r>
    </w:p>
    <w:p w14:paraId="47030000">
      <w:pPr>
        <w:spacing w:line="240" w:lineRule="auto"/>
        <w:ind w:firstLine="284" w:left="0"/>
        <w:contextualSpacing w:val="1"/>
        <w:jc w:val="center"/>
        <w:rPr>
          <w:rFonts w:ascii="Times New Roman" w:hAnsi="Times New Roman"/>
          <w:b w:val="1"/>
          <w:sz w:val="24"/>
        </w:rPr>
      </w:pPr>
      <w:r>
        <w:rPr>
          <w:rFonts w:ascii="Times New Roman" w:hAnsi="Times New Roman"/>
          <w:b w:val="1"/>
          <w:sz w:val="24"/>
        </w:rPr>
        <w:t>Дидактический материал для гармонизации мелодии</w:t>
      </w:r>
    </w:p>
    <w:p w14:paraId="48030000">
      <w:pPr>
        <w:spacing w:line="240" w:lineRule="auto"/>
        <w:ind w:firstLine="284" w:left="0"/>
        <w:jc w:val="both"/>
        <w:rPr>
          <w:rFonts w:ascii="Times New Roman" w:hAnsi="Times New Roman"/>
          <w:sz w:val="24"/>
        </w:rPr>
      </w:pPr>
      <w:r>
        <w:rPr>
          <w:rFonts w:ascii="Times New Roman" w:hAnsi="Times New Roman"/>
          <w:sz w:val="24"/>
        </w:rPr>
        <w:t xml:space="preserve">Гармонизовать мелодию сначала лучше учиться в ансамбле: педагог играет мелодию, а ребёнок подбирает </w:t>
      </w:r>
      <w:r>
        <w:rPr>
          <w:rFonts w:ascii="Times New Roman" w:hAnsi="Times New Roman"/>
          <w:i w:val="1"/>
          <w:sz w:val="24"/>
        </w:rPr>
        <w:t>аккомпанемент</w:t>
      </w:r>
      <w:r>
        <w:rPr>
          <w:rFonts w:ascii="Times New Roman" w:hAnsi="Times New Roman"/>
          <w:sz w:val="24"/>
        </w:rPr>
        <w:t>, «одежду» для мелодии (украшает её, красиво одевает). Впоследствии и мелодию, и аккомпанемент подбирают дети.</w:t>
      </w:r>
    </w:p>
    <w:p w14:paraId="49030000">
      <w:pPr>
        <w:spacing w:line="240" w:lineRule="auto"/>
        <w:ind w:firstLine="284" w:left="0"/>
        <w:jc w:val="both"/>
        <w:rPr>
          <w:rFonts w:ascii="Times New Roman" w:hAnsi="Times New Roman"/>
          <w:sz w:val="24"/>
        </w:rPr>
      </w:pPr>
      <w:r>
        <w:rPr>
          <w:rFonts w:ascii="Times New Roman" w:hAnsi="Times New Roman"/>
          <w:sz w:val="24"/>
        </w:rPr>
        <w:t xml:space="preserve">Для того, чтобы легко и быстро научиться подбирать </w:t>
      </w:r>
      <w:r>
        <w:rPr>
          <w:rFonts w:ascii="Times New Roman" w:hAnsi="Times New Roman"/>
          <w:b w:val="1"/>
          <w:sz w:val="24"/>
        </w:rPr>
        <w:t>T-S-D</w:t>
      </w:r>
      <w:r>
        <w:rPr>
          <w:rFonts w:ascii="Times New Roman" w:hAnsi="Times New Roman"/>
          <w:b w:val="1"/>
          <w:sz w:val="24"/>
        </w:rPr>
        <w:t xml:space="preserve"> (</w:t>
      </w:r>
      <w:r>
        <w:rPr>
          <w:rFonts w:ascii="Times New Roman" w:hAnsi="Times New Roman"/>
          <w:b w:val="1"/>
          <w:i w:val="1"/>
          <w:sz w:val="24"/>
        </w:rPr>
        <w:t>гармонизовать мелодию</w:t>
      </w:r>
      <w:r>
        <w:rPr>
          <w:rFonts w:ascii="Times New Roman" w:hAnsi="Times New Roman"/>
          <w:b w:val="1"/>
          <w:i w:val="1"/>
          <w:sz w:val="24"/>
        </w:rPr>
        <w:t>)</w:t>
      </w:r>
      <w:r>
        <w:rPr>
          <w:rFonts w:ascii="Times New Roman" w:hAnsi="Times New Roman"/>
          <w:b w:val="1"/>
          <w:i w:val="1"/>
          <w:sz w:val="24"/>
        </w:rPr>
        <w:t>,</w:t>
      </w:r>
      <w:r>
        <w:rPr>
          <w:rFonts w:ascii="Times New Roman" w:hAnsi="Times New Roman"/>
          <w:sz w:val="24"/>
        </w:rPr>
        <w:t xml:space="preserve"> я сделала схему-трафарет основных гармоний лада. </w:t>
      </w:r>
    </w:p>
    <w:p w14:paraId="4A030000">
      <w:pPr>
        <w:spacing w:line="240" w:lineRule="auto"/>
        <w:ind w:firstLine="284" w:left="0"/>
        <w:jc w:val="both"/>
        <w:rPr>
          <w:rFonts w:ascii="Times New Roman" w:hAnsi="Times New Roman"/>
          <w:sz w:val="24"/>
        </w:rPr>
      </w:pPr>
      <w:r>
        <w:rPr>
          <w:rFonts w:ascii="Times New Roman" w:hAnsi="Times New Roman"/>
          <w:sz w:val="24"/>
        </w:rPr>
        <w:t>Эта схема-трафарет универсальна тем, что точно показывает местоположение</w:t>
      </w:r>
      <w:r>
        <w:rPr>
          <w:rFonts w:ascii="Times New Roman" w:hAnsi="Times New Roman"/>
          <w:b w:val="1"/>
          <w:sz w:val="24"/>
        </w:rPr>
        <w:t xml:space="preserve"> T-S-D </w:t>
      </w:r>
      <w:r>
        <w:rPr>
          <w:rFonts w:ascii="Times New Roman" w:hAnsi="Times New Roman"/>
          <w:b w:val="1"/>
          <w:i w:val="1"/>
          <w:sz w:val="24"/>
        </w:rPr>
        <w:t xml:space="preserve">в любой </w:t>
      </w:r>
      <w:r>
        <w:rPr>
          <w:rFonts w:ascii="Times New Roman" w:hAnsi="Times New Roman"/>
          <w:sz w:val="24"/>
        </w:rPr>
        <w:t xml:space="preserve">тональности. </w:t>
      </w:r>
    </w:p>
    <w:p w14:paraId="4B030000">
      <w:pPr>
        <w:spacing w:line="240" w:lineRule="auto"/>
        <w:ind w:firstLine="284" w:left="0"/>
        <w:jc w:val="both"/>
        <w:rPr>
          <w:rFonts w:ascii="Times New Roman" w:hAnsi="Times New Roman"/>
          <w:sz w:val="24"/>
        </w:rPr>
      </w:pPr>
      <w:r>
        <w:rPr>
          <w:rFonts w:ascii="Times New Roman" w:hAnsi="Times New Roman"/>
          <w:sz w:val="24"/>
        </w:rPr>
        <w:t>Например:</w:t>
      </w:r>
    </w:p>
    <w:p w14:paraId="4C030000">
      <w:pPr>
        <w:numPr>
          <w:ilvl w:val="0"/>
          <w:numId w:val="18"/>
        </w:numPr>
        <w:spacing w:after="0" w:line="240" w:lineRule="auto"/>
        <w:ind w:firstLine="284" w:left="0" w:right="272"/>
        <w:contextualSpacing w:val="1"/>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-132080</wp:posOffset>
            </wp:positionH>
            <wp:positionV relativeFrom="paragraph">
              <wp:posOffset>104140</wp:posOffset>
            </wp:positionV>
            <wp:extent cx="1397000" cy="1044575"/>
            <wp:effectExtent b="0" l="0" r="0" t="0"/>
            <wp:wrapSquare distB="0" distL="114300" distR="114300" distT="0" wrapText="bothSides"/>
            <wp:docPr hidden="false" id="166" name="Picture 166"/>
            <a:graphic>
              <a:graphicData uri="http://schemas.openxmlformats.org/drawingml/2006/picture">
                <pic:pic>
                  <pic:nvPicPr>
                    <pic:cNvPr hidden="false" id="165" name="Picture 165"/>
                    <pic:cNvPicPr preferRelativeResize="true"/>
                  </pic:nvPicPr>
                  <pic:blipFill>
                    <a:blip r:embed="rId85"/>
                    <a:srcRect b="0" l="0" r="0" t="0"/>
                    <a:stretch/>
                  </pic:blipFill>
                  <pic:spPr>
                    <a:xfrm flipH="false" flipV="false" rot="0">
                      <a:ext cx="1397000" cy="1044575"/>
                    </a:xfrm>
                    <a:prstGeom prst="rect"/>
                  </pic:spPr>
                </pic:pic>
              </a:graphicData>
            </a:graphic>
          </wp:anchor>
        </w:drawing>
      </w:r>
      <w:r>
        <w:rPr>
          <w:rFonts w:ascii="Times New Roman" w:hAnsi="Times New Roman"/>
          <w:sz w:val="24"/>
        </w:rPr>
        <w:t xml:space="preserve">ставим </w:t>
      </w:r>
      <w:r>
        <w:rPr>
          <w:rFonts w:ascii="Times New Roman" w:hAnsi="Times New Roman"/>
          <w:b w:val="1"/>
          <w:sz w:val="24"/>
        </w:rPr>
        <w:t xml:space="preserve">Т </w:t>
      </w:r>
      <w:r>
        <w:rPr>
          <w:rFonts w:ascii="Times New Roman" w:hAnsi="Times New Roman"/>
          <w:sz w:val="24"/>
        </w:rPr>
        <w:t xml:space="preserve">(тонику) на </w:t>
      </w:r>
      <w:r>
        <w:rPr>
          <w:rFonts w:ascii="Times New Roman" w:hAnsi="Times New Roman"/>
          <w:i w:val="1"/>
          <w:sz w:val="24"/>
        </w:rPr>
        <w:t>до</w:t>
      </w:r>
      <w:r>
        <w:rPr>
          <w:rFonts w:ascii="Times New Roman" w:hAnsi="Times New Roman"/>
          <w:sz w:val="24"/>
        </w:rPr>
        <w:t xml:space="preserve">, получаем: </w:t>
      </w:r>
      <w:r>
        <w:rPr>
          <w:rFonts w:ascii="Times New Roman" w:hAnsi="Times New Roman"/>
          <w:b w:val="1"/>
          <w:sz w:val="24"/>
        </w:rPr>
        <w:t xml:space="preserve">S </w:t>
      </w:r>
      <w:r>
        <w:rPr>
          <w:rFonts w:ascii="Times New Roman" w:hAnsi="Times New Roman"/>
          <w:sz w:val="24"/>
        </w:rPr>
        <w:t xml:space="preserve">– </w:t>
      </w:r>
      <w:r>
        <w:rPr>
          <w:rFonts w:ascii="Times New Roman" w:hAnsi="Times New Roman"/>
          <w:i w:val="1"/>
          <w:sz w:val="24"/>
        </w:rPr>
        <w:t>фа</w:t>
      </w:r>
      <w:r>
        <w:rPr>
          <w:rFonts w:ascii="Times New Roman" w:hAnsi="Times New Roman"/>
          <w:sz w:val="24"/>
        </w:rPr>
        <w:t xml:space="preserve">, </w:t>
      </w:r>
      <w:r>
        <w:rPr>
          <w:rFonts w:ascii="Times New Roman" w:hAnsi="Times New Roman"/>
          <w:b w:val="1"/>
          <w:sz w:val="24"/>
        </w:rPr>
        <w:t>D</w:t>
      </w:r>
      <w:r>
        <w:rPr>
          <w:rFonts w:ascii="Times New Roman" w:hAnsi="Times New Roman"/>
          <w:sz w:val="24"/>
        </w:rPr>
        <w:t xml:space="preserve"> – </w:t>
      </w:r>
      <w:r>
        <w:rPr>
          <w:rFonts w:ascii="Times New Roman" w:hAnsi="Times New Roman"/>
          <w:i w:val="1"/>
          <w:sz w:val="24"/>
        </w:rPr>
        <w:t>соль</w:t>
      </w:r>
      <w:r>
        <w:rPr>
          <w:rFonts w:ascii="Times New Roman" w:hAnsi="Times New Roman"/>
          <w:sz w:val="24"/>
        </w:rPr>
        <w:t xml:space="preserve">; </w:t>
      </w:r>
    </w:p>
    <w:p w14:paraId="4D030000">
      <w:pPr>
        <w:spacing w:after="0" w:line="240" w:lineRule="auto"/>
        <w:ind w:right="272"/>
        <w:jc w:val="both"/>
        <w:rPr>
          <w:rFonts w:ascii="Times New Roman" w:hAnsi="Times New Roman"/>
          <w:sz w:val="24"/>
        </w:rPr>
      </w:pPr>
    </w:p>
    <w:p w14:paraId="4E030000">
      <w:pPr>
        <w:spacing w:after="0" w:line="240" w:lineRule="auto"/>
        <w:ind w:right="272"/>
        <w:jc w:val="both"/>
        <w:rPr>
          <w:rFonts w:ascii="Times New Roman" w:hAnsi="Times New Roman"/>
          <w:sz w:val="24"/>
        </w:rPr>
      </w:pPr>
    </w:p>
    <w:p w14:paraId="4F030000">
      <w:pPr>
        <w:spacing w:after="0" w:line="240" w:lineRule="auto"/>
        <w:ind w:right="272"/>
        <w:jc w:val="both"/>
        <w:rPr>
          <w:rFonts w:ascii="Times New Roman" w:hAnsi="Times New Roman"/>
          <w:sz w:val="24"/>
        </w:rPr>
      </w:pPr>
    </w:p>
    <w:p w14:paraId="50030000">
      <w:pPr>
        <w:spacing w:after="0" w:line="240" w:lineRule="auto"/>
        <w:ind w:right="272"/>
        <w:jc w:val="both"/>
        <w:rPr>
          <w:rFonts w:ascii="Times New Roman" w:hAnsi="Times New Roman"/>
          <w:sz w:val="24"/>
        </w:rPr>
      </w:pPr>
    </w:p>
    <w:p w14:paraId="51030000">
      <w:pPr>
        <w:spacing w:after="0" w:line="240" w:lineRule="auto"/>
        <w:ind w:right="272"/>
        <w:jc w:val="both"/>
        <w:rPr>
          <w:rFonts w:ascii="Times New Roman" w:hAnsi="Times New Roman"/>
          <w:sz w:val="24"/>
        </w:rPr>
      </w:pPr>
    </w:p>
    <w:p w14:paraId="52030000">
      <w:pPr>
        <w:spacing w:line="240" w:lineRule="auto"/>
        <w:ind w:firstLine="284" w:left="0"/>
        <w:contextualSpacing w:val="1"/>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margin">
              <wp:posOffset>-119379</wp:posOffset>
            </wp:positionH>
            <wp:positionV relativeFrom="paragraph">
              <wp:posOffset>170815</wp:posOffset>
            </wp:positionV>
            <wp:extent cx="1390650" cy="1040130"/>
            <wp:effectExtent b="0" l="0" r="0" t="0"/>
            <wp:wrapSquare distB="0" distL="114300" distR="114300" distT="0" wrapText="bothSides"/>
            <wp:docPr hidden="false" id="168" name="Picture 168"/>
            <a:graphic>
              <a:graphicData uri="http://schemas.openxmlformats.org/drawingml/2006/picture">
                <pic:pic>
                  <pic:nvPicPr>
                    <pic:cNvPr hidden="false" id="167" name="Picture 167"/>
                    <pic:cNvPicPr preferRelativeResize="true"/>
                  </pic:nvPicPr>
                  <pic:blipFill>
                    <a:blip r:embed="rId86"/>
                    <a:srcRect b="0" l="0" r="0" t="0"/>
                    <a:stretch/>
                  </pic:blipFill>
                  <pic:spPr>
                    <a:xfrm flipH="false" flipV="false" rot="0">
                      <a:ext cx="1390650" cy="1040130"/>
                    </a:xfrm>
                    <a:prstGeom prst="rect"/>
                  </pic:spPr>
                </pic:pic>
              </a:graphicData>
            </a:graphic>
          </wp:anchor>
        </w:drawing>
      </w:r>
    </w:p>
    <w:p w14:paraId="53030000">
      <w:pPr>
        <w:numPr>
          <w:ilvl w:val="0"/>
          <w:numId w:val="18"/>
        </w:numPr>
        <w:spacing w:after="0" w:line="240" w:lineRule="auto"/>
        <w:ind w:firstLine="284" w:left="0" w:right="272"/>
        <w:contextualSpacing w:val="1"/>
        <w:jc w:val="both"/>
        <w:rPr>
          <w:rFonts w:ascii="Times New Roman" w:hAnsi="Times New Roman"/>
          <w:i w:val="1"/>
          <w:sz w:val="24"/>
        </w:rPr>
      </w:pPr>
      <w:r>
        <w:rPr>
          <w:rFonts w:ascii="Times New Roman" w:hAnsi="Times New Roman"/>
          <w:sz w:val="24"/>
        </w:rPr>
        <w:t xml:space="preserve">ставим </w:t>
      </w:r>
      <w:r>
        <w:rPr>
          <w:rFonts w:ascii="Times New Roman" w:hAnsi="Times New Roman"/>
          <w:b w:val="1"/>
          <w:sz w:val="24"/>
        </w:rPr>
        <w:t>Т (</w:t>
      </w:r>
      <w:r>
        <w:rPr>
          <w:rFonts w:ascii="Times New Roman" w:hAnsi="Times New Roman"/>
          <w:sz w:val="24"/>
        </w:rPr>
        <w:t xml:space="preserve">тонику) на </w:t>
      </w:r>
      <w:r>
        <w:rPr>
          <w:rFonts w:ascii="Times New Roman" w:hAnsi="Times New Roman"/>
          <w:i w:val="1"/>
          <w:sz w:val="24"/>
        </w:rPr>
        <w:t>си-бемоль</w:t>
      </w:r>
      <w:r>
        <w:rPr>
          <w:rFonts w:ascii="Times New Roman" w:hAnsi="Times New Roman"/>
          <w:sz w:val="24"/>
        </w:rPr>
        <w:t xml:space="preserve">, получаем: </w:t>
      </w:r>
      <w:r>
        <w:rPr>
          <w:rFonts w:ascii="Times New Roman" w:hAnsi="Times New Roman"/>
          <w:b w:val="1"/>
          <w:sz w:val="24"/>
        </w:rPr>
        <w:t xml:space="preserve">S </w:t>
      </w:r>
      <w:r>
        <w:rPr>
          <w:rFonts w:ascii="Times New Roman" w:hAnsi="Times New Roman"/>
          <w:sz w:val="24"/>
        </w:rPr>
        <w:t xml:space="preserve">– </w:t>
      </w:r>
      <w:r>
        <w:rPr>
          <w:rFonts w:ascii="Times New Roman" w:hAnsi="Times New Roman"/>
          <w:i w:val="1"/>
          <w:sz w:val="24"/>
        </w:rPr>
        <w:t>ми-бемоль</w:t>
      </w:r>
      <w:r>
        <w:rPr>
          <w:rFonts w:ascii="Times New Roman" w:hAnsi="Times New Roman"/>
          <w:sz w:val="24"/>
        </w:rPr>
        <w:t xml:space="preserve">, </w:t>
      </w:r>
      <w:r>
        <w:rPr>
          <w:rFonts w:ascii="Times New Roman" w:hAnsi="Times New Roman"/>
          <w:b w:val="1"/>
          <w:sz w:val="24"/>
        </w:rPr>
        <w:t>D</w:t>
      </w:r>
      <w:r>
        <w:rPr>
          <w:rFonts w:ascii="Times New Roman" w:hAnsi="Times New Roman"/>
          <w:sz w:val="24"/>
        </w:rPr>
        <w:t xml:space="preserve"> – </w:t>
      </w:r>
      <w:r>
        <w:rPr>
          <w:rFonts w:ascii="Times New Roman" w:hAnsi="Times New Roman"/>
          <w:i w:val="1"/>
          <w:sz w:val="24"/>
        </w:rPr>
        <w:t>фа;</w:t>
      </w:r>
    </w:p>
    <w:p w14:paraId="54030000">
      <w:pPr>
        <w:spacing w:line="240" w:lineRule="auto"/>
        <w:ind w:firstLine="284" w:left="0"/>
        <w:jc w:val="both"/>
        <w:rPr>
          <w:rFonts w:ascii="Times New Roman" w:hAnsi="Times New Roman"/>
          <w:sz w:val="24"/>
        </w:rPr>
      </w:pPr>
    </w:p>
    <w:p w14:paraId="55030000">
      <w:pPr>
        <w:spacing w:line="240" w:lineRule="auto"/>
        <w:ind w:firstLine="284" w:left="0"/>
        <w:jc w:val="both"/>
        <w:rPr>
          <w:rFonts w:ascii="Times New Roman" w:hAnsi="Times New Roman"/>
          <w:sz w:val="24"/>
        </w:rPr>
      </w:pPr>
    </w:p>
    <w:p w14:paraId="56030000">
      <w:pPr>
        <w:spacing w:line="240" w:lineRule="auto"/>
        <w:ind w:firstLine="284" w:left="0"/>
        <w:jc w:val="both"/>
        <w:rPr>
          <w:rFonts w:ascii="Times New Roman" w:hAnsi="Times New Roman"/>
          <w:sz w:val="24"/>
        </w:rPr>
      </w:pPr>
      <w:r>
        <w:rPr>
          <w:rFonts w:ascii="Times New Roman" w:hAnsi="Times New Roman"/>
          <w:i w:val="1"/>
          <w:sz w:val="24"/>
        </w:rPr>
        <w:drawing>
          <wp:anchor allowOverlap="true" behindDoc="false" distB="0" distL="114300" distR="114300" distT="0" layoutInCell="true" locked="false" relativeHeight="251658240" simplePos="false">
            <wp:simplePos x="0" y="0"/>
            <wp:positionH relativeFrom="margin">
              <wp:posOffset>-127000</wp:posOffset>
            </wp:positionH>
            <wp:positionV relativeFrom="paragraph">
              <wp:posOffset>278765</wp:posOffset>
            </wp:positionV>
            <wp:extent cx="1378409" cy="1035050"/>
            <wp:effectExtent b="0" l="0" r="0" t="0"/>
            <wp:wrapSquare distB="0" distL="114300" distR="114300" distT="0" wrapText="bothSides"/>
            <wp:docPr hidden="false" id="170" name="Picture 170"/>
            <a:graphic>
              <a:graphicData uri="http://schemas.openxmlformats.org/drawingml/2006/picture">
                <pic:pic>
                  <pic:nvPicPr>
                    <pic:cNvPr hidden="false" id="169" name="Picture 169"/>
                    <pic:cNvPicPr preferRelativeResize="true"/>
                  </pic:nvPicPr>
                  <pic:blipFill>
                    <a:blip r:embed="rId87"/>
                    <a:srcRect b="0" l="0" r="0" t="0"/>
                    <a:stretch/>
                  </pic:blipFill>
                  <pic:spPr>
                    <a:xfrm flipH="false" flipV="false" rot="0">
                      <a:ext cx="1378409" cy="1035050"/>
                    </a:xfrm>
                    <a:prstGeom prst="rect"/>
                  </pic:spPr>
                </pic:pic>
              </a:graphicData>
            </a:graphic>
          </wp:anchor>
        </w:drawing>
      </w:r>
    </w:p>
    <w:p w14:paraId="57030000">
      <w:pPr>
        <w:numPr>
          <w:ilvl w:val="0"/>
          <w:numId w:val="18"/>
        </w:numPr>
        <w:spacing w:after="0" w:line="240" w:lineRule="auto"/>
        <w:ind w:firstLine="284" w:left="0" w:right="272"/>
        <w:contextualSpacing w:val="1"/>
        <w:jc w:val="both"/>
        <w:rPr>
          <w:rFonts w:ascii="Times New Roman" w:hAnsi="Times New Roman"/>
          <w:i w:val="1"/>
          <w:sz w:val="24"/>
        </w:rPr>
      </w:pPr>
      <w:r>
        <w:rPr>
          <w:rFonts w:ascii="Times New Roman" w:hAnsi="Times New Roman"/>
          <w:sz w:val="24"/>
        </w:rPr>
        <w:t xml:space="preserve">ставим </w:t>
      </w:r>
      <w:r>
        <w:rPr>
          <w:rFonts w:ascii="Times New Roman" w:hAnsi="Times New Roman"/>
          <w:b w:val="1"/>
          <w:sz w:val="24"/>
        </w:rPr>
        <w:t>Т (</w:t>
      </w:r>
      <w:r>
        <w:rPr>
          <w:rFonts w:ascii="Times New Roman" w:hAnsi="Times New Roman"/>
          <w:sz w:val="24"/>
        </w:rPr>
        <w:t xml:space="preserve">тонику) на </w:t>
      </w:r>
      <w:r>
        <w:rPr>
          <w:rFonts w:ascii="Times New Roman" w:hAnsi="Times New Roman"/>
          <w:i w:val="1"/>
          <w:sz w:val="24"/>
        </w:rPr>
        <w:t>до #</w:t>
      </w:r>
      <w:r>
        <w:rPr>
          <w:rFonts w:ascii="Times New Roman" w:hAnsi="Times New Roman"/>
          <w:sz w:val="24"/>
        </w:rPr>
        <w:t xml:space="preserve">, получаем: </w:t>
      </w:r>
      <w:r>
        <w:rPr>
          <w:rFonts w:ascii="Times New Roman" w:hAnsi="Times New Roman"/>
          <w:b w:val="1"/>
          <w:sz w:val="24"/>
        </w:rPr>
        <w:t xml:space="preserve">S </w:t>
      </w:r>
      <w:r>
        <w:rPr>
          <w:rFonts w:ascii="Times New Roman" w:hAnsi="Times New Roman"/>
          <w:sz w:val="24"/>
        </w:rPr>
        <w:t xml:space="preserve">– </w:t>
      </w:r>
      <w:r>
        <w:rPr>
          <w:rFonts w:ascii="Times New Roman" w:hAnsi="Times New Roman"/>
          <w:i w:val="1"/>
          <w:sz w:val="24"/>
        </w:rPr>
        <w:t xml:space="preserve">фа </w:t>
      </w:r>
      <w:r>
        <w:rPr>
          <w:rFonts w:ascii="Times New Roman" w:hAnsi="Times New Roman"/>
          <w:i w:val="1"/>
          <w:sz w:val="24"/>
        </w:rPr>
        <w:t>#</w:t>
      </w:r>
      <w:r>
        <w:rPr>
          <w:rFonts w:ascii="Times New Roman" w:hAnsi="Times New Roman"/>
          <w:sz w:val="24"/>
        </w:rPr>
        <w:t>,,</w:t>
      </w:r>
      <w:r>
        <w:rPr>
          <w:rFonts w:ascii="Times New Roman" w:hAnsi="Times New Roman"/>
          <w:sz w:val="24"/>
        </w:rPr>
        <w:t xml:space="preserve"> </w:t>
      </w:r>
      <w:r>
        <w:rPr>
          <w:rFonts w:ascii="Times New Roman" w:hAnsi="Times New Roman"/>
          <w:b w:val="1"/>
          <w:sz w:val="24"/>
        </w:rPr>
        <w:t>D</w:t>
      </w:r>
      <w:r>
        <w:rPr>
          <w:rFonts w:ascii="Times New Roman" w:hAnsi="Times New Roman"/>
          <w:sz w:val="24"/>
        </w:rPr>
        <w:t xml:space="preserve"> – </w:t>
      </w:r>
      <w:r>
        <w:rPr>
          <w:rFonts w:ascii="Times New Roman" w:hAnsi="Times New Roman"/>
          <w:i w:val="1"/>
          <w:sz w:val="24"/>
        </w:rPr>
        <w:t>соль #</w:t>
      </w:r>
      <w:r>
        <w:rPr>
          <w:rFonts w:ascii="Times New Roman" w:hAnsi="Times New Roman"/>
          <w:sz w:val="24"/>
        </w:rPr>
        <w:t>,</w:t>
      </w:r>
      <w:r>
        <w:rPr>
          <w:rFonts w:ascii="Times New Roman" w:hAnsi="Times New Roman"/>
          <w:i w:val="1"/>
          <w:sz w:val="24"/>
        </w:rPr>
        <w:t>;</w:t>
      </w:r>
    </w:p>
    <w:p w14:paraId="58030000">
      <w:pPr>
        <w:spacing w:line="240" w:lineRule="auto"/>
        <w:ind w:firstLine="284" w:left="0"/>
        <w:jc w:val="both"/>
        <w:rPr>
          <w:rFonts w:ascii="Times New Roman" w:hAnsi="Times New Roman"/>
          <w:i w:val="1"/>
          <w:sz w:val="24"/>
        </w:rPr>
      </w:pPr>
    </w:p>
    <w:p w14:paraId="59030000">
      <w:pPr>
        <w:spacing w:line="240" w:lineRule="auto"/>
        <w:ind w:firstLine="284" w:left="0"/>
        <w:jc w:val="both"/>
        <w:rPr>
          <w:rFonts w:ascii="Times New Roman" w:hAnsi="Times New Roman"/>
          <w:sz w:val="24"/>
        </w:rPr>
      </w:pPr>
    </w:p>
    <w:p w14:paraId="5A030000">
      <w:pPr>
        <w:spacing w:line="240" w:lineRule="auto"/>
        <w:ind w:firstLine="284" w:left="0"/>
        <w:jc w:val="both"/>
        <w:rPr>
          <w:rFonts w:ascii="Times New Roman" w:hAnsi="Times New Roman"/>
          <w:sz w:val="24"/>
        </w:rPr>
      </w:pPr>
    </w:p>
    <w:p w14:paraId="5B030000">
      <w:pPr>
        <w:spacing w:line="240" w:lineRule="auto"/>
        <w:ind w:firstLine="284" w:left="0"/>
        <w:jc w:val="both"/>
        <w:rPr>
          <w:rFonts w:ascii="Times New Roman" w:hAnsi="Times New Roman"/>
          <w:sz w:val="24"/>
        </w:rPr>
      </w:pPr>
    </w:p>
    <w:p w14:paraId="5C030000">
      <w:pPr>
        <w:spacing w:line="240" w:lineRule="auto"/>
        <w:ind w:firstLine="284" w:left="0"/>
        <w:jc w:val="both"/>
        <w:rPr>
          <w:rFonts w:ascii="Times New Roman" w:hAnsi="Times New Roman"/>
          <w:sz w:val="24"/>
        </w:rPr>
      </w:pPr>
      <w:r>
        <w:rPr>
          <w:rFonts w:ascii="Times New Roman" w:hAnsi="Times New Roman"/>
          <w:sz w:val="24"/>
        </w:rPr>
        <w:t xml:space="preserve">Немаловажно то, что схема удобно стоит на клавиатуре и весьма </w:t>
      </w:r>
      <w:r>
        <w:rPr>
          <w:rFonts w:ascii="Times New Roman" w:hAnsi="Times New Roman"/>
          <w:i w:val="1"/>
          <w:sz w:val="24"/>
        </w:rPr>
        <w:t>наглядна</w:t>
      </w:r>
      <w:r>
        <w:rPr>
          <w:rFonts w:ascii="Times New Roman" w:hAnsi="Times New Roman"/>
          <w:sz w:val="24"/>
        </w:rPr>
        <w:t>. Для любого ребёнка лучше несколько раз увидеть и сыграть, чувствуя себя комфортно и удобно (ведь схема своими стрелочками точно показывает на три основных гармонии, и ребёнку остаётся только выбрать по слуху соответствующую мелодии одну из трех гармоний). При этом у ребёнка появляется возможность следить за качеством звукоизвлечения.</w:t>
      </w:r>
    </w:p>
    <w:p w14:paraId="5D030000">
      <w:pPr>
        <w:spacing w:line="240" w:lineRule="auto"/>
        <w:ind w:firstLine="284" w:left="0"/>
        <w:jc w:val="both"/>
        <w:rPr>
          <w:rFonts w:ascii="Times New Roman" w:hAnsi="Times New Roman"/>
          <w:sz w:val="24"/>
        </w:rPr>
      </w:pPr>
      <w:r>
        <w:rPr>
          <w:rFonts w:ascii="Times New Roman" w:hAnsi="Times New Roman"/>
          <w:sz w:val="24"/>
        </w:rPr>
        <w:t>Все мои дети быстро запоминают (благодаря схеме), что</w:t>
      </w:r>
      <w:r>
        <w:rPr>
          <w:rFonts w:ascii="Times New Roman" w:hAnsi="Times New Roman"/>
          <w:b w:val="1"/>
          <w:sz w:val="24"/>
        </w:rPr>
        <w:t xml:space="preserve"> T </w:t>
      </w:r>
      <w:r>
        <w:rPr>
          <w:rFonts w:ascii="Times New Roman" w:hAnsi="Times New Roman"/>
          <w:sz w:val="24"/>
        </w:rPr>
        <w:t xml:space="preserve">(тоника) - </w:t>
      </w:r>
      <w:r>
        <w:rPr>
          <w:rFonts w:ascii="Times New Roman" w:hAnsi="Times New Roman"/>
          <w:sz w:val="24"/>
        </w:rPr>
        <w:t>I ступень</w:t>
      </w:r>
      <w:r>
        <w:rPr>
          <w:rFonts w:ascii="Times New Roman" w:hAnsi="Times New Roman"/>
          <w:sz w:val="24"/>
        </w:rPr>
        <w:t xml:space="preserve"> тональности, </w:t>
      </w:r>
      <w:r>
        <w:rPr>
          <w:rFonts w:ascii="Times New Roman" w:hAnsi="Times New Roman"/>
          <w:b w:val="1"/>
          <w:sz w:val="24"/>
        </w:rPr>
        <w:t xml:space="preserve">S </w:t>
      </w:r>
      <w:r>
        <w:rPr>
          <w:rFonts w:ascii="Times New Roman" w:hAnsi="Times New Roman"/>
          <w:sz w:val="24"/>
        </w:rPr>
        <w:t xml:space="preserve">(субдоминанта) - IV ступень, </w:t>
      </w:r>
      <w:r>
        <w:rPr>
          <w:rFonts w:ascii="Times New Roman" w:hAnsi="Times New Roman"/>
          <w:b w:val="1"/>
          <w:sz w:val="24"/>
        </w:rPr>
        <w:t>D</w:t>
      </w:r>
      <w:r>
        <w:rPr>
          <w:rFonts w:ascii="Times New Roman" w:hAnsi="Times New Roman"/>
          <w:sz w:val="24"/>
        </w:rPr>
        <w:t xml:space="preserve"> (доминанта) – V ступень; а также быстро привыкают </w:t>
      </w:r>
      <w:r>
        <w:rPr>
          <w:rFonts w:ascii="Times New Roman" w:hAnsi="Times New Roman"/>
          <w:b w:val="1"/>
          <w:i w:val="1"/>
          <w:sz w:val="24"/>
        </w:rPr>
        <w:t>слушать окраску</w:t>
      </w:r>
      <w:r>
        <w:rPr>
          <w:rFonts w:ascii="Times New Roman" w:hAnsi="Times New Roman"/>
          <w:sz w:val="24"/>
        </w:rPr>
        <w:t xml:space="preserve"> каждой из гармоний (</w:t>
      </w:r>
      <w:r>
        <w:rPr>
          <w:rFonts w:ascii="Times New Roman" w:hAnsi="Times New Roman"/>
          <w:b w:val="1"/>
          <w:sz w:val="24"/>
        </w:rPr>
        <w:t xml:space="preserve">T – </w:t>
      </w:r>
      <w:r>
        <w:rPr>
          <w:rFonts w:ascii="Times New Roman" w:hAnsi="Times New Roman"/>
          <w:sz w:val="24"/>
        </w:rPr>
        <w:t>устойчивая, S – мягкая, D – неустойчивая, напряжённая). В работу включаются сразу несколько видов памяти:</w:t>
      </w:r>
    </w:p>
    <w:p w14:paraId="5E030000">
      <w:pPr>
        <w:numPr>
          <w:ilvl w:val="0"/>
          <w:numId w:val="19"/>
        </w:numPr>
        <w:spacing w:after="0" w:line="240" w:lineRule="auto"/>
        <w:ind w:firstLine="284" w:left="0" w:right="272"/>
        <w:contextualSpacing w:val="1"/>
        <w:jc w:val="both"/>
        <w:rPr>
          <w:rFonts w:ascii="Times New Roman" w:hAnsi="Times New Roman"/>
          <w:sz w:val="24"/>
        </w:rPr>
      </w:pPr>
      <w:r>
        <w:rPr>
          <w:rFonts w:ascii="Times New Roman" w:hAnsi="Times New Roman"/>
          <w:sz w:val="24"/>
        </w:rPr>
        <w:t>зрительная;</w:t>
      </w:r>
    </w:p>
    <w:p w14:paraId="5F030000">
      <w:pPr>
        <w:numPr>
          <w:ilvl w:val="0"/>
          <w:numId w:val="19"/>
        </w:numPr>
        <w:spacing w:after="0" w:line="240" w:lineRule="auto"/>
        <w:ind w:firstLine="284" w:left="0" w:right="272"/>
        <w:contextualSpacing w:val="1"/>
        <w:jc w:val="both"/>
        <w:rPr>
          <w:rFonts w:ascii="Times New Roman" w:hAnsi="Times New Roman"/>
          <w:sz w:val="24"/>
        </w:rPr>
      </w:pPr>
      <w:r>
        <w:rPr>
          <w:rFonts w:ascii="Times New Roman" w:hAnsi="Times New Roman"/>
          <w:sz w:val="24"/>
        </w:rPr>
        <w:t>двигательная;</w:t>
      </w:r>
    </w:p>
    <w:p w14:paraId="60030000">
      <w:pPr>
        <w:numPr>
          <w:ilvl w:val="0"/>
          <w:numId w:val="19"/>
        </w:numPr>
        <w:spacing w:after="0" w:line="240" w:lineRule="auto"/>
        <w:ind w:firstLine="284" w:left="0" w:right="272"/>
        <w:contextualSpacing w:val="1"/>
        <w:jc w:val="both"/>
        <w:rPr>
          <w:rFonts w:ascii="Times New Roman" w:hAnsi="Times New Roman"/>
          <w:sz w:val="24"/>
        </w:rPr>
      </w:pPr>
      <w:r>
        <w:rPr>
          <w:rFonts w:ascii="Times New Roman" w:hAnsi="Times New Roman"/>
          <w:sz w:val="24"/>
        </w:rPr>
        <w:t>слуховая (гармоническая).</w:t>
      </w:r>
    </w:p>
    <w:p w14:paraId="61030000">
      <w:pPr>
        <w:spacing w:line="240" w:lineRule="auto"/>
        <w:ind w:firstLine="284" w:left="0"/>
        <w:jc w:val="both"/>
        <w:rPr>
          <w:rFonts w:ascii="Times New Roman" w:hAnsi="Times New Roman"/>
          <w:sz w:val="24"/>
        </w:rPr>
      </w:pPr>
      <w:r>
        <w:rPr>
          <w:rFonts w:ascii="Times New Roman" w:hAnsi="Times New Roman"/>
          <w:sz w:val="24"/>
        </w:rPr>
        <w:t xml:space="preserve">Я объясняю ребёнку, что </w:t>
      </w:r>
      <w:r>
        <w:rPr>
          <w:rFonts w:ascii="Times New Roman" w:hAnsi="Times New Roman"/>
          <w:b w:val="1"/>
          <w:sz w:val="24"/>
        </w:rPr>
        <w:t xml:space="preserve">T </w:t>
      </w:r>
      <w:r>
        <w:rPr>
          <w:rFonts w:ascii="Times New Roman" w:hAnsi="Times New Roman"/>
          <w:sz w:val="24"/>
        </w:rPr>
        <w:t xml:space="preserve">(тоника) — это главная ступень тональности, она как «дом», с которого всё начинается, из которого можно на время уходить и возвращаться, поэтому на схеме нарисован домик.  </w:t>
      </w:r>
      <w:r>
        <w:rPr>
          <w:rFonts w:ascii="Times New Roman" w:hAnsi="Times New Roman"/>
          <w:b w:val="1"/>
          <w:sz w:val="24"/>
        </w:rPr>
        <w:t xml:space="preserve">S </w:t>
      </w:r>
      <w:r>
        <w:rPr>
          <w:rFonts w:ascii="Times New Roman" w:hAnsi="Times New Roman"/>
          <w:sz w:val="24"/>
        </w:rPr>
        <w:t xml:space="preserve">(субдоминанта), как облачко, нежная и мягкая. </w:t>
      </w:r>
      <w:r>
        <w:rPr>
          <w:rFonts w:ascii="Times New Roman" w:hAnsi="Times New Roman"/>
          <w:b w:val="1"/>
          <w:sz w:val="24"/>
        </w:rPr>
        <w:t>D</w:t>
      </w:r>
      <w:r>
        <w:rPr>
          <w:rFonts w:ascii="Times New Roman" w:hAnsi="Times New Roman"/>
          <w:sz w:val="24"/>
        </w:rPr>
        <w:t xml:space="preserve"> (доминанта), словно солнышко, яркая и всегда стремящаяся «с хорошим настроением» домой, в тонику.</w:t>
      </w:r>
    </w:p>
    <w:p w14:paraId="62030000">
      <w:pPr>
        <w:spacing w:line="240" w:lineRule="auto"/>
        <w:ind w:firstLine="284" w:left="0"/>
        <w:jc w:val="both"/>
        <w:rPr>
          <w:rFonts w:ascii="Times New Roman" w:hAnsi="Times New Roman"/>
          <w:sz w:val="24"/>
        </w:rPr>
      </w:pPr>
      <w:r>
        <w:rPr>
          <w:rFonts w:ascii="Times New Roman" w:hAnsi="Times New Roman"/>
          <w:sz w:val="24"/>
        </w:rPr>
        <w:t>По тонике даётся название тональности, её «</w:t>
      </w:r>
      <w:r>
        <w:rPr>
          <w:rFonts w:ascii="Times New Roman" w:hAnsi="Times New Roman"/>
          <w:b w:val="1"/>
          <w:i w:val="1"/>
          <w:sz w:val="24"/>
        </w:rPr>
        <w:t>имя»</w:t>
      </w:r>
      <w:r>
        <w:rPr>
          <w:rFonts w:ascii="Times New Roman" w:hAnsi="Times New Roman"/>
          <w:sz w:val="24"/>
        </w:rPr>
        <w:t xml:space="preserve"> (ещё один «</w:t>
      </w:r>
      <w:r>
        <w:rPr>
          <w:rFonts w:ascii="Times New Roman" w:hAnsi="Times New Roman"/>
          <w:sz w:val="24"/>
        </w:rPr>
        <w:t>маночек</w:t>
      </w:r>
      <w:r>
        <w:rPr>
          <w:rFonts w:ascii="Times New Roman" w:hAnsi="Times New Roman"/>
          <w:sz w:val="24"/>
        </w:rPr>
        <w:t xml:space="preserve">»: </w:t>
      </w:r>
      <w:r>
        <w:rPr>
          <w:rFonts w:ascii="Times New Roman" w:hAnsi="Times New Roman"/>
          <w:b w:val="1"/>
          <w:sz w:val="24"/>
        </w:rPr>
        <w:t>Т</w:t>
      </w:r>
      <w:r>
        <w:rPr>
          <w:rFonts w:ascii="Times New Roman" w:hAnsi="Times New Roman"/>
          <w:sz w:val="24"/>
        </w:rPr>
        <w:t xml:space="preserve">оника и </w:t>
      </w:r>
      <w:r>
        <w:rPr>
          <w:rFonts w:ascii="Times New Roman" w:hAnsi="Times New Roman"/>
          <w:b w:val="1"/>
          <w:sz w:val="24"/>
        </w:rPr>
        <w:t>Т</w:t>
      </w:r>
      <w:r>
        <w:rPr>
          <w:rFonts w:ascii="Times New Roman" w:hAnsi="Times New Roman"/>
          <w:sz w:val="24"/>
        </w:rPr>
        <w:t xml:space="preserve">ональность начинаются с буквы </w:t>
      </w:r>
      <w:r>
        <w:rPr>
          <w:rFonts w:ascii="Times New Roman" w:hAnsi="Times New Roman"/>
          <w:b w:val="1"/>
          <w:sz w:val="24"/>
        </w:rPr>
        <w:t>Т</w:t>
      </w:r>
      <w:r>
        <w:rPr>
          <w:rFonts w:ascii="Times New Roman" w:hAnsi="Times New Roman"/>
          <w:sz w:val="24"/>
        </w:rPr>
        <w:t xml:space="preserve">, опять же хочется отметить наглядность схемы). Лад же определяется по звучанию и характеру мелодии. Например, если тоника – </w:t>
      </w:r>
      <w:r>
        <w:rPr>
          <w:rFonts w:ascii="Times New Roman" w:hAnsi="Times New Roman"/>
          <w:i w:val="1"/>
          <w:sz w:val="24"/>
        </w:rPr>
        <w:t xml:space="preserve">до, </w:t>
      </w:r>
      <w:r>
        <w:rPr>
          <w:rFonts w:ascii="Times New Roman" w:hAnsi="Times New Roman"/>
          <w:sz w:val="24"/>
        </w:rPr>
        <w:t xml:space="preserve">а песенка весёлая, значит лад </w:t>
      </w:r>
      <w:r>
        <w:rPr>
          <w:rFonts w:ascii="Times New Roman" w:hAnsi="Times New Roman"/>
          <w:i w:val="1"/>
          <w:sz w:val="24"/>
        </w:rPr>
        <w:t xml:space="preserve">до мажор; </w:t>
      </w:r>
      <w:r>
        <w:rPr>
          <w:rFonts w:ascii="Times New Roman" w:hAnsi="Times New Roman"/>
          <w:sz w:val="24"/>
        </w:rPr>
        <w:t xml:space="preserve">если тоника </w:t>
      </w:r>
      <w:r>
        <w:rPr>
          <w:rFonts w:ascii="Times New Roman" w:hAnsi="Times New Roman"/>
          <w:i w:val="1"/>
          <w:sz w:val="24"/>
        </w:rPr>
        <w:t>фа,</w:t>
      </w:r>
      <w:r>
        <w:rPr>
          <w:rFonts w:ascii="Times New Roman" w:hAnsi="Times New Roman"/>
          <w:sz w:val="24"/>
        </w:rPr>
        <w:t xml:space="preserve"> а песенка грустная, значит тональность </w:t>
      </w:r>
      <w:r>
        <w:rPr>
          <w:rFonts w:ascii="Times New Roman" w:hAnsi="Times New Roman"/>
          <w:i w:val="1"/>
          <w:sz w:val="24"/>
        </w:rPr>
        <w:t>фа минор…</w:t>
      </w:r>
      <w:r>
        <w:rPr>
          <w:rFonts w:ascii="Times New Roman" w:hAnsi="Times New Roman"/>
          <w:sz w:val="24"/>
        </w:rPr>
        <w:t xml:space="preserve"> Приучая ребёнка рассуждать, определять тональность, слушать ладовую окраску, мы приучаем его слушать и думать.</w:t>
      </w:r>
    </w:p>
    <w:p w14:paraId="63030000">
      <w:pPr>
        <w:spacing w:line="240" w:lineRule="auto"/>
        <w:ind w:firstLine="284" w:left="0"/>
        <w:jc w:val="both"/>
        <w:rPr>
          <w:rFonts w:ascii="Times New Roman" w:hAnsi="Times New Roman"/>
          <w:sz w:val="24"/>
        </w:rPr>
      </w:pPr>
      <w:r>
        <w:rPr>
          <w:rFonts w:ascii="Times New Roman" w:hAnsi="Times New Roman"/>
          <w:sz w:val="24"/>
        </w:rPr>
        <w:t xml:space="preserve">Сначала следует подбирать по схеме </w:t>
      </w:r>
      <w:r>
        <w:rPr>
          <w:rFonts w:ascii="Times New Roman" w:hAnsi="Times New Roman"/>
          <w:i w:val="1"/>
          <w:sz w:val="24"/>
        </w:rPr>
        <w:t>только басы</w:t>
      </w:r>
      <w:r>
        <w:rPr>
          <w:rFonts w:ascii="Times New Roman" w:hAnsi="Times New Roman"/>
          <w:sz w:val="24"/>
        </w:rPr>
        <w:t xml:space="preserve"> (к мелодии) 3 пальцем левой руки на </w:t>
      </w:r>
      <w:r>
        <w:rPr>
          <w:rFonts w:ascii="Times New Roman" w:hAnsi="Times New Roman"/>
          <w:i w:val="1"/>
          <w:sz w:val="24"/>
        </w:rPr>
        <w:t>сильную</w:t>
      </w:r>
      <w:r>
        <w:rPr>
          <w:rFonts w:ascii="Times New Roman" w:hAnsi="Times New Roman"/>
          <w:sz w:val="24"/>
        </w:rPr>
        <w:t xml:space="preserve"> долю.</w:t>
      </w:r>
    </w:p>
    <w:p w14:paraId="64030000">
      <w:pPr>
        <w:spacing w:line="240" w:lineRule="auto"/>
        <w:ind w:firstLine="284" w:left="0"/>
        <w:jc w:val="both"/>
        <w:rPr>
          <w:rFonts w:ascii="Times New Roman" w:hAnsi="Times New Roman"/>
          <w:sz w:val="24"/>
        </w:rPr>
      </w:pPr>
      <w:r>
        <w:rPr>
          <w:rFonts w:ascii="Times New Roman" w:hAnsi="Times New Roman"/>
          <w:sz w:val="24"/>
        </w:rPr>
        <w:t xml:space="preserve"> Познакомившись с подбором гармоний по схеме, ребёнок довольно быстро её запоминает, и она остаётся «трафаретом» в его памяти. Уже в простейших тональностях (например, до мажор, ля минор) я её не ставлю, только обязательно спрашиваю ребёнка:</w:t>
      </w:r>
    </w:p>
    <w:p w14:paraId="65030000">
      <w:pPr>
        <w:spacing w:line="240" w:lineRule="auto"/>
        <w:ind w:firstLine="284" w:left="0"/>
        <w:jc w:val="both"/>
        <w:rPr>
          <w:rFonts w:ascii="Times New Roman" w:hAnsi="Times New Roman"/>
          <w:sz w:val="24"/>
        </w:rPr>
      </w:pPr>
      <w:r>
        <w:rPr>
          <w:rFonts w:ascii="Times New Roman" w:hAnsi="Times New Roman"/>
          <w:sz w:val="24"/>
        </w:rPr>
        <w:t>- Нужна ли тебе схема (в той или иной тональности)?</w:t>
      </w:r>
    </w:p>
    <w:p w14:paraId="66030000">
      <w:pPr>
        <w:spacing w:line="240" w:lineRule="auto"/>
        <w:ind w:firstLine="284" w:left="0"/>
        <w:jc w:val="both"/>
        <w:rPr>
          <w:rFonts w:ascii="Times New Roman" w:hAnsi="Times New Roman"/>
          <w:sz w:val="24"/>
        </w:rPr>
      </w:pPr>
      <w:r>
        <w:rPr>
          <w:rFonts w:ascii="Times New Roman" w:hAnsi="Times New Roman"/>
          <w:sz w:val="24"/>
        </w:rPr>
        <w:t>- Нет.</w:t>
      </w:r>
    </w:p>
    <w:p w14:paraId="67030000">
      <w:pPr>
        <w:spacing w:line="240" w:lineRule="auto"/>
        <w:ind w:firstLine="284" w:left="0"/>
        <w:jc w:val="both"/>
        <w:rPr>
          <w:rFonts w:ascii="Times New Roman" w:hAnsi="Times New Roman"/>
          <w:sz w:val="24"/>
        </w:rPr>
      </w:pPr>
      <w:r>
        <w:rPr>
          <w:rFonts w:ascii="Times New Roman" w:hAnsi="Times New Roman"/>
          <w:sz w:val="24"/>
        </w:rPr>
        <w:t>- Прекрасно, подбираем без неё.</w:t>
      </w:r>
    </w:p>
    <w:p w14:paraId="68030000">
      <w:pPr>
        <w:spacing w:line="240" w:lineRule="auto"/>
        <w:ind w:firstLine="284" w:left="0"/>
        <w:jc w:val="both"/>
        <w:rPr>
          <w:rFonts w:ascii="Times New Roman" w:hAnsi="Times New Roman"/>
          <w:sz w:val="24"/>
        </w:rPr>
      </w:pPr>
      <w:r>
        <w:rPr>
          <w:rFonts w:ascii="Times New Roman" w:hAnsi="Times New Roman"/>
          <w:sz w:val="24"/>
        </w:rPr>
        <w:t xml:space="preserve">  Если схема ещё нужна, и ребёнок боится попасть не на ту клавишу (следовательно, будет занят не «вслушиванием», а «попаданием»), играем со схемой, ведь у нас есть ещё время и не стоит торопиться.</w:t>
      </w:r>
    </w:p>
    <w:p w14:paraId="69030000">
      <w:pPr>
        <w:spacing w:line="240" w:lineRule="auto"/>
        <w:ind w:firstLine="284" w:left="0"/>
        <w:jc w:val="both"/>
        <w:rPr>
          <w:rFonts w:ascii="Times New Roman" w:hAnsi="Times New Roman"/>
          <w:sz w:val="24"/>
        </w:rPr>
      </w:pPr>
      <w:r>
        <w:rPr>
          <w:rFonts w:ascii="Times New Roman" w:hAnsi="Times New Roman"/>
          <w:sz w:val="24"/>
        </w:rPr>
        <w:t xml:space="preserve">Вторым этапом гармонизации по схеме является подбор </w:t>
      </w:r>
      <w:r>
        <w:rPr>
          <w:rFonts w:ascii="Times New Roman" w:hAnsi="Times New Roman"/>
          <w:i w:val="1"/>
          <w:sz w:val="24"/>
        </w:rPr>
        <w:t>баса</w:t>
      </w:r>
      <w:r>
        <w:rPr>
          <w:rFonts w:ascii="Times New Roman" w:hAnsi="Times New Roman"/>
          <w:sz w:val="24"/>
        </w:rPr>
        <w:t xml:space="preserve"> (левой рукой) и прибавление, пристраивание к нему </w:t>
      </w:r>
      <w:r>
        <w:rPr>
          <w:rFonts w:ascii="Times New Roman" w:hAnsi="Times New Roman"/>
          <w:i w:val="1"/>
          <w:sz w:val="24"/>
        </w:rPr>
        <w:t xml:space="preserve">терции </w:t>
      </w:r>
      <w:r>
        <w:rPr>
          <w:rFonts w:ascii="Times New Roman" w:hAnsi="Times New Roman"/>
          <w:sz w:val="24"/>
        </w:rPr>
        <w:t>(правой рукой).</w:t>
      </w:r>
    </w:p>
    <w:p w14:paraId="6A030000">
      <w:pPr>
        <w:spacing w:line="240" w:lineRule="auto"/>
        <w:ind w:firstLine="284" w:left="0"/>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3180715</wp:posOffset>
            </wp:positionH>
            <wp:positionV relativeFrom="paragraph">
              <wp:posOffset>33655</wp:posOffset>
            </wp:positionV>
            <wp:extent cx="2023110" cy="1517650"/>
            <wp:effectExtent b="0" l="0" r="0" t="0"/>
            <wp:wrapSquare distB="0" distL="114300" distR="114300" distT="0" wrapText="bothSides"/>
            <wp:docPr hidden="false" id="172" name="Picture 172"/>
            <a:graphic>
              <a:graphicData uri="http://schemas.openxmlformats.org/drawingml/2006/picture">
                <pic:pic>
                  <pic:nvPicPr>
                    <pic:cNvPr hidden="false" id="171" name="Picture 171"/>
                    <pic:cNvPicPr preferRelativeResize="true"/>
                  </pic:nvPicPr>
                  <pic:blipFill>
                    <a:blip r:embed="rId88"/>
                    <a:srcRect b="0" l="0" r="0" t="0"/>
                    <a:stretch/>
                  </pic:blipFill>
                  <pic:spPr>
                    <a:xfrm flipH="false" flipV="false" rot="0">
                      <a:ext cx="2023110" cy="1517650"/>
                    </a:xfrm>
                    <a:prstGeom prst="rect"/>
                  </pic:spPr>
                </pic:pic>
              </a:graphicData>
            </a:graphic>
          </wp:anchor>
        </w:drawing>
      </w:r>
      <w:r>
        <w:rPr>
          <w:rFonts w:ascii="Times New Roman" w:hAnsi="Times New Roman"/>
          <w:sz w:val="24"/>
        </w:rPr>
        <w:drawing>
          <wp:inline>
            <wp:extent cx="2131036" cy="1600200"/>
            <wp:effectExtent b="0" l="0" r="0" t="0"/>
            <wp:docPr hidden="false" id="174" name="Picture 174"/>
            <a:graphic>
              <a:graphicData uri="http://schemas.openxmlformats.org/drawingml/2006/picture">
                <pic:pic>
                  <pic:nvPicPr>
                    <pic:cNvPr hidden="false" id="173" name="Picture 173"/>
                    <pic:cNvPicPr preferRelativeResize="true"/>
                  </pic:nvPicPr>
                  <pic:blipFill>
                    <a:blip r:embed="rId89"/>
                    <a:srcRect b="0" l="0" r="0" t="0"/>
                    <a:stretch/>
                  </pic:blipFill>
                  <pic:spPr>
                    <a:xfrm flipH="false" flipV="false" rot="0">
                      <a:ext cx="2131036" cy="1600200"/>
                    </a:xfrm>
                    <a:prstGeom prst="rect"/>
                  </pic:spPr>
                </pic:pic>
              </a:graphicData>
            </a:graphic>
          </wp:inline>
        </w:drawing>
      </w:r>
    </w:p>
    <w:p w14:paraId="6B030000">
      <w:pPr>
        <w:spacing w:line="240" w:lineRule="auto"/>
        <w:ind w:firstLine="284" w:left="0"/>
        <w:jc w:val="both"/>
        <w:rPr>
          <w:rFonts w:ascii="Times New Roman" w:hAnsi="Times New Roman"/>
          <w:sz w:val="24"/>
        </w:rPr>
      </w:pPr>
      <w:r>
        <w:rPr>
          <w:rFonts w:ascii="Times New Roman" w:hAnsi="Times New Roman"/>
          <w:sz w:val="24"/>
        </w:rPr>
        <w:t xml:space="preserve"> В этом случае бас у нас «генерал», он главный и поэтому командует, играет на сильную долю. Правой рукой на слабую долю играем терцию 1 и 3 пальчиками (достраивая трезвучие от баса). Терция – «солдатики», они безукоризненно слушаются «генерала» и бегут строиться туда, куда он скомандовал. </w:t>
      </w:r>
    </w:p>
    <w:p w14:paraId="6C030000">
      <w:pPr>
        <w:spacing w:line="240" w:lineRule="auto"/>
        <w:ind w:firstLine="284" w:left="0"/>
        <w:jc w:val="both"/>
        <w:rPr>
          <w:rFonts w:ascii="Times New Roman" w:hAnsi="Times New Roman"/>
          <w:sz w:val="24"/>
        </w:rPr>
      </w:pPr>
      <w:r>
        <w:rPr>
          <w:rFonts w:ascii="Times New Roman" w:hAnsi="Times New Roman"/>
          <w:sz w:val="24"/>
        </w:rPr>
        <w:t xml:space="preserve">Важно объяснить ребёнку, что терции, которые он прибавляет к басу, должны достраивать трезвучие определённого лада: если лад песенки </w:t>
      </w:r>
      <w:r>
        <w:rPr>
          <w:rFonts w:ascii="Times New Roman" w:hAnsi="Times New Roman"/>
          <w:i w:val="1"/>
          <w:sz w:val="24"/>
        </w:rPr>
        <w:t>мажорный</w:t>
      </w:r>
      <w:r>
        <w:rPr>
          <w:rFonts w:ascii="Times New Roman" w:hAnsi="Times New Roman"/>
          <w:sz w:val="24"/>
        </w:rPr>
        <w:t>, то все три основных трезвучия (</w:t>
      </w:r>
      <w:r>
        <w:rPr>
          <w:rFonts w:ascii="Times New Roman" w:hAnsi="Times New Roman"/>
          <w:b w:val="1"/>
          <w:sz w:val="24"/>
        </w:rPr>
        <w:t>T-S-D)</w:t>
      </w:r>
      <w:r>
        <w:rPr>
          <w:rFonts w:ascii="Times New Roman" w:hAnsi="Times New Roman"/>
          <w:sz w:val="24"/>
        </w:rPr>
        <w:t xml:space="preserve"> лада должны быть </w:t>
      </w:r>
      <w:r>
        <w:rPr>
          <w:rFonts w:ascii="Times New Roman" w:hAnsi="Times New Roman"/>
          <w:i w:val="1"/>
          <w:sz w:val="24"/>
        </w:rPr>
        <w:t>мажорные</w:t>
      </w:r>
      <w:r>
        <w:rPr>
          <w:rFonts w:ascii="Times New Roman" w:hAnsi="Times New Roman"/>
          <w:sz w:val="24"/>
        </w:rPr>
        <w:t xml:space="preserve">; если лад песенки </w:t>
      </w:r>
      <w:r>
        <w:rPr>
          <w:rFonts w:ascii="Times New Roman" w:hAnsi="Times New Roman"/>
          <w:i w:val="1"/>
          <w:sz w:val="24"/>
        </w:rPr>
        <w:t>минорный</w:t>
      </w:r>
      <w:r>
        <w:rPr>
          <w:rFonts w:ascii="Times New Roman" w:hAnsi="Times New Roman"/>
          <w:sz w:val="24"/>
        </w:rPr>
        <w:t xml:space="preserve">, то </w:t>
      </w:r>
      <w:r>
        <w:rPr>
          <w:rFonts w:ascii="Times New Roman" w:hAnsi="Times New Roman"/>
          <w:b w:val="1"/>
          <w:sz w:val="24"/>
        </w:rPr>
        <w:t>T</w:t>
      </w:r>
      <w:r>
        <w:rPr>
          <w:rFonts w:ascii="Times New Roman" w:hAnsi="Times New Roman"/>
          <w:sz w:val="24"/>
        </w:rPr>
        <w:t xml:space="preserve"> и </w:t>
      </w:r>
      <w:r>
        <w:rPr>
          <w:rFonts w:ascii="Times New Roman" w:hAnsi="Times New Roman"/>
          <w:b w:val="1"/>
          <w:sz w:val="24"/>
        </w:rPr>
        <w:t>S</w:t>
      </w:r>
      <w:r>
        <w:rPr>
          <w:rFonts w:ascii="Times New Roman" w:hAnsi="Times New Roman"/>
          <w:sz w:val="24"/>
        </w:rPr>
        <w:t xml:space="preserve"> будут </w:t>
      </w:r>
      <w:r>
        <w:rPr>
          <w:rFonts w:ascii="Times New Roman" w:hAnsi="Times New Roman"/>
          <w:i w:val="1"/>
          <w:sz w:val="24"/>
        </w:rPr>
        <w:t>минорными</w:t>
      </w:r>
      <w:r>
        <w:rPr>
          <w:rFonts w:ascii="Times New Roman" w:hAnsi="Times New Roman"/>
          <w:sz w:val="24"/>
        </w:rPr>
        <w:t xml:space="preserve">, а вот </w:t>
      </w:r>
      <w:r>
        <w:rPr>
          <w:rFonts w:ascii="Times New Roman" w:hAnsi="Times New Roman"/>
          <w:b w:val="1"/>
          <w:sz w:val="24"/>
        </w:rPr>
        <w:t xml:space="preserve">D </w:t>
      </w:r>
      <w:r>
        <w:rPr>
          <w:rFonts w:ascii="Times New Roman" w:hAnsi="Times New Roman"/>
          <w:i w:val="1"/>
          <w:sz w:val="24"/>
        </w:rPr>
        <w:t>всегда мажорная</w:t>
      </w:r>
      <w:r>
        <w:rPr>
          <w:rFonts w:ascii="Times New Roman" w:hAnsi="Times New Roman"/>
          <w:sz w:val="24"/>
        </w:rPr>
        <w:t xml:space="preserve">, даже в миноре. </w:t>
      </w:r>
    </w:p>
    <w:p w14:paraId="6D030000">
      <w:pPr>
        <w:spacing w:line="240" w:lineRule="auto"/>
        <w:ind w:firstLine="284" w:left="0"/>
        <w:jc w:val="both"/>
        <w:rPr>
          <w:rFonts w:ascii="Times New Roman" w:hAnsi="Times New Roman"/>
          <w:sz w:val="24"/>
        </w:rPr>
      </w:pPr>
      <w:r>
        <w:rPr>
          <w:rFonts w:ascii="Times New Roman" w:hAnsi="Times New Roman"/>
          <w:sz w:val="24"/>
        </w:rPr>
        <w:t xml:space="preserve">Если ребёнок прибавляет терцию и должен звучать мажор, а получился минор, следует поднять средний звук полученного трезвучия на полутон вверх и наоборот, если звучит мажор, а необходим минор, опускаем средний звук трезвучия на полутон. Эта работа требует от ребёнка внимательного и чуткого вслушивания. </w:t>
      </w:r>
    </w:p>
    <w:p w14:paraId="6E030000">
      <w:pPr>
        <w:spacing w:line="240" w:lineRule="auto"/>
        <w:ind w:firstLine="284" w:left="0"/>
        <w:jc w:val="both"/>
        <w:rPr>
          <w:rFonts w:ascii="Times New Roman" w:hAnsi="Times New Roman"/>
          <w:sz w:val="24"/>
        </w:rPr>
      </w:pPr>
      <w:r>
        <w:rPr>
          <w:rFonts w:ascii="Times New Roman" w:hAnsi="Times New Roman"/>
          <w:sz w:val="24"/>
        </w:rPr>
        <w:t xml:space="preserve">Следующим этапом гармонизации мелодии будет </w:t>
      </w:r>
      <w:r>
        <w:rPr>
          <w:rFonts w:ascii="Times New Roman" w:hAnsi="Times New Roman"/>
          <w:i w:val="1"/>
          <w:sz w:val="24"/>
        </w:rPr>
        <w:t xml:space="preserve">гитарный аккомпанемент. </w:t>
      </w:r>
    </w:p>
    <w:p w14:paraId="6F030000">
      <w:pPr>
        <w:spacing w:line="240" w:lineRule="auto"/>
        <w:ind w:firstLine="284" w:left="0"/>
        <w:jc w:val="both"/>
        <w:rPr>
          <w:rFonts w:ascii="Times New Roman" w:hAnsi="Times New Roman"/>
          <w:sz w:val="24"/>
        </w:rPr>
      </w:pPr>
      <w:r>
        <w:rPr>
          <w:rFonts w:ascii="Times New Roman" w:hAnsi="Times New Roman"/>
          <w:sz w:val="24"/>
        </w:rPr>
        <w:t xml:space="preserve">Левая рука играет бас + помощник </w:t>
      </w:r>
    </w:p>
    <w:p w14:paraId="70030000">
      <w:pPr>
        <w:spacing w:line="240" w:lineRule="auto"/>
        <w:ind w:firstLine="284" w:left="0"/>
        <w:jc w:val="both"/>
        <w:rPr>
          <w:rFonts w:ascii="Times New Roman" w:hAnsi="Times New Roman"/>
          <w:sz w:val="24"/>
        </w:rPr>
      </w:pPr>
      <w:r>
        <w:rPr>
          <w:rFonts w:ascii="Times New Roman" w:hAnsi="Times New Roman"/>
          <w:sz w:val="24"/>
        </w:rPr>
        <w:t>Правая – трезвучие (от той же ноты, что и бас, но на октаву выше).</w:t>
      </w:r>
    </w:p>
    <w:p w14:paraId="71030000">
      <w:pPr>
        <w:spacing w:line="240" w:lineRule="auto"/>
        <w:ind w:firstLine="284" w:left="0"/>
        <w:jc w:val="both"/>
        <w:rPr>
          <w:rFonts w:ascii="Times New Roman" w:hAnsi="Times New Roman"/>
          <w:sz w:val="24"/>
        </w:rPr>
      </w:pPr>
      <w:r>
        <w:rPr>
          <w:rFonts w:ascii="Times New Roman" w:hAnsi="Times New Roman"/>
          <w:sz w:val="24"/>
        </w:rPr>
        <w:t xml:space="preserve">Бас – «генерал» в левой руке берётся 1 пальцем на </w:t>
      </w:r>
      <w:r>
        <w:rPr>
          <w:rFonts w:ascii="Times New Roman" w:hAnsi="Times New Roman"/>
          <w:i w:val="1"/>
          <w:sz w:val="24"/>
        </w:rPr>
        <w:t>сильную</w:t>
      </w:r>
      <w:r>
        <w:rPr>
          <w:rFonts w:ascii="Times New Roman" w:hAnsi="Times New Roman"/>
          <w:sz w:val="24"/>
        </w:rPr>
        <w:t xml:space="preserve"> долю, его «помощник» 4 пальцем (кварту вниз) на </w:t>
      </w:r>
      <w:r>
        <w:rPr>
          <w:rFonts w:ascii="Times New Roman" w:hAnsi="Times New Roman"/>
          <w:i w:val="1"/>
          <w:sz w:val="24"/>
        </w:rPr>
        <w:t>относительно сильную</w:t>
      </w:r>
      <w:r>
        <w:rPr>
          <w:rFonts w:ascii="Times New Roman" w:hAnsi="Times New Roman"/>
          <w:sz w:val="24"/>
        </w:rPr>
        <w:t xml:space="preserve"> долю (метр четырёхдольный). Правая рука играет трезвучия на </w:t>
      </w:r>
      <w:r>
        <w:rPr>
          <w:rFonts w:ascii="Times New Roman" w:hAnsi="Times New Roman"/>
          <w:i w:val="1"/>
          <w:sz w:val="24"/>
        </w:rPr>
        <w:t>слабые</w:t>
      </w:r>
      <w:r>
        <w:rPr>
          <w:rFonts w:ascii="Times New Roman" w:hAnsi="Times New Roman"/>
          <w:sz w:val="24"/>
        </w:rPr>
        <w:t xml:space="preserve"> доли. Исполнение трезвучий должно быть тихим и аккуратным, ведь это </w:t>
      </w:r>
      <w:r>
        <w:rPr>
          <w:rFonts w:ascii="Times New Roman" w:hAnsi="Times New Roman"/>
          <w:i w:val="1"/>
          <w:sz w:val="24"/>
        </w:rPr>
        <w:t>слабые</w:t>
      </w:r>
      <w:r>
        <w:rPr>
          <w:rFonts w:ascii="Times New Roman" w:hAnsi="Times New Roman"/>
          <w:sz w:val="24"/>
        </w:rPr>
        <w:t xml:space="preserve"> доли. </w:t>
      </w:r>
    </w:p>
    <w:p w14:paraId="72030000">
      <w:pPr>
        <w:spacing w:line="240" w:lineRule="auto"/>
        <w:ind w:firstLine="284" w:left="0"/>
        <w:jc w:val="both"/>
        <w:rPr>
          <w:rFonts w:ascii="Times New Roman" w:hAnsi="Times New Roman"/>
          <w:sz w:val="24"/>
        </w:rPr>
      </w:pPr>
      <w:r>
        <w:rPr>
          <w:rFonts w:ascii="Times New Roman" w:hAnsi="Times New Roman"/>
          <w:sz w:val="24"/>
        </w:rPr>
        <w:t xml:space="preserve">В левой же руке необходимо следить за тем, чтобы после взятия клавиши 1 пальцем - «генералом», все остальные пальчики (2,3,4,5) выстроились перед ним в ряд, словно его «солдатики» (а не вытягивались вперёд), пясть при этом образует круглую горсточку.  </w:t>
      </w:r>
    </w:p>
    <w:p w14:paraId="73030000">
      <w:pPr>
        <w:spacing w:after="0" w:before="200" w:line="240" w:lineRule="auto"/>
        <w:ind w:right="272"/>
        <w:jc w:val="center"/>
        <w:rPr>
          <w:rFonts w:ascii="Times New Roman" w:hAnsi="Times New Roman"/>
          <w:b w:val="1"/>
          <w:sz w:val="24"/>
        </w:rPr>
      </w:pPr>
      <w:r>
        <w:rPr>
          <w:rFonts w:ascii="Times New Roman" w:hAnsi="Times New Roman"/>
          <w:b w:val="1"/>
          <w:sz w:val="24"/>
        </w:rPr>
        <w:t>Доминантовый мостик</w:t>
      </w:r>
    </w:p>
    <w:p w14:paraId="74030000">
      <w:pPr>
        <w:spacing w:line="240" w:lineRule="auto"/>
        <w:ind w:firstLine="284" w:left="0"/>
        <w:jc w:val="both"/>
        <w:rPr>
          <w:rFonts w:ascii="Times New Roman" w:hAnsi="Times New Roman"/>
          <w:b w:val="1"/>
          <w:sz w:val="24"/>
        </w:rPr>
      </w:pPr>
      <w:r>
        <w:rPr>
          <w:rFonts w:ascii="Times New Roman" w:hAnsi="Times New Roman"/>
          <w:sz w:val="24"/>
        </w:rPr>
        <w:t xml:space="preserve">Продолжая усложнять гармонизацию песенок, используем </w:t>
      </w:r>
      <w:r>
        <w:rPr>
          <w:rFonts w:ascii="Times New Roman" w:hAnsi="Times New Roman"/>
          <w:i w:val="1"/>
          <w:sz w:val="24"/>
        </w:rPr>
        <w:t>доминантовый мостик</w:t>
      </w:r>
      <w:r>
        <w:rPr>
          <w:rFonts w:ascii="Times New Roman" w:hAnsi="Times New Roman"/>
          <w:sz w:val="24"/>
        </w:rPr>
        <w:t xml:space="preserve"> для того, чтобы </w:t>
      </w:r>
      <w:r>
        <w:rPr>
          <w:rFonts w:ascii="Times New Roman" w:hAnsi="Times New Roman"/>
          <w:b w:val="1"/>
          <w:i w:val="1"/>
          <w:sz w:val="24"/>
        </w:rPr>
        <w:t xml:space="preserve">отклониться </w:t>
      </w:r>
      <w:r>
        <w:rPr>
          <w:rFonts w:ascii="Times New Roman" w:hAnsi="Times New Roman"/>
          <w:sz w:val="24"/>
        </w:rPr>
        <w:t xml:space="preserve">в другую тональность. Объясняю ребёнку, что по мостику можно перейти на другой бережок, совершенно в другую местность, так и в музыке: через </w:t>
      </w:r>
      <w:r>
        <w:rPr>
          <w:rFonts w:ascii="Times New Roman" w:hAnsi="Times New Roman"/>
          <w:i w:val="1"/>
          <w:sz w:val="24"/>
        </w:rPr>
        <w:t>доминантовый мостик</w:t>
      </w:r>
      <w:r>
        <w:rPr>
          <w:rFonts w:ascii="Times New Roman" w:hAnsi="Times New Roman"/>
          <w:sz w:val="24"/>
        </w:rPr>
        <w:t xml:space="preserve"> мы можем перейти в совершенно новую тональность, с новой тоникой (</w:t>
      </w:r>
      <w:r>
        <w:rPr>
          <w:rFonts w:ascii="Times New Roman" w:hAnsi="Times New Roman"/>
          <w:b w:val="1"/>
          <w:sz w:val="24"/>
        </w:rPr>
        <w:t>T</w:t>
      </w:r>
      <w:r>
        <w:rPr>
          <w:rFonts w:ascii="Times New Roman" w:hAnsi="Times New Roman"/>
          <w:sz w:val="24"/>
        </w:rPr>
        <w:t>), субдоминантой (</w:t>
      </w:r>
      <w:r>
        <w:rPr>
          <w:rFonts w:ascii="Times New Roman" w:hAnsi="Times New Roman"/>
          <w:b w:val="1"/>
          <w:sz w:val="24"/>
        </w:rPr>
        <w:t>S</w:t>
      </w:r>
      <w:r>
        <w:rPr>
          <w:rFonts w:ascii="Times New Roman" w:hAnsi="Times New Roman"/>
          <w:sz w:val="24"/>
        </w:rPr>
        <w:t xml:space="preserve">), доминантой </w:t>
      </w:r>
      <w:r>
        <w:rPr>
          <w:rFonts w:ascii="Times New Roman" w:hAnsi="Times New Roman"/>
          <w:b w:val="1"/>
          <w:sz w:val="24"/>
        </w:rPr>
        <w:t>(D).</w:t>
      </w:r>
    </w:p>
    <w:p w14:paraId="75030000">
      <w:pPr>
        <w:spacing w:line="240" w:lineRule="auto"/>
        <w:ind w:firstLine="284" w:left="0"/>
        <w:jc w:val="both"/>
        <w:rPr>
          <w:rFonts w:ascii="Times New Roman" w:hAnsi="Times New Roman"/>
          <w:sz w:val="24"/>
        </w:rPr>
      </w:pPr>
      <w:r>
        <w:rPr>
          <w:rFonts w:ascii="Times New Roman" w:hAnsi="Times New Roman"/>
          <w:sz w:val="24"/>
        </w:rPr>
        <w:t>На схеме сверху стрелочкой показано, откуда (с</w:t>
      </w:r>
      <w:r>
        <w:rPr>
          <w:rFonts w:ascii="Times New Roman" w:hAnsi="Times New Roman"/>
          <w:b w:val="1"/>
          <w:sz w:val="24"/>
        </w:rPr>
        <w:t xml:space="preserve"> D</w:t>
      </w:r>
      <w:r>
        <w:rPr>
          <w:rFonts w:ascii="Times New Roman" w:hAnsi="Times New Roman"/>
          <w:sz w:val="24"/>
        </w:rPr>
        <w:t xml:space="preserve">) и куда (в какую сторону) </w:t>
      </w:r>
      <w:r>
        <w:rPr>
          <w:rFonts w:ascii="Times New Roman" w:hAnsi="Times New Roman"/>
          <w:sz w:val="24"/>
        </w:rPr>
        <w:t>надо  идти</w:t>
      </w:r>
      <w:r>
        <w:rPr>
          <w:rFonts w:ascii="Times New Roman" w:hAnsi="Times New Roman"/>
          <w:sz w:val="24"/>
        </w:rPr>
        <w:t xml:space="preserve"> (в </w:t>
      </w:r>
      <w:r>
        <w:rPr>
          <w:rFonts w:ascii="Times New Roman" w:hAnsi="Times New Roman"/>
          <w:b w:val="1"/>
          <w:sz w:val="24"/>
        </w:rPr>
        <w:t>T</w:t>
      </w:r>
      <w:r>
        <w:rPr>
          <w:rFonts w:ascii="Times New Roman" w:hAnsi="Times New Roman"/>
          <w:sz w:val="24"/>
        </w:rPr>
        <w:t xml:space="preserve">). </w:t>
      </w:r>
    </w:p>
    <w:p w14:paraId="76030000">
      <w:pPr>
        <w:spacing w:line="240" w:lineRule="auto"/>
        <w:ind w:firstLine="284" w:left="0"/>
        <w:jc w:val="both"/>
        <w:rPr>
          <w:rFonts w:ascii="Times New Roman" w:hAnsi="Times New Roman"/>
          <w:sz w:val="24"/>
        </w:rPr>
      </w:pPr>
      <w:r>
        <w:rPr>
          <w:rFonts w:ascii="Times New Roman" w:hAnsi="Times New Roman"/>
          <w:sz w:val="24"/>
        </w:rPr>
        <w:t xml:space="preserve">Прежде чем использовать </w:t>
      </w:r>
      <w:r>
        <w:rPr>
          <w:rFonts w:ascii="Times New Roman" w:hAnsi="Times New Roman"/>
          <w:i w:val="1"/>
          <w:sz w:val="24"/>
        </w:rPr>
        <w:t>доминантовый мостик</w:t>
      </w:r>
      <w:r>
        <w:rPr>
          <w:rFonts w:ascii="Times New Roman" w:hAnsi="Times New Roman"/>
          <w:sz w:val="24"/>
        </w:rPr>
        <w:t xml:space="preserve"> в гармонизации песенок, мы учимся строить их в любую тональность (даю это задание как упражнение на сообразительность, реактивность ребёнка). Я диктую, ребёнок переходит. </w:t>
      </w:r>
    </w:p>
    <w:p w14:paraId="77030000">
      <w:pPr>
        <w:spacing w:line="240" w:lineRule="auto"/>
        <w:ind w:firstLine="284" w:left="0"/>
        <w:jc w:val="both"/>
        <w:rPr>
          <w:rFonts w:ascii="Times New Roman" w:hAnsi="Times New Roman"/>
          <w:sz w:val="24"/>
        </w:rPr>
      </w:pPr>
      <w:r>
        <w:rPr>
          <w:rFonts w:ascii="Times New Roman" w:hAnsi="Times New Roman"/>
          <w:sz w:val="24"/>
        </w:rPr>
        <w:t>Например:</w:t>
      </w:r>
    </w:p>
    <w:p w14:paraId="78030000">
      <w:pPr>
        <w:spacing w:line="240" w:lineRule="auto"/>
        <w:ind w:firstLine="284" w:left="0"/>
        <w:jc w:val="both"/>
        <w:rPr>
          <w:rFonts w:ascii="Times New Roman" w:hAnsi="Times New Roman"/>
          <w:b w:val="1"/>
          <w:sz w:val="24"/>
        </w:rPr>
      </w:pPr>
      <w:r>
        <w:rPr>
          <w:rFonts w:ascii="Times New Roman" w:hAnsi="Times New Roman"/>
          <w:sz w:val="24"/>
        </w:rPr>
        <w:t xml:space="preserve">- Построй мостик в соль-мажор. Куда надо поставить </w:t>
      </w:r>
      <w:r>
        <w:rPr>
          <w:rFonts w:ascii="Times New Roman" w:hAnsi="Times New Roman"/>
          <w:b w:val="1"/>
          <w:sz w:val="24"/>
        </w:rPr>
        <w:t xml:space="preserve">T? </w:t>
      </w:r>
    </w:p>
    <w:p w14:paraId="79030000">
      <w:pPr>
        <w:spacing w:line="240" w:lineRule="auto"/>
        <w:ind w:firstLine="284" w:left="0"/>
        <w:jc w:val="both"/>
        <w:rPr>
          <w:rFonts w:ascii="Times New Roman" w:hAnsi="Times New Roman"/>
          <w:b w:val="1"/>
          <w:sz w:val="24"/>
        </w:rPr>
      </w:pPr>
      <w:r>
        <w:rPr>
          <w:rFonts w:ascii="Times New Roman" w:hAnsi="Times New Roman"/>
          <w:b w:val="1"/>
          <w:sz w:val="24"/>
        </w:rPr>
        <w:drawing>
          <wp:inline>
            <wp:extent cx="2325533" cy="1746250"/>
            <wp:effectExtent b="0" l="0" r="0" t="0"/>
            <wp:docPr hidden="false" id="176" name="Picture 176"/>
            <a:graphic>
              <a:graphicData uri="http://schemas.openxmlformats.org/drawingml/2006/picture">
                <pic:pic>
                  <pic:nvPicPr>
                    <pic:cNvPr hidden="false" id="175" name="Picture 175"/>
                    <pic:cNvPicPr preferRelativeResize="true"/>
                  </pic:nvPicPr>
                  <pic:blipFill>
                    <a:blip r:embed="rId90"/>
                    <a:srcRect b="0" l="0" r="0" t="0"/>
                    <a:stretch/>
                  </pic:blipFill>
                  <pic:spPr>
                    <a:xfrm flipH="false" flipV="false" rot="0">
                      <a:ext cx="2325533" cy="1746250"/>
                    </a:xfrm>
                    <a:prstGeom prst="rect"/>
                  </pic:spPr>
                </pic:pic>
              </a:graphicData>
            </a:graphic>
          </wp:inline>
        </w:drawing>
      </w:r>
    </w:p>
    <w:p w14:paraId="7A030000">
      <w:pPr>
        <w:spacing w:line="240" w:lineRule="auto"/>
        <w:ind w:firstLine="284" w:left="0"/>
        <w:jc w:val="both"/>
        <w:rPr>
          <w:rFonts w:ascii="Times New Roman" w:hAnsi="Times New Roman"/>
          <w:sz w:val="24"/>
        </w:rPr>
      </w:pPr>
      <w:r>
        <w:rPr>
          <w:rFonts w:ascii="Times New Roman" w:hAnsi="Times New Roman"/>
          <w:b w:val="1"/>
          <w:sz w:val="24"/>
        </w:rPr>
        <w:t xml:space="preserve">- </w:t>
      </w:r>
      <w:r>
        <w:rPr>
          <w:rFonts w:ascii="Times New Roman" w:hAnsi="Times New Roman"/>
          <w:sz w:val="24"/>
        </w:rPr>
        <w:t xml:space="preserve">На </w:t>
      </w:r>
      <w:r>
        <w:rPr>
          <w:rFonts w:ascii="Times New Roman" w:hAnsi="Times New Roman"/>
          <w:i w:val="1"/>
          <w:sz w:val="24"/>
        </w:rPr>
        <w:t>соль.</w:t>
      </w:r>
    </w:p>
    <w:p w14:paraId="7B030000">
      <w:pPr>
        <w:spacing w:line="240" w:lineRule="auto"/>
        <w:ind w:firstLine="284" w:left="0"/>
        <w:jc w:val="both"/>
        <w:rPr>
          <w:rFonts w:ascii="Times New Roman" w:hAnsi="Times New Roman"/>
          <w:sz w:val="24"/>
        </w:rPr>
      </w:pPr>
      <w:r>
        <w:rPr>
          <w:rFonts w:ascii="Times New Roman" w:hAnsi="Times New Roman"/>
          <w:b w:val="1"/>
          <w:sz w:val="24"/>
        </w:rPr>
        <w:t xml:space="preserve">- </w:t>
      </w:r>
      <w:r>
        <w:rPr>
          <w:rFonts w:ascii="Times New Roman" w:hAnsi="Times New Roman"/>
          <w:sz w:val="24"/>
        </w:rPr>
        <w:t>Но к тонике (</w:t>
      </w:r>
      <w:r>
        <w:rPr>
          <w:rFonts w:ascii="Times New Roman" w:hAnsi="Times New Roman"/>
          <w:b w:val="1"/>
          <w:sz w:val="24"/>
        </w:rPr>
        <w:t>T)</w:t>
      </w:r>
      <w:r>
        <w:rPr>
          <w:rFonts w:ascii="Times New Roman" w:hAnsi="Times New Roman"/>
          <w:sz w:val="24"/>
        </w:rPr>
        <w:t xml:space="preserve"> надо идти от доминанты</w:t>
      </w:r>
      <w:r>
        <w:rPr>
          <w:rFonts w:ascii="Times New Roman" w:hAnsi="Times New Roman"/>
          <w:b w:val="1"/>
          <w:sz w:val="24"/>
        </w:rPr>
        <w:t xml:space="preserve"> (D).</w:t>
      </w:r>
    </w:p>
    <w:p w14:paraId="7C030000">
      <w:pPr>
        <w:spacing w:line="240" w:lineRule="auto"/>
        <w:ind w:firstLine="284" w:left="0"/>
        <w:jc w:val="both"/>
        <w:rPr>
          <w:rFonts w:ascii="Times New Roman" w:hAnsi="Times New Roman"/>
          <w:sz w:val="24"/>
        </w:rPr>
      </w:pPr>
      <w:r>
        <w:rPr>
          <w:rFonts w:ascii="Times New Roman" w:hAnsi="Times New Roman"/>
          <w:sz w:val="24"/>
        </w:rPr>
        <w:t xml:space="preserve">- Верно. </w:t>
      </w:r>
    </w:p>
    <w:p w14:paraId="7D030000">
      <w:pPr>
        <w:spacing w:line="240" w:lineRule="auto"/>
        <w:ind w:firstLine="284" w:left="0"/>
        <w:jc w:val="both"/>
        <w:rPr>
          <w:rFonts w:ascii="Times New Roman" w:hAnsi="Times New Roman"/>
          <w:sz w:val="24"/>
        </w:rPr>
      </w:pPr>
      <w:r>
        <w:rPr>
          <w:rFonts w:ascii="Times New Roman" w:hAnsi="Times New Roman"/>
          <w:sz w:val="24"/>
        </w:rPr>
        <w:t xml:space="preserve">Ребёнок берёт левой рукой бас </w:t>
      </w:r>
      <w:r>
        <w:rPr>
          <w:rFonts w:ascii="Times New Roman" w:hAnsi="Times New Roman"/>
          <w:i w:val="1"/>
          <w:sz w:val="24"/>
        </w:rPr>
        <w:t xml:space="preserve">ре </w:t>
      </w:r>
      <w:r>
        <w:rPr>
          <w:rFonts w:ascii="Times New Roman" w:hAnsi="Times New Roman"/>
          <w:b w:val="1"/>
          <w:sz w:val="24"/>
        </w:rPr>
        <w:t>(D)</w:t>
      </w:r>
      <w:r>
        <w:rPr>
          <w:rFonts w:ascii="Times New Roman" w:hAnsi="Times New Roman"/>
          <w:sz w:val="24"/>
        </w:rPr>
        <w:t xml:space="preserve">, а правой рукой трезвучие от </w:t>
      </w:r>
      <w:r>
        <w:rPr>
          <w:rFonts w:ascii="Times New Roman" w:hAnsi="Times New Roman"/>
          <w:i w:val="1"/>
          <w:sz w:val="24"/>
        </w:rPr>
        <w:t xml:space="preserve">ре, </w:t>
      </w:r>
      <w:r>
        <w:rPr>
          <w:rFonts w:ascii="Times New Roman" w:hAnsi="Times New Roman"/>
          <w:sz w:val="24"/>
        </w:rPr>
        <w:t xml:space="preserve">доминантовый аккорд (при этом надо не забывать, что в </w:t>
      </w:r>
      <w:r>
        <w:rPr>
          <w:rFonts w:ascii="Times New Roman" w:hAnsi="Times New Roman"/>
          <w:i w:val="1"/>
          <w:sz w:val="24"/>
        </w:rPr>
        <w:t>мажоре</w:t>
      </w:r>
      <w:r>
        <w:rPr>
          <w:rFonts w:ascii="Times New Roman" w:hAnsi="Times New Roman"/>
          <w:sz w:val="24"/>
        </w:rPr>
        <w:t xml:space="preserve"> все главные аккорды</w:t>
      </w:r>
      <w:r>
        <w:rPr>
          <w:rFonts w:ascii="Times New Roman" w:hAnsi="Times New Roman"/>
          <w:b w:val="1"/>
          <w:sz w:val="24"/>
        </w:rPr>
        <w:t xml:space="preserve"> (T-S-D) </w:t>
      </w:r>
      <w:r>
        <w:rPr>
          <w:rFonts w:ascii="Times New Roman" w:hAnsi="Times New Roman"/>
          <w:i w:val="1"/>
          <w:sz w:val="24"/>
        </w:rPr>
        <w:t>мажорные</w:t>
      </w:r>
      <w:r>
        <w:rPr>
          <w:rFonts w:ascii="Times New Roman" w:hAnsi="Times New Roman"/>
          <w:sz w:val="24"/>
        </w:rPr>
        <w:t>. Если звучит минорное трезвучие, быстро исправляем положение, повышая средний (</w:t>
      </w:r>
      <w:r>
        <w:rPr>
          <w:rFonts w:ascii="Times New Roman" w:hAnsi="Times New Roman"/>
          <w:sz w:val="24"/>
        </w:rPr>
        <w:t>терцовый</w:t>
      </w:r>
      <w:r>
        <w:rPr>
          <w:rFonts w:ascii="Times New Roman" w:hAnsi="Times New Roman"/>
          <w:sz w:val="24"/>
        </w:rPr>
        <w:t xml:space="preserve">) звук на полутон. </w:t>
      </w:r>
      <w:r>
        <w:rPr>
          <w:rFonts w:ascii="Times New Roman" w:hAnsi="Times New Roman"/>
          <w:sz w:val="24"/>
        </w:rPr>
        <w:t>Теперь  перейдём</w:t>
      </w:r>
      <w:r>
        <w:rPr>
          <w:rFonts w:ascii="Times New Roman" w:hAnsi="Times New Roman"/>
          <w:sz w:val="24"/>
        </w:rPr>
        <w:t xml:space="preserve"> (по мостику) в тонический аккорд: левая рук – бас </w:t>
      </w:r>
      <w:r>
        <w:rPr>
          <w:rFonts w:ascii="Times New Roman" w:hAnsi="Times New Roman"/>
          <w:i w:val="1"/>
          <w:sz w:val="24"/>
        </w:rPr>
        <w:t xml:space="preserve">соль, </w:t>
      </w:r>
      <w:r>
        <w:rPr>
          <w:rFonts w:ascii="Times New Roman" w:hAnsi="Times New Roman"/>
          <w:sz w:val="24"/>
        </w:rPr>
        <w:t xml:space="preserve">правая  трезвучие от </w:t>
      </w:r>
      <w:r>
        <w:rPr>
          <w:rFonts w:ascii="Times New Roman" w:hAnsi="Times New Roman"/>
          <w:i w:val="1"/>
          <w:sz w:val="24"/>
        </w:rPr>
        <w:t>соль</w:t>
      </w:r>
      <w:r>
        <w:rPr>
          <w:rFonts w:ascii="Times New Roman" w:hAnsi="Times New Roman"/>
          <w:sz w:val="24"/>
        </w:rPr>
        <w:t>.</w:t>
      </w:r>
    </w:p>
    <w:p w14:paraId="7E030000">
      <w:pPr>
        <w:spacing w:line="240" w:lineRule="auto"/>
        <w:ind w:firstLine="284" w:left="0"/>
        <w:jc w:val="both"/>
        <w:rPr>
          <w:rFonts w:ascii="Times New Roman" w:hAnsi="Times New Roman"/>
          <w:sz w:val="24"/>
        </w:rPr>
      </w:pPr>
      <w:r>
        <w:rPr>
          <w:rFonts w:ascii="Times New Roman" w:hAnsi="Times New Roman"/>
          <w:sz w:val="24"/>
        </w:rPr>
        <w:t>- Хорошо, следующая тональность ля- минор. Какая тонка?</w:t>
      </w:r>
    </w:p>
    <w:p w14:paraId="7F030000">
      <w:pPr>
        <w:spacing w:line="240" w:lineRule="auto"/>
        <w:ind w:firstLine="284" w:left="0"/>
        <w:jc w:val="both"/>
        <w:rPr>
          <w:rFonts w:ascii="Times New Roman" w:hAnsi="Times New Roman"/>
          <w:i w:val="1"/>
          <w:sz w:val="24"/>
        </w:rPr>
      </w:pPr>
      <w:r>
        <w:rPr>
          <w:rFonts w:ascii="Times New Roman" w:hAnsi="Times New Roman"/>
          <w:sz w:val="24"/>
        </w:rPr>
        <w:t xml:space="preserve">- </w:t>
      </w:r>
      <w:r>
        <w:rPr>
          <w:rFonts w:ascii="Times New Roman" w:hAnsi="Times New Roman"/>
          <w:i w:val="1"/>
          <w:sz w:val="24"/>
        </w:rPr>
        <w:t>Ля (</w:t>
      </w:r>
      <w:r>
        <w:rPr>
          <w:rFonts w:ascii="Times New Roman" w:hAnsi="Times New Roman"/>
          <w:b w:val="1"/>
          <w:i w:val="1"/>
          <w:sz w:val="24"/>
        </w:rPr>
        <w:t>t</w:t>
      </w:r>
      <w:r>
        <w:rPr>
          <w:rFonts w:ascii="Times New Roman" w:hAnsi="Times New Roman"/>
          <w:i w:val="1"/>
          <w:sz w:val="24"/>
        </w:rPr>
        <w:t xml:space="preserve">). </w:t>
      </w:r>
      <w:r>
        <w:rPr>
          <w:rFonts w:ascii="Times New Roman" w:hAnsi="Times New Roman"/>
          <w:sz w:val="24"/>
        </w:rPr>
        <w:t xml:space="preserve">А доминанта получилась – </w:t>
      </w:r>
      <w:r>
        <w:rPr>
          <w:rFonts w:ascii="Times New Roman" w:hAnsi="Times New Roman"/>
          <w:i w:val="1"/>
          <w:sz w:val="24"/>
        </w:rPr>
        <w:t>Ми.</w:t>
      </w:r>
    </w:p>
    <w:p w14:paraId="80030000">
      <w:pPr>
        <w:spacing w:line="240" w:lineRule="auto"/>
        <w:ind w:firstLine="284" w:left="0"/>
        <w:jc w:val="both"/>
        <w:rPr>
          <w:rFonts w:ascii="Times New Roman" w:hAnsi="Times New Roman"/>
          <w:i w:val="1"/>
          <w:sz w:val="24"/>
        </w:rPr>
      </w:pPr>
      <w:r>
        <w:rPr>
          <w:rFonts w:ascii="Times New Roman" w:hAnsi="Times New Roman"/>
          <w:i w:val="1"/>
          <w:sz w:val="24"/>
        </w:rPr>
        <w:drawing>
          <wp:inline>
            <wp:extent cx="2197100" cy="1649808"/>
            <wp:effectExtent b="0" l="0" r="0" t="0"/>
            <wp:docPr hidden="false" id="178" name="Picture 178"/>
            <a:graphic>
              <a:graphicData uri="http://schemas.openxmlformats.org/drawingml/2006/picture">
                <pic:pic>
                  <pic:nvPicPr>
                    <pic:cNvPr hidden="false" id="177" name="Picture 177"/>
                    <pic:cNvPicPr preferRelativeResize="true"/>
                  </pic:nvPicPr>
                  <pic:blipFill>
                    <a:blip r:embed="rId91"/>
                    <a:srcRect b="0" l="0" r="0" t="0"/>
                    <a:stretch/>
                  </pic:blipFill>
                  <pic:spPr>
                    <a:xfrm flipH="false" flipV="false" rot="0">
                      <a:ext cx="2197100" cy="1649808"/>
                    </a:xfrm>
                    <a:prstGeom prst="rect"/>
                  </pic:spPr>
                </pic:pic>
              </a:graphicData>
            </a:graphic>
          </wp:inline>
        </w:drawing>
      </w:r>
    </w:p>
    <w:p w14:paraId="81030000">
      <w:pPr>
        <w:spacing w:line="240" w:lineRule="auto"/>
        <w:ind w:firstLine="284" w:left="0"/>
        <w:jc w:val="both"/>
        <w:rPr>
          <w:rFonts w:ascii="Times New Roman" w:hAnsi="Times New Roman"/>
          <w:sz w:val="24"/>
        </w:rPr>
      </w:pPr>
      <w:r>
        <w:rPr>
          <w:rFonts w:ascii="Times New Roman" w:hAnsi="Times New Roman"/>
          <w:sz w:val="24"/>
        </w:rPr>
        <w:t xml:space="preserve">Ребёнок берёт левой рукой бас </w:t>
      </w:r>
      <w:r>
        <w:rPr>
          <w:rFonts w:ascii="Times New Roman" w:hAnsi="Times New Roman"/>
          <w:i w:val="1"/>
          <w:sz w:val="24"/>
        </w:rPr>
        <w:t xml:space="preserve">ми </w:t>
      </w:r>
      <w:r>
        <w:rPr>
          <w:rFonts w:ascii="Times New Roman" w:hAnsi="Times New Roman"/>
          <w:b w:val="1"/>
          <w:sz w:val="24"/>
        </w:rPr>
        <w:t>(D)</w:t>
      </w:r>
      <w:r>
        <w:rPr>
          <w:rFonts w:ascii="Times New Roman" w:hAnsi="Times New Roman"/>
          <w:sz w:val="24"/>
        </w:rPr>
        <w:t xml:space="preserve">, а правой рукой доминантовое трезвучие от </w:t>
      </w:r>
      <w:r>
        <w:rPr>
          <w:rFonts w:ascii="Times New Roman" w:hAnsi="Times New Roman"/>
          <w:i w:val="1"/>
          <w:sz w:val="24"/>
        </w:rPr>
        <w:t>ми</w:t>
      </w:r>
      <w:r>
        <w:rPr>
          <w:rFonts w:ascii="Times New Roman" w:hAnsi="Times New Roman"/>
          <w:sz w:val="24"/>
        </w:rPr>
        <w:t xml:space="preserve"> (при </w:t>
      </w:r>
      <w:r>
        <w:rPr>
          <w:rFonts w:ascii="Times New Roman" w:hAnsi="Times New Roman"/>
          <w:sz w:val="24"/>
        </w:rPr>
        <w:t>этом не</w:t>
      </w:r>
      <w:r>
        <w:rPr>
          <w:rFonts w:ascii="Times New Roman" w:hAnsi="Times New Roman"/>
          <w:sz w:val="24"/>
        </w:rPr>
        <w:t xml:space="preserve"> забывает, что в </w:t>
      </w:r>
      <w:r>
        <w:rPr>
          <w:rFonts w:ascii="Times New Roman" w:hAnsi="Times New Roman"/>
          <w:i w:val="1"/>
          <w:sz w:val="24"/>
        </w:rPr>
        <w:t>миноре</w:t>
      </w:r>
      <w:r>
        <w:rPr>
          <w:rFonts w:ascii="Times New Roman" w:hAnsi="Times New Roman"/>
          <w:i w:val="1"/>
          <w:sz w:val="24"/>
        </w:rPr>
        <w:t xml:space="preserve"> </w:t>
      </w:r>
      <w:r>
        <w:rPr>
          <w:rFonts w:ascii="Times New Roman" w:hAnsi="Times New Roman"/>
          <w:b w:val="1"/>
          <w:sz w:val="24"/>
        </w:rPr>
        <w:t>D</w:t>
      </w:r>
      <w:r>
        <w:rPr>
          <w:rFonts w:ascii="Times New Roman" w:hAnsi="Times New Roman"/>
          <w:b w:val="1"/>
          <w:sz w:val="24"/>
        </w:rPr>
        <w:t xml:space="preserve"> </w:t>
      </w:r>
      <w:r>
        <w:rPr>
          <w:rFonts w:ascii="Times New Roman" w:hAnsi="Times New Roman"/>
          <w:i w:val="1"/>
          <w:sz w:val="24"/>
        </w:rPr>
        <w:t>мажорная</w:t>
      </w:r>
      <w:r>
        <w:rPr>
          <w:rFonts w:ascii="Times New Roman" w:hAnsi="Times New Roman"/>
          <w:sz w:val="24"/>
        </w:rPr>
        <w:t xml:space="preserve">. Если звучит минорное трезвучие, быстро исправляет положение, повышая средний, </w:t>
      </w:r>
      <w:r>
        <w:rPr>
          <w:rFonts w:ascii="Times New Roman" w:hAnsi="Times New Roman"/>
          <w:sz w:val="24"/>
        </w:rPr>
        <w:t>терцовый</w:t>
      </w:r>
      <w:r>
        <w:rPr>
          <w:rFonts w:ascii="Times New Roman" w:hAnsi="Times New Roman"/>
          <w:sz w:val="24"/>
        </w:rPr>
        <w:t xml:space="preserve"> звук на полутон). </w:t>
      </w:r>
    </w:p>
    <w:p w14:paraId="82030000">
      <w:pPr>
        <w:spacing w:line="240" w:lineRule="auto"/>
        <w:ind w:firstLine="284" w:left="0"/>
        <w:jc w:val="both"/>
        <w:rPr>
          <w:rFonts w:ascii="Times New Roman" w:hAnsi="Times New Roman"/>
          <w:sz w:val="24"/>
        </w:rPr>
      </w:pPr>
      <w:r>
        <w:rPr>
          <w:rFonts w:ascii="Times New Roman" w:hAnsi="Times New Roman"/>
          <w:sz w:val="24"/>
        </w:rPr>
        <w:t xml:space="preserve">- </w:t>
      </w:r>
      <w:r>
        <w:rPr>
          <w:rFonts w:ascii="Times New Roman" w:hAnsi="Times New Roman"/>
          <w:sz w:val="24"/>
        </w:rPr>
        <w:t>Теперь перейдём</w:t>
      </w:r>
      <w:r>
        <w:rPr>
          <w:rFonts w:ascii="Times New Roman" w:hAnsi="Times New Roman"/>
          <w:sz w:val="24"/>
        </w:rPr>
        <w:t xml:space="preserve"> (по мостику) в тонический аккорд.</w:t>
      </w:r>
    </w:p>
    <w:p w14:paraId="83030000">
      <w:pPr>
        <w:spacing w:line="240" w:lineRule="auto"/>
        <w:ind w:firstLine="284" w:left="0"/>
        <w:jc w:val="both"/>
        <w:rPr>
          <w:rFonts w:ascii="Times New Roman" w:hAnsi="Times New Roman"/>
          <w:sz w:val="24"/>
        </w:rPr>
      </w:pPr>
      <w:r>
        <w:rPr>
          <w:rFonts w:ascii="Times New Roman" w:hAnsi="Times New Roman"/>
          <w:sz w:val="24"/>
        </w:rPr>
        <w:t xml:space="preserve">- Левая рук – бас </w:t>
      </w:r>
      <w:r>
        <w:rPr>
          <w:rFonts w:ascii="Times New Roman" w:hAnsi="Times New Roman"/>
          <w:i w:val="1"/>
          <w:sz w:val="24"/>
        </w:rPr>
        <w:t xml:space="preserve">соль, </w:t>
      </w:r>
      <w:r>
        <w:rPr>
          <w:rFonts w:ascii="Times New Roman" w:hAnsi="Times New Roman"/>
          <w:sz w:val="24"/>
        </w:rPr>
        <w:t>правая трезвучие</w:t>
      </w:r>
      <w:r>
        <w:rPr>
          <w:rFonts w:ascii="Times New Roman" w:hAnsi="Times New Roman"/>
          <w:sz w:val="24"/>
        </w:rPr>
        <w:t xml:space="preserve"> </w:t>
      </w:r>
      <w:r>
        <w:rPr>
          <w:rFonts w:ascii="Times New Roman" w:hAnsi="Times New Roman"/>
          <w:sz w:val="24"/>
        </w:rPr>
        <w:t xml:space="preserve">от </w:t>
      </w:r>
      <w:r>
        <w:rPr>
          <w:rFonts w:ascii="Times New Roman" w:hAnsi="Times New Roman"/>
          <w:i w:val="1"/>
          <w:sz w:val="24"/>
        </w:rPr>
        <w:t>сол</w:t>
      </w:r>
      <w:r>
        <w:rPr>
          <w:rFonts w:ascii="Times New Roman" w:hAnsi="Times New Roman"/>
          <w:i w:val="1"/>
          <w:sz w:val="24"/>
        </w:rPr>
        <w:t>ь</w:t>
      </w:r>
      <w:r>
        <w:rPr>
          <w:rFonts w:ascii="Times New Roman" w:hAnsi="Times New Roman"/>
          <w:sz w:val="24"/>
        </w:rPr>
        <w:t>.</w:t>
      </w:r>
    </w:p>
    <w:p w14:paraId="84030000">
      <w:pPr>
        <w:spacing w:line="240" w:lineRule="auto"/>
        <w:ind w:firstLine="284" w:left="0"/>
        <w:jc w:val="both"/>
        <w:rPr>
          <w:rFonts w:ascii="Times New Roman" w:hAnsi="Times New Roman"/>
          <w:sz w:val="24"/>
        </w:rPr>
      </w:pPr>
      <w:r>
        <w:rPr>
          <w:rFonts w:ascii="Times New Roman" w:hAnsi="Times New Roman"/>
          <w:sz w:val="24"/>
        </w:rPr>
        <w:t xml:space="preserve">- Молодец! Дома построй </w:t>
      </w:r>
      <w:r>
        <w:rPr>
          <w:rFonts w:ascii="Times New Roman" w:hAnsi="Times New Roman"/>
          <w:i w:val="1"/>
          <w:sz w:val="24"/>
        </w:rPr>
        <w:t>доминантовые мостики</w:t>
      </w:r>
      <w:r>
        <w:rPr>
          <w:rFonts w:ascii="Times New Roman" w:hAnsi="Times New Roman"/>
          <w:sz w:val="24"/>
        </w:rPr>
        <w:t xml:space="preserve"> в любую тональность.</w:t>
      </w:r>
    </w:p>
    <w:p w14:paraId="85030000">
      <w:pPr>
        <w:spacing w:line="240" w:lineRule="auto"/>
        <w:ind w:firstLine="284" w:left="0"/>
        <w:jc w:val="both"/>
        <w:rPr>
          <w:rFonts w:ascii="Times New Roman" w:hAnsi="Times New Roman"/>
          <w:sz w:val="24"/>
        </w:rPr>
      </w:pPr>
      <w:r>
        <w:rPr>
          <w:rFonts w:ascii="Times New Roman" w:hAnsi="Times New Roman"/>
          <w:sz w:val="24"/>
        </w:rPr>
        <w:t xml:space="preserve">Затем подбираем песенки с отклонением в родственную тональность. Например: «В траве сидел кузнечик». Основная тональность песни – </w:t>
      </w:r>
      <w:r>
        <w:rPr>
          <w:rFonts w:ascii="Times New Roman" w:hAnsi="Times New Roman"/>
          <w:i w:val="1"/>
          <w:sz w:val="24"/>
        </w:rPr>
        <w:t>ля минор;</w:t>
      </w:r>
      <w:r>
        <w:rPr>
          <w:rFonts w:ascii="Times New Roman" w:hAnsi="Times New Roman"/>
          <w:sz w:val="24"/>
        </w:rPr>
        <w:t xml:space="preserve"> в припеве идёт отклонение в тональность </w:t>
      </w:r>
      <w:r>
        <w:rPr>
          <w:rFonts w:ascii="Times New Roman" w:hAnsi="Times New Roman"/>
          <w:i w:val="1"/>
          <w:sz w:val="24"/>
        </w:rPr>
        <w:t>до мажор</w:t>
      </w:r>
      <w:r>
        <w:rPr>
          <w:rFonts w:ascii="Times New Roman" w:hAnsi="Times New Roman"/>
          <w:sz w:val="24"/>
        </w:rPr>
        <w:t xml:space="preserve">. </w:t>
      </w:r>
    </w:p>
    <w:p w14:paraId="86030000">
      <w:pPr>
        <w:spacing w:line="240" w:lineRule="auto"/>
        <w:ind w:firstLine="284" w:left="0"/>
        <w:jc w:val="both"/>
        <w:rPr>
          <w:rFonts w:ascii="Times New Roman" w:hAnsi="Times New Roman"/>
          <w:sz w:val="24"/>
        </w:rPr>
      </w:pPr>
      <w:r>
        <w:rPr>
          <w:rFonts w:ascii="Times New Roman" w:hAnsi="Times New Roman"/>
          <w:sz w:val="24"/>
        </w:rPr>
        <w:drawing>
          <wp:inline>
            <wp:extent cx="2476500" cy="1859610"/>
            <wp:effectExtent b="0" l="0" r="0" t="0"/>
            <wp:docPr hidden="false" id="180" name="Picture 180"/>
            <a:graphic>
              <a:graphicData uri="http://schemas.openxmlformats.org/drawingml/2006/picture">
                <pic:pic>
                  <pic:nvPicPr>
                    <pic:cNvPr hidden="false" id="179" name="Picture 179"/>
                    <pic:cNvPicPr preferRelativeResize="true"/>
                  </pic:nvPicPr>
                  <pic:blipFill>
                    <a:blip r:embed="rId92"/>
                    <a:srcRect b="0" l="0" r="0" t="0"/>
                    <a:stretch/>
                  </pic:blipFill>
                  <pic:spPr>
                    <a:xfrm flipH="false" flipV="false" rot="0">
                      <a:ext cx="2476500" cy="1859610"/>
                    </a:xfrm>
                    <a:prstGeom prst="rect"/>
                  </pic:spPr>
                </pic:pic>
              </a:graphicData>
            </a:graphic>
          </wp:inline>
        </w:drawing>
      </w:r>
    </w:p>
    <w:p w14:paraId="87030000">
      <w:pPr>
        <w:spacing w:after="0" w:line="240" w:lineRule="auto"/>
        <w:ind w:firstLine="284" w:left="0"/>
        <w:jc w:val="both"/>
        <w:rPr>
          <w:rFonts w:ascii="Times New Roman" w:hAnsi="Times New Roman"/>
          <w:sz w:val="24"/>
        </w:rPr>
      </w:pPr>
      <w:r>
        <w:rPr>
          <w:rFonts w:ascii="Times New Roman" w:hAnsi="Times New Roman"/>
          <w:sz w:val="24"/>
        </w:rPr>
        <w:t>Аналогично подбираем песни: «Катюша», «Птичка над моим окошком…», «В небесах высоко ярко солнце светит…», «Где-то на белом свете…».</w:t>
      </w:r>
    </w:p>
    <w:p w14:paraId="88030000">
      <w:pPr>
        <w:spacing w:after="0" w:line="240" w:lineRule="auto"/>
        <w:ind w:firstLine="284" w:left="0"/>
        <w:jc w:val="both"/>
        <w:rPr>
          <w:rFonts w:ascii="Times New Roman" w:hAnsi="Times New Roman"/>
          <w:sz w:val="24"/>
        </w:rPr>
      </w:pPr>
      <w:r>
        <w:rPr>
          <w:rFonts w:ascii="Times New Roman" w:hAnsi="Times New Roman"/>
          <w:sz w:val="24"/>
        </w:rPr>
        <w:t>В подборах-гармонизациях можно использовать:</w:t>
      </w:r>
    </w:p>
    <w:p w14:paraId="89030000">
      <w:pPr>
        <w:numPr>
          <w:ilvl w:val="0"/>
          <w:numId w:val="20"/>
        </w:numPr>
        <w:spacing w:after="0" w:line="240" w:lineRule="auto"/>
        <w:ind w:right="272"/>
        <w:contextualSpacing w:val="1"/>
        <w:jc w:val="both"/>
        <w:rPr>
          <w:rFonts w:ascii="Times New Roman" w:hAnsi="Times New Roman"/>
          <w:sz w:val="24"/>
        </w:rPr>
      </w:pPr>
      <w:r>
        <w:rPr>
          <w:rFonts w:ascii="Times New Roman" w:hAnsi="Times New Roman"/>
          <w:sz w:val="24"/>
        </w:rPr>
        <w:t>проходящие басы;</w:t>
      </w:r>
    </w:p>
    <w:p w14:paraId="8A030000">
      <w:pPr>
        <w:numPr>
          <w:ilvl w:val="0"/>
          <w:numId w:val="20"/>
        </w:numPr>
        <w:spacing w:after="0" w:line="240" w:lineRule="auto"/>
        <w:ind w:right="272"/>
        <w:contextualSpacing w:val="1"/>
        <w:jc w:val="both"/>
        <w:rPr>
          <w:rFonts w:ascii="Times New Roman" w:hAnsi="Times New Roman"/>
          <w:sz w:val="24"/>
        </w:rPr>
      </w:pPr>
      <w:r>
        <w:rPr>
          <w:rFonts w:ascii="Times New Roman" w:hAnsi="Times New Roman"/>
          <w:sz w:val="24"/>
        </w:rPr>
        <w:t xml:space="preserve">использовать в аккордах плавное голосоведение, то есть использовать обращения трезвучий (секстаккорд и </w:t>
      </w:r>
      <w:r>
        <w:rPr>
          <w:rFonts w:ascii="Times New Roman" w:hAnsi="Times New Roman"/>
          <w:sz w:val="24"/>
        </w:rPr>
        <w:t>квартсекстаккорд</w:t>
      </w:r>
      <w:r>
        <w:rPr>
          <w:rFonts w:ascii="Times New Roman" w:hAnsi="Times New Roman"/>
          <w:sz w:val="24"/>
        </w:rPr>
        <w:t>);</w:t>
      </w:r>
    </w:p>
    <w:p w14:paraId="8B030000">
      <w:pPr>
        <w:numPr>
          <w:ilvl w:val="0"/>
          <w:numId w:val="20"/>
        </w:numPr>
        <w:spacing w:after="0" w:line="240" w:lineRule="auto"/>
        <w:ind w:right="272"/>
        <w:contextualSpacing w:val="1"/>
        <w:jc w:val="both"/>
        <w:rPr>
          <w:rFonts w:ascii="Times New Roman" w:hAnsi="Times New Roman"/>
          <w:sz w:val="24"/>
        </w:rPr>
      </w:pPr>
      <w:r>
        <w:rPr>
          <w:rFonts w:ascii="Times New Roman" w:hAnsi="Times New Roman"/>
          <w:sz w:val="24"/>
        </w:rPr>
        <w:t>в мелодии использовать элементы импровизации, включая вспомогательные звуки;</w:t>
      </w:r>
    </w:p>
    <w:p w14:paraId="8C030000">
      <w:pPr>
        <w:numPr>
          <w:ilvl w:val="0"/>
          <w:numId w:val="20"/>
        </w:numPr>
        <w:spacing w:after="0" w:line="240" w:lineRule="auto"/>
        <w:ind w:right="272"/>
        <w:contextualSpacing w:val="1"/>
        <w:jc w:val="both"/>
        <w:rPr>
          <w:rFonts w:ascii="Times New Roman" w:hAnsi="Times New Roman"/>
          <w:sz w:val="24"/>
        </w:rPr>
      </w:pPr>
      <w:r>
        <w:rPr>
          <w:rFonts w:ascii="Times New Roman" w:hAnsi="Times New Roman"/>
          <w:sz w:val="24"/>
        </w:rPr>
        <w:t xml:space="preserve">вводить септаккорды и их обращения. </w:t>
      </w:r>
    </w:p>
    <w:p w14:paraId="8D030000">
      <w:pPr>
        <w:spacing w:line="240" w:lineRule="auto"/>
        <w:ind w:firstLine="284" w:left="0"/>
        <w:contextualSpacing w:val="1"/>
        <w:jc w:val="both"/>
        <w:rPr>
          <w:rFonts w:ascii="Times New Roman" w:hAnsi="Times New Roman"/>
          <w:sz w:val="24"/>
        </w:rPr>
      </w:pPr>
    </w:p>
    <w:p w14:paraId="8E030000">
      <w:pPr>
        <w:spacing w:line="240" w:lineRule="auto"/>
        <w:ind w:firstLine="284" w:left="0"/>
        <w:contextualSpacing w:val="1"/>
        <w:jc w:val="both"/>
        <w:rPr>
          <w:rFonts w:ascii="Times New Roman" w:hAnsi="Times New Roman"/>
          <w:sz w:val="24"/>
        </w:rPr>
      </w:pPr>
      <w:r>
        <w:rPr>
          <w:rFonts w:ascii="Times New Roman" w:hAnsi="Times New Roman"/>
          <w:sz w:val="24"/>
        </w:rPr>
        <w:t>В конце каждой четверти я провожу творческие зачёты, на которых ребята играют подборы, сочинения, гармонизуют сходу простейшие мелодии. Все дети прекрасно справляются с этими заданиями.</w:t>
      </w:r>
    </w:p>
    <w:p w14:paraId="8F030000">
      <w:pPr>
        <w:spacing w:line="240" w:lineRule="auto"/>
        <w:ind w:firstLine="284" w:left="0"/>
        <w:contextualSpacing w:val="1"/>
        <w:jc w:val="both"/>
        <w:rPr>
          <w:rFonts w:ascii="Times New Roman" w:hAnsi="Times New Roman"/>
          <w:sz w:val="24"/>
        </w:rPr>
      </w:pPr>
      <w:r>
        <w:rPr>
          <w:rFonts w:ascii="Times New Roman" w:hAnsi="Times New Roman"/>
          <w:sz w:val="24"/>
        </w:rPr>
        <w:t xml:space="preserve"> А главное, все они учатся свободно владеть инструментом, развивают слух, внимание, учатся помогать друг другу, исполняя подбор дуэтом.</w:t>
      </w:r>
    </w:p>
    <w:p w14:paraId="90030000">
      <w:pPr>
        <w:spacing w:line="240" w:lineRule="auto"/>
        <w:ind w:firstLine="284" w:left="0"/>
        <w:contextualSpacing w:val="1"/>
        <w:jc w:val="both"/>
        <w:rPr>
          <w:rFonts w:ascii="Times New Roman" w:hAnsi="Times New Roman"/>
          <w:sz w:val="24"/>
        </w:rPr>
      </w:pPr>
    </w:p>
    <w:p w14:paraId="91030000">
      <w:pPr>
        <w:spacing w:after="0" w:line="240" w:lineRule="auto"/>
        <w:ind w:right="272"/>
        <w:jc w:val="center"/>
        <w:rPr>
          <w:rFonts w:ascii="Times New Roman" w:hAnsi="Times New Roman"/>
          <w:b w:val="1"/>
          <w:sz w:val="24"/>
        </w:rPr>
      </w:pPr>
      <w:r>
        <w:rPr>
          <w:rFonts w:ascii="Times New Roman" w:hAnsi="Times New Roman"/>
          <w:b w:val="1"/>
          <w:sz w:val="24"/>
        </w:rPr>
        <w:t>Заключение</w:t>
      </w:r>
    </w:p>
    <w:p w14:paraId="92030000">
      <w:pPr>
        <w:spacing w:line="240" w:lineRule="auto"/>
        <w:ind w:firstLine="284" w:left="0"/>
        <w:jc w:val="both"/>
        <w:rPr>
          <w:rFonts w:ascii="Times New Roman" w:hAnsi="Times New Roman"/>
          <w:sz w:val="24"/>
        </w:rPr>
      </w:pPr>
      <w:r>
        <w:rPr>
          <w:rFonts w:ascii="Times New Roman" w:hAnsi="Times New Roman"/>
          <w:sz w:val="24"/>
        </w:rPr>
        <w:t xml:space="preserve">Когда любишь то, чем занимаешься, труд возвышается до самого высокого творчества, так говорил М. Горький, эти слова </w:t>
      </w:r>
      <w:r>
        <w:rPr>
          <w:rFonts w:ascii="Times New Roman" w:hAnsi="Times New Roman"/>
          <w:sz w:val="24"/>
        </w:rPr>
        <w:t>равнозначимы</w:t>
      </w:r>
      <w:r>
        <w:rPr>
          <w:rFonts w:ascii="Times New Roman" w:hAnsi="Times New Roman"/>
          <w:sz w:val="24"/>
        </w:rPr>
        <w:t xml:space="preserve"> и для педагога, и для его воспитанника. Это любовь к своей профессии, к делу, которым ты занимаешься: к музыке, искусству, к творчеству; это постоянный поиск новых, интересных форм и методов работы. </w:t>
      </w:r>
    </w:p>
    <w:p w14:paraId="93030000">
      <w:pPr>
        <w:spacing w:line="240" w:lineRule="auto"/>
        <w:ind w:firstLine="284" w:left="0"/>
        <w:jc w:val="both"/>
        <w:rPr>
          <w:rFonts w:ascii="Times New Roman" w:hAnsi="Times New Roman"/>
          <w:sz w:val="24"/>
        </w:rPr>
      </w:pPr>
      <w:r>
        <w:rPr>
          <w:rFonts w:ascii="Times New Roman" w:hAnsi="Times New Roman"/>
          <w:sz w:val="24"/>
        </w:rPr>
        <w:t xml:space="preserve">Поэтому, опираясь на профессиональное обучение, необходимо формировать общую художественную культуру обучающихся, стремиться оптимизировать созидательные качества личности ребёнка: умение применять приобретённые навыки на практике, желание поделиться своими умениями с окружающими. Потребность в самовыражении у детей воплощается порой в удивительных музыкальных идеях и находках. Происходит интенсивный творческий рост, формирование интереса и положительной мотивации к получению музыкальных знаний в частности и культуре в целом. </w:t>
      </w:r>
    </w:p>
    <w:p w14:paraId="94030000">
      <w:pPr>
        <w:spacing w:line="240" w:lineRule="auto"/>
        <w:ind w:firstLine="284" w:left="0"/>
        <w:jc w:val="both"/>
        <w:rPr>
          <w:rFonts w:ascii="Times New Roman" w:hAnsi="Times New Roman"/>
          <w:sz w:val="24"/>
        </w:rPr>
      </w:pPr>
      <w:r>
        <w:rPr>
          <w:rFonts w:ascii="Times New Roman" w:hAnsi="Times New Roman"/>
          <w:color w:val="000000"/>
          <w:sz w:val="24"/>
          <w:highlight w:val="white"/>
        </w:rPr>
        <w:t xml:space="preserve">Эмоциональная сфера ребенка, его социальные навыки, душевное здоровье — всё это воспитывается на уроках музыки и влияет на повседневную жизнь. Процесс музыкального воспитания построен таким образом, чтобы развитие шло от активного музицирования, от воспитания исполнительской воли к осознанной мотивации обучения, к формированию музыкального мышления, к осознанию себя, своих чувств и суждений, к осознанным социальным отношениям. От восприятия природных звуков, из звукового хаоса дети приходят к гармонично звучащему миру, причем сами создают из звуков, как из любого «строительного материала», музыкальные построения. Дети имеют возможность упражняться, фантазировать — проникая слухом вглубь звука, как бы чувствуя и постигая невидимое, нематериальное, духовное. </w:t>
      </w:r>
    </w:p>
    <w:p w14:paraId="95030000">
      <w:pPr>
        <w:spacing w:line="240" w:lineRule="auto"/>
        <w:ind w:firstLine="284" w:left="0"/>
        <w:jc w:val="both"/>
        <w:rPr>
          <w:rFonts w:ascii="Times New Roman" w:hAnsi="Times New Roman"/>
          <w:sz w:val="24"/>
        </w:rPr>
      </w:pPr>
      <w:r>
        <w:rPr>
          <w:rFonts w:ascii="Times New Roman" w:hAnsi="Times New Roman"/>
          <w:sz w:val="24"/>
        </w:rPr>
        <w:t xml:space="preserve">В заключение хочется сказать о том, что не каждый ребёнок, который учится музыке, станет музыкантом (хотя в раннем возрасте это очень трудно предвидеть и предопределить), возможно, он станет прекрасным математиком, врачом, учителем или рабочим.  И вот тогда самым благотворным образом дадут о себе знать его детские творческие увлечения, добрым следом которых останется его творческая фантазия, его стремление создавать самому что-то новое, лучшее, он останется </w:t>
      </w:r>
      <w:r>
        <w:rPr>
          <w:rFonts w:ascii="Times New Roman" w:hAnsi="Times New Roman"/>
          <w:i w:val="1"/>
          <w:sz w:val="24"/>
        </w:rPr>
        <w:t>любителем</w:t>
      </w:r>
      <w:r>
        <w:rPr>
          <w:rFonts w:ascii="Times New Roman" w:hAnsi="Times New Roman"/>
          <w:sz w:val="24"/>
        </w:rPr>
        <w:t xml:space="preserve"> (в самом хорошем смысле этого слова) и </w:t>
      </w:r>
      <w:r>
        <w:rPr>
          <w:rFonts w:ascii="Times New Roman" w:hAnsi="Times New Roman"/>
          <w:i w:val="1"/>
          <w:sz w:val="24"/>
        </w:rPr>
        <w:t>ценителем</w:t>
      </w:r>
      <w:r>
        <w:rPr>
          <w:rFonts w:ascii="Times New Roman" w:hAnsi="Times New Roman"/>
          <w:sz w:val="24"/>
        </w:rPr>
        <w:t xml:space="preserve"> музыкального искусства.</w:t>
      </w:r>
    </w:p>
    <w:p w14:paraId="96030000">
      <w:pPr>
        <w:tabs>
          <w:tab w:leader="none" w:pos="2127" w:val="left"/>
          <w:tab w:leader="none" w:pos="10348" w:val="left"/>
        </w:tabs>
        <w:spacing w:after="0" w:before="200" w:line="240" w:lineRule="auto"/>
        <w:ind w:firstLine="0" w:left="284" w:right="273"/>
        <w:contextualSpacing w:val="1"/>
        <w:jc w:val="both"/>
        <w:rPr>
          <w:rFonts w:ascii="Times New Roman" w:hAnsi="Times New Roman"/>
          <w:b w:val="1"/>
          <w:sz w:val="24"/>
        </w:rPr>
      </w:pPr>
    </w:p>
    <w:p w14:paraId="97030000">
      <w:pPr>
        <w:tabs>
          <w:tab w:leader="none" w:pos="2127" w:val="left"/>
          <w:tab w:leader="none" w:pos="10348" w:val="left"/>
        </w:tabs>
        <w:spacing w:after="0" w:before="200" w:line="240" w:lineRule="auto"/>
        <w:ind w:firstLine="0" w:left="284" w:right="273"/>
        <w:contextualSpacing w:val="1"/>
        <w:jc w:val="both"/>
        <w:rPr>
          <w:rFonts w:ascii="Times New Roman" w:hAnsi="Times New Roman"/>
          <w:b w:val="1"/>
          <w:sz w:val="24"/>
        </w:rPr>
      </w:pPr>
    </w:p>
    <w:p w14:paraId="98030000">
      <w:pPr>
        <w:tabs>
          <w:tab w:leader="none" w:pos="2127" w:val="left"/>
          <w:tab w:leader="none" w:pos="10348" w:val="left"/>
        </w:tabs>
        <w:spacing w:after="0" w:before="200" w:line="240" w:lineRule="auto"/>
        <w:ind w:firstLine="0" w:left="284" w:right="273"/>
        <w:contextualSpacing w:val="1"/>
        <w:jc w:val="both"/>
        <w:rPr>
          <w:rFonts w:ascii="Times New Roman" w:hAnsi="Times New Roman"/>
          <w:b w:val="1"/>
          <w:sz w:val="24"/>
        </w:rPr>
      </w:pPr>
    </w:p>
    <w:p w14:paraId="99030000">
      <w:pPr>
        <w:tabs>
          <w:tab w:leader="none" w:pos="2127" w:val="left"/>
          <w:tab w:leader="none" w:pos="10348" w:val="left"/>
        </w:tabs>
        <w:spacing w:after="0" w:before="200" w:line="240" w:lineRule="auto"/>
        <w:ind w:firstLine="0" w:left="284" w:right="273"/>
        <w:contextualSpacing w:val="1"/>
        <w:jc w:val="both"/>
        <w:rPr>
          <w:rFonts w:ascii="Times New Roman" w:hAnsi="Times New Roman"/>
          <w:b w:val="1"/>
          <w:sz w:val="24"/>
        </w:rPr>
      </w:pPr>
    </w:p>
    <w:p w14:paraId="9A030000">
      <w:pPr>
        <w:tabs>
          <w:tab w:leader="none" w:pos="2127" w:val="left"/>
          <w:tab w:leader="none" w:pos="10348" w:val="left"/>
        </w:tabs>
        <w:spacing w:after="0" w:before="200" w:line="240" w:lineRule="auto"/>
        <w:ind w:firstLine="0" w:left="284" w:right="273"/>
        <w:contextualSpacing w:val="1"/>
        <w:jc w:val="both"/>
        <w:rPr>
          <w:rFonts w:ascii="Times New Roman" w:hAnsi="Times New Roman"/>
          <w:b w:val="1"/>
          <w:sz w:val="24"/>
        </w:rPr>
      </w:pPr>
    </w:p>
    <w:p w14:paraId="9B030000">
      <w:pPr>
        <w:tabs>
          <w:tab w:leader="none" w:pos="2127" w:val="left"/>
          <w:tab w:leader="none" w:pos="10348" w:val="left"/>
        </w:tabs>
        <w:spacing w:after="0" w:before="200" w:line="240" w:lineRule="auto"/>
        <w:ind w:firstLine="0" w:left="284" w:right="273"/>
        <w:contextualSpacing w:val="1"/>
        <w:jc w:val="both"/>
        <w:rPr>
          <w:rFonts w:ascii="Times New Roman" w:hAnsi="Times New Roman"/>
          <w:b w:val="1"/>
          <w:sz w:val="24"/>
        </w:rPr>
      </w:pPr>
    </w:p>
    <w:p w14:paraId="9C030000">
      <w:pPr>
        <w:tabs>
          <w:tab w:leader="none" w:pos="2127" w:val="left"/>
          <w:tab w:leader="none" w:pos="10348" w:val="left"/>
        </w:tabs>
        <w:spacing w:after="0" w:before="200" w:line="240" w:lineRule="auto"/>
        <w:ind w:firstLine="0" w:left="284" w:right="273"/>
        <w:contextualSpacing w:val="1"/>
        <w:jc w:val="both"/>
        <w:rPr>
          <w:rFonts w:ascii="Times New Roman" w:hAnsi="Times New Roman"/>
          <w:b w:val="1"/>
          <w:sz w:val="24"/>
        </w:rPr>
      </w:pPr>
    </w:p>
    <w:p w14:paraId="9D030000">
      <w:pPr>
        <w:tabs>
          <w:tab w:leader="none" w:pos="2127" w:val="left"/>
          <w:tab w:leader="none" w:pos="10348" w:val="left"/>
        </w:tabs>
        <w:spacing w:after="0" w:before="200" w:line="240" w:lineRule="auto"/>
        <w:ind w:firstLine="0" w:left="284" w:right="273"/>
        <w:contextualSpacing w:val="1"/>
        <w:jc w:val="both"/>
        <w:rPr>
          <w:rFonts w:ascii="Times New Roman" w:hAnsi="Times New Roman"/>
          <w:b w:val="1"/>
          <w:sz w:val="24"/>
        </w:rPr>
      </w:pPr>
    </w:p>
    <w:p w14:paraId="9E030000">
      <w:pPr>
        <w:tabs>
          <w:tab w:leader="none" w:pos="2127" w:val="left"/>
          <w:tab w:leader="none" w:pos="10348" w:val="left"/>
        </w:tabs>
        <w:spacing w:after="0" w:before="200" w:line="240" w:lineRule="auto"/>
        <w:ind w:firstLine="0" w:left="284" w:right="273"/>
        <w:contextualSpacing w:val="1"/>
        <w:jc w:val="both"/>
        <w:rPr>
          <w:rFonts w:ascii="Times New Roman" w:hAnsi="Times New Roman"/>
          <w:b w:val="1"/>
          <w:sz w:val="24"/>
        </w:rPr>
      </w:pPr>
    </w:p>
    <w:p w14:paraId="9F030000">
      <w:pPr>
        <w:tabs>
          <w:tab w:leader="none" w:pos="2127" w:val="left"/>
          <w:tab w:leader="none" w:pos="10348" w:val="left"/>
        </w:tabs>
        <w:spacing w:after="0" w:before="200" w:line="240" w:lineRule="auto"/>
        <w:ind w:firstLine="0" w:left="284" w:right="273"/>
        <w:contextualSpacing w:val="1"/>
        <w:jc w:val="both"/>
        <w:rPr>
          <w:rFonts w:ascii="Times New Roman" w:hAnsi="Times New Roman"/>
          <w:b w:val="1"/>
          <w:sz w:val="24"/>
        </w:rPr>
      </w:pPr>
    </w:p>
    <w:p w14:paraId="A0030000">
      <w:pPr>
        <w:tabs>
          <w:tab w:leader="none" w:pos="2127" w:val="left"/>
          <w:tab w:leader="none" w:pos="10348" w:val="left"/>
        </w:tabs>
        <w:spacing w:after="0" w:before="200" w:line="240" w:lineRule="auto"/>
        <w:ind w:firstLine="0" w:left="284" w:right="273"/>
        <w:contextualSpacing w:val="1"/>
        <w:jc w:val="both"/>
        <w:rPr>
          <w:rFonts w:ascii="Times New Roman" w:hAnsi="Times New Roman"/>
          <w:b w:val="1"/>
          <w:sz w:val="24"/>
        </w:rPr>
      </w:pPr>
    </w:p>
    <w:p w14:paraId="A1030000">
      <w:pPr>
        <w:tabs>
          <w:tab w:leader="none" w:pos="2127" w:val="left"/>
          <w:tab w:leader="none" w:pos="10348" w:val="left"/>
        </w:tabs>
        <w:spacing w:after="0" w:before="200" w:line="240" w:lineRule="auto"/>
        <w:ind w:right="273"/>
        <w:contextualSpacing w:val="1"/>
        <w:jc w:val="both"/>
        <w:rPr>
          <w:rFonts w:ascii="Times New Roman" w:hAnsi="Times New Roman"/>
          <w:b w:val="1"/>
          <w:sz w:val="24"/>
        </w:rPr>
      </w:pPr>
    </w:p>
    <w:p w14:paraId="A2030000">
      <w:pPr>
        <w:tabs>
          <w:tab w:leader="none" w:pos="2127" w:val="left"/>
          <w:tab w:leader="none" w:pos="10348" w:val="left"/>
        </w:tabs>
        <w:spacing w:after="0" w:before="200" w:line="240" w:lineRule="auto"/>
        <w:ind w:right="273"/>
        <w:contextualSpacing w:val="1"/>
        <w:jc w:val="both"/>
        <w:rPr>
          <w:rFonts w:ascii="Times New Roman" w:hAnsi="Times New Roman"/>
          <w:b w:val="1"/>
          <w:sz w:val="24"/>
        </w:rPr>
      </w:pPr>
    </w:p>
    <w:p w14:paraId="A3030000">
      <w:pPr>
        <w:tabs>
          <w:tab w:leader="none" w:pos="2127" w:val="left"/>
          <w:tab w:leader="none" w:pos="10348" w:val="left"/>
        </w:tabs>
        <w:spacing w:before="200" w:line="240" w:lineRule="auto"/>
        <w:ind w:firstLine="0" w:left="284" w:right="273"/>
        <w:contextualSpacing w:val="1"/>
        <w:jc w:val="center"/>
        <w:rPr>
          <w:rFonts w:ascii="Times New Roman" w:hAnsi="Times New Roman"/>
          <w:b w:val="1"/>
          <w:sz w:val="24"/>
        </w:rPr>
      </w:pPr>
      <w:r>
        <w:rPr>
          <w:rFonts w:ascii="Times New Roman" w:hAnsi="Times New Roman"/>
          <w:b w:val="1"/>
          <w:sz w:val="24"/>
        </w:rPr>
        <w:t>Приложение</w:t>
      </w:r>
    </w:p>
    <w:p w14:paraId="A4030000">
      <w:pPr>
        <w:spacing w:line="240" w:lineRule="auto"/>
        <w:ind w:firstLine="284" w:left="0"/>
        <w:jc w:val="center"/>
        <w:rPr>
          <w:rFonts w:ascii="Times New Roman" w:hAnsi="Times New Roman"/>
          <w:sz w:val="24"/>
          <w:u w:val="single"/>
        </w:rPr>
      </w:pPr>
      <w:r>
        <w:rPr>
          <w:rFonts w:ascii="Times New Roman" w:hAnsi="Times New Roman"/>
          <w:b w:val="1"/>
          <w:sz w:val="24"/>
        </w:rPr>
        <w:t>Нотные примеры сочинений</w:t>
      </w:r>
    </w:p>
    <w:p w14:paraId="A5030000">
      <w:pPr>
        <w:spacing w:line="240" w:lineRule="auto"/>
        <w:ind w:firstLine="284" w:left="0"/>
        <w:contextualSpacing w:val="1"/>
        <w:jc w:val="center"/>
        <w:rPr>
          <w:rFonts w:ascii="Times New Roman" w:hAnsi="Times New Roman"/>
          <w:b w:val="1"/>
          <w:sz w:val="24"/>
        </w:rPr>
      </w:pPr>
      <w:r>
        <w:rPr>
          <w:rFonts w:ascii="Times New Roman" w:hAnsi="Times New Roman"/>
          <w:b w:val="1"/>
          <w:sz w:val="24"/>
        </w:rPr>
        <w:t>«Балерина»</w:t>
      </w:r>
    </w:p>
    <w:p w14:paraId="A6030000">
      <w:pPr>
        <w:spacing w:line="240" w:lineRule="auto"/>
        <w:ind w:firstLine="284" w:left="0"/>
        <w:contextualSpacing w:val="1"/>
        <w:jc w:val="both"/>
        <w:rPr>
          <w:rFonts w:ascii="Times New Roman" w:hAnsi="Times New Roman"/>
          <w:sz w:val="24"/>
        </w:rPr>
      </w:pPr>
      <w:r>
        <w:rPr>
          <w:rFonts w:ascii="Times New Roman" w:hAnsi="Times New Roman"/>
          <w:sz w:val="24"/>
        </w:rPr>
        <w:t xml:space="preserve">                                                 </w:t>
      </w:r>
      <w:r>
        <w:rPr>
          <w:rFonts w:ascii="Times New Roman" w:hAnsi="Times New Roman"/>
          <w:sz w:val="24"/>
        </w:rPr>
        <w:t>(для скрипки и фортепиано)</w:t>
      </w:r>
    </w:p>
    <w:p w14:paraId="A7030000">
      <w:pPr>
        <w:spacing w:line="240" w:lineRule="auto"/>
        <w:ind w:firstLine="284" w:left="0"/>
        <w:contextualSpacing w:val="1"/>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column">
              <wp:posOffset>-489585</wp:posOffset>
            </wp:positionH>
            <wp:positionV relativeFrom="paragraph">
              <wp:posOffset>187960</wp:posOffset>
            </wp:positionV>
            <wp:extent cx="6772910" cy="4324350"/>
            <wp:effectExtent b="0" l="0" r="0" t="0"/>
            <wp:wrapSquare distB="0" distL="114300" distR="114300" distT="0" wrapText="bothSides"/>
            <wp:docPr hidden="false" id="182" name="Picture 182"/>
            <a:graphic>
              <a:graphicData uri="http://schemas.openxmlformats.org/drawingml/2006/picture">
                <pic:pic>
                  <pic:nvPicPr>
                    <pic:cNvPr hidden="false" id="181" name="Picture 181"/>
                    <pic:cNvPicPr preferRelativeResize="true"/>
                  </pic:nvPicPr>
                  <pic:blipFill>
                    <a:blip r:embed="rId93"/>
                    <a:srcRect b="0" l="0" r="0" t="0"/>
                    <a:stretch/>
                  </pic:blipFill>
                  <pic:spPr>
                    <a:xfrm flipH="false" flipV="false" rot="0">
                      <a:ext cx="6772910" cy="4324350"/>
                    </a:xfrm>
                    <a:prstGeom prst="rect"/>
                  </pic:spPr>
                </pic:pic>
              </a:graphicData>
            </a:graphic>
          </wp:anchor>
        </w:drawing>
      </w:r>
      <w:r>
        <w:rPr>
          <w:rFonts w:ascii="Times New Roman" w:hAnsi="Times New Roman"/>
          <w:sz w:val="24"/>
        </w:rPr>
        <w:t xml:space="preserve">                                                                                                                 </w:t>
      </w:r>
      <w:r>
        <w:rPr>
          <w:rFonts w:ascii="Times New Roman" w:hAnsi="Times New Roman"/>
          <w:sz w:val="24"/>
        </w:rPr>
        <w:t>Обухова Лена (6 лет)</w:t>
      </w:r>
    </w:p>
    <w:p w14:paraId="A8030000">
      <w:pPr>
        <w:spacing w:line="240" w:lineRule="auto"/>
        <w:ind w:firstLine="284" w:left="0"/>
        <w:contextualSpacing w:val="1"/>
        <w:jc w:val="both"/>
        <w:rPr>
          <w:rFonts w:ascii="Times New Roman" w:hAnsi="Times New Roman"/>
          <w:sz w:val="24"/>
        </w:rPr>
      </w:pPr>
    </w:p>
    <w:p w14:paraId="A9030000">
      <w:pPr>
        <w:spacing w:line="240" w:lineRule="auto"/>
        <w:ind w:firstLine="284" w:left="0"/>
        <w:contextualSpacing w:val="1"/>
        <w:jc w:val="both"/>
        <w:rPr>
          <w:rFonts w:ascii="Times New Roman" w:hAnsi="Times New Roman"/>
          <w:sz w:val="24"/>
        </w:rPr>
      </w:pPr>
    </w:p>
    <w:p w14:paraId="AA030000">
      <w:pPr>
        <w:spacing w:line="240" w:lineRule="auto"/>
        <w:ind w:firstLine="284" w:left="0"/>
        <w:jc w:val="both"/>
        <w:rPr>
          <w:rFonts w:ascii="Times New Roman" w:hAnsi="Times New Roman"/>
          <w:sz w:val="24"/>
          <w:u w:val="single"/>
        </w:rPr>
      </w:pPr>
    </w:p>
    <w:p w14:paraId="AB030000">
      <w:pPr>
        <w:spacing w:line="240" w:lineRule="auto"/>
        <w:ind w:firstLine="284" w:left="0"/>
        <w:jc w:val="both"/>
        <w:rPr>
          <w:rFonts w:ascii="Times New Roman" w:hAnsi="Times New Roman"/>
          <w:b w:val="1"/>
          <w:sz w:val="24"/>
        </w:rPr>
      </w:pPr>
    </w:p>
    <w:p w14:paraId="AC030000">
      <w:pPr>
        <w:spacing w:line="240" w:lineRule="auto"/>
        <w:ind w:firstLine="284" w:left="0"/>
        <w:jc w:val="both"/>
        <w:rPr>
          <w:rFonts w:ascii="Times New Roman" w:hAnsi="Times New Roman"/>
          <w:b w:val="1"/>
          <w:sz w:val="24"/>
        </w:rPr>
      </w:pPr>
    </w:p>
    <w:p w14:paraId="AD030000">
      <w:pPr>
        <w:spacing w:line="240" w:lineRule="auto"/>
        <w:ind w:firstLine="284" w:left="0"/>
        <w:jc w:val="both"/>
        <w:rPr>
          <w:rFonts w:ascii="Times New Roman" w:hAnsi="Times New Roman"/>
          <w:b w:val="1"/>
          <w:sz w:val="24"/>
        </w:rPr>
      </w:pPr>
    </w:p>
    <w:p w14:paraId="AE030000">
      <w:pPr>
        <w:spacing w:line="240" w:lineRule="auto"/>
        <w:ind w:firstLine="284" w:left="0"/>
        <w:jc w:val="both"/>
        <w:rPr>
          <w:rFonts w:ascii="Times New Roman" w:hAnsi="Times New Roman"/>
          <w:b w:val="1"/>
          <w:sz w:val="24"/>
        </w:rPr>
      </w:pPr>
    </w:p>
    <w:p w14:paraId="AF030000">
      <w:pPr>
        <w:spacing w:line="240" w:lineRule="auto"/>
        <w:ind w:firstLine="284" w:left="0"/>
        <w:jc w:val="both"/>
        <w:rPr>
          <w:rFonts w:ascii="Times New Roman" w:hAnsi="Times New Roman"/>
          <w:b w:val="1"/>
          <w:sz w:val="24"/>
        </w:rPr>
      </w:pPr>
    </w:p>
    <w:p w14:paraId="B0030000">
      <w:pPr>
        <w:spacing w:line="240" w:lineRule="auto"/>
        <w:ind w:firstLine="284" w:left="0"/>
        <w:jc w:val="both"/>
        <w:rPr>
          <w:rFonts w:ascii="Times New Roman" w:hAnsi="Times New Roman"/>
          <w:b w:val="1"/>
          <w:sz w:val="24"/>
        </w:rPr>
      </w:pPr>
    </w:p>
    <w:p w14:paraId="B1030000">
      <w:pPr>
        <w:spacing w:line="240" w:lineRule="auto"/>
        <w:ind w:firstLine="284" w:left="0"/>
        <w:jc w:val="both"/>
        <w:rPr>
          <w:rFonts w:ascii="Times New Roman" w:hAnsi="Times New Roman"/>
          <w:b w:val="1"/>
          <w:sz w:val="24"/>
        </w:rPr>
      </w:pPr>
    </w:p>
    <w:p w14:paraId="B2030000">
      <w:pPr>
        <w:spacing w:line="240" w:lineRule="auto"/>
        <w:ind w:firstLine="284" w:left="0"/>
        <w:jc w:val="both"/>
        <w:rPr>
          <w:rFonts w:ascii="Times New Roman" w:hAnsi="Times New Roman"/>
          <w:b w:val="1"/>
          <w:sz w:val="24"/>
        </w:rPr>
      </w:pPr>
    </w:p>
    <w:p w14:paraId="B3030000">
      <w:pPr>
        <w:spacing w:line="240" w:lineRule="auto"/>
        <w:ind w:firstLine="284" w:left="0"/>
        <w:jc w:val="both"/>
        <w:rPr>
          <w:rFonts w:ascii="Times New Roman" w:hAnsi="Times New Roman"/>
          <w:b w:val="1"/>
          <w:sz w:val="24"/>
        </w:rPr>
      </w:pPr>
    </w:p>
    <w:p w14:paraId="B4030000">
      <w:pPr>
        <w:spacing w:line="240" w:lineRule="auto"/>
        <w:ind w:firstLine="284" w:left="0"/>
        <w:jc w:val="both"/>
        <w:rPr>
          <w:rFonts w:ascii="Times New Roman" w:hAnsi="Times New Roman"/>
          <w:b w:val="1"/>
          <w:sz w:val="24"/>
        </w:rPr>
      </w:pPr>
    </w:p>
    <w:p w14:paraId="B5030000">
      <w:pPr>
        <w:spacing w:line="240" w:lineRule="auto"/>
        <w:ind w:firstLine="284" w:left="0"/>
        <w:jc w:val="both"/>
        <w:rPr>
          <w:rFonts w:ascii="Times New Roman" w:hAnsi="Times New Roman"/>
          <w:b w:val="1"/>
          <w:sz w:val="24"/>
        </w:rPr>
      </w:pPr>
    </w:p>
    <w:p w14:paraId="B6030000">
      <w:pPr>
        <w:spacing w:line="240" w:lineRule="auto"/>
        <w:ind w:firstLine="284" w:left="0"/>
        <w:jc w:val="center"/>
        <w:rPr>
          <w:rFonts w:ascii="Times New Roman" w:hAnsi="Times New Roman"/>
          <w:b w:val="1"/>
          <w:sz w:val="24"/>
        </w:rPr>
      </w:pPr>
      <w:r>
        <w:rPr>
          <w:rFonts w:ascii="Times New Roman" w:hAnsi="Times New Roman"/>
          <w:b w:val="1"/>
          <w:sz w:val="24"/>
        </w:rPr>
        <w:t>«Полька»</w:t>
      </w:r>
    </w:p>
    <w:p w14:paraId="B7030000">
      <w:pPr>
        <w:spacing w:line="240" w:lineRule="auto"/>
        <w:ind w:firstLine="284" w:left="0"/>
        <w:jc w:val="both"/>
        <w:rPr>
          <w:rFonts w:ascii="Times New Roman" w:hAnsi="Times New Roman"/>
          <w:sz w:val="24"/>
        </w:rPr>
      </w:pPr>
      <w:r>
        <w:rPr>
          <w:rFonts w:ascii="Times New Roman" w:hAnsi="Times New Roman"/>
          <w:sz w:val="24"/>
        </w:rPr>
        <w:t xml:space="preserve">                                                                                         </w:t>
      </w:r>
      <w:r>
        <w:rPr>
          <w:rFonts w:ascii="Times New Roman" w:hAnsi="Times New Roman"/>
          <w:sz w:val="24"/>
        </w:rPr>
        <w:t>Жужунашвили</w:t>
      </w:r>
      <w:r>
        <w:rPr>
          <w:rFonts w:ascii="Times New Roman" w:hAnsi="Times New Roman"/>
          <w:sz w:val="24"/>
        </w:rPr>
        <w:t xml:space="preserve"> Мариана (7 лет)</w:t>
      </w:r>
    </w:p>
    <w:p w14:paraId="B8030000">
      <w:pPr>
        <w:spacing w:line="240" w:lineRule="auto"/>
        <w:ind w:firstLine="284" w:left="0"/>
        <w:jc w:val="both"/>
        <w:rPr>
          <w:rFonts w:ascii="Times New Roman" w:hAnsi="Times New Roman"/>
          <w:sz w:val="24"/>
          <w:u w:val="single"/>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margin">
              <wp:posOffset>-318135</wp:posOffset>
            </wp:positionH>
            <wp:positionV relativeFrom="paragraph">
              <wp:posOffset>111760</wp:posOffset>
            </wp:positionV>
            <wp:extent cx="6252845" cy="7317740"/>
            <wp:effectExtent b="0" l="0" r="0" t="0"/>
            <wp:wrapSquare distB="0" distL="114300" distR="114300" distT="0" wrapText="bothSides"/>
            <wp:docPr hidden="false" id="184" name="Picture 184"/>
            <a:graphic>
              <a:graphicData uri="http://schemas.openxmlformats.org/drawingml/2006/picture">
                <pic:pic>
                  <pic:nvPicPr>
                    <pic:cNvPr hidden="false" id="183" name="Picture 183"/>
                    <pic:cNvPicPr preferRelativeResize="true"/>
                  </pic:nvPicPr>
                  <pic:blipFill>
                    <a:blip r:embed="rId94"/>
                    <a:srcRect b="0" l="0" r="0" t="0"/>
                    <a:stretch/>
                  </pic:blipFill>
                  <pic:spPr>
                    <a:xfrm flipH="false" flipV="false" rot="0">
                      <a:ext cx="6252845" cy="7317740"/>
                    </a:xfrm>
                    <a:prstGeom prst="rect"/>
                  </pic:spPr>
                </pic:pic>
              </a:graphicData>
            </a:graphic>
          </wp:anchor>
        </w:drawing>
      </w:r>
    </w:p>
    <w:p w14:paraId="B9030000">
      <w:pPr>
        <w:spacing w:line="240" w:lineRule="auto"/>
        <w:ind w:firstLine="284" w:left="0"/>
        <w:jc w:val="both"/>
        <w:rPr>
          <w:rFonts w:ascii="Times New Roman" w:hAnsi="Times New Roman"/>
          <w:b w:val="1"/>
          <w:sz w:val="24"/>
        </w:rPr>
      </w:pPr>
    </w:p>
    <w:p w14:paraId="BA030000">
      <w:pPr>
        <w:spacing w:line="240" w:lineRule="auto"/>
        <w:ind w:firstLine="284" w:left="0"/>
        <w:jc w:val="both"/>
        <w:rPr>
          <w:rFonts w:ascii="Times New Roman" w:hAnsi="Times New Roman"/>
          <w:b w:val="1"/>
          <w:sz w:val="24"/>
        </w:rPr>
      </w:pPr>
    </w:p>
    <w:p w14:paraId="BB030000">
      <w:pPr>
        <w:spacing w:line="240" w:lineRule="auto"/>
        <w:ind w:firstLine="284" w:left="0"/>
        <w:jc w:val="center"/>
        <w:rPr>
          <w:rFonts w:ascii="Times New Roman" w:hAnsi="Times New Roman"/>
          <w:b w:val="1"/>
          <w:sz w:val="24"/>
        </w:rPr>
      </w:pPr>
      <w:r>
        <w:rPr>
          <w:rFonts w:ascii="Times New Roman" w:hAnsi="Times New Roman"/>
          <w:b w:val="1"/>
          <w:sz w:val="24"/>
        </w:rPr>
        <w:t>«Часики»</w:t>
      </w:r>
    </w:p>
    <w:p w14:paraId="BC030000">
      <w:pPr>
        <w:spacing w:line="240" w:lineRule="auto"/>
        <w:ind w:firstLine="284" w:left="0"/>
        <w:jc w:val="both"/>
        <w:rPr>
          <w:rFonts w:ascii="Times New Roman" w:hAnsi="Times New Roman"/>
          <w:sz w:val="24"/>
        </w:rPr>
      </w:pPr>
      <w:r>
        <w:rPr>
          <w:rFonts w:ascii="Times New Roman" w:hAnsi="Times New Roman"/>
          <w:sz w:val="24"/>
        </w:rPr>
        <w:t xml:space="preserve">                                                                                              </w:t>
      </w:r>
      <w:r>
        <w:rPr>
          <w:rFonts w:ascii="Times New Roman" w:hAnsi="Times New Roman"/>
          <w:sz w:val="24"/>
        </w:rPr>
        <w:t>Маковская Ангелина (5 лет)</w:t>
      </w:r>
    </w:p>
    <w:p w14:paraId="BD030000">
      <w:pPr>
        <w:spacing w:line="240" w:lineRule="auto"/>
        <w:ind w:firstLine="284" w:left="0"/>
        <w:jc w:val="both"/>
        <w:rPr>
          <w:rFonts w:ascii="Times New Roman" w:hAnsi="Times New Roman"/>
          <w:sz w:val="24"/>
        </w:rPr>
      </w:pPr>
    </w:p>
    <w:p w14:paraId="BE030000">
      <w:pPr>
        <w:spacing w:line="240" w:lineRule="auto"/>
        <w:ind w:firstLine="284" w:left="0"/>
        <w:jc w:val="both"/>
        <w:rPr>
          <w:rFonts w:ascii="Times New Roman" w:hAnsi="Times New Roman"/>
          <w:sz w:val="24"/>
        </w:rPr>
      </w:pPr>
      <w:r>
        <w:rPr>
          <w:rFonts w:ascii="Times New Roman" w:hAnsi="Times New Roman"/>
          <w:sz w:val="24"/>
        </w:rPr>
        <w:drawing>
          <wp:anchor allowOverlap="true" behindDoc="false" distB="0" distL="114300" distR="114300" distT="0" layoutInCell="true" locked="false" relativeHeight="251658240" simplePos="false">
            <wp:simplePos x="0" y="0"/>
            <wp:positionH relativeFrom="page">
              <wp:align>center</wp:align>
            </wp:positionH>
            <wp:positionV relativeFrom="paragraph">
              <wp:posOffset>119379</wp:posOffset>
            </wp:positionV>
            <wp:extent cx="5575300" cy="3575050"/>
            <wp:effectExtent b="0" l="0" r="0" t="0"/>
            <wp:wrapSquare distB="0" distL="114300" distR="114300" distT="0" wrapText="bothSides"/>
            <wp:docPr hidden="false" id="186" name="Picture 186"/>
            <a:graphic>
              <a:graphicData uri="http://schemas.openxmlformats.org/drawingml/2006/picture">
                <pic:pic>
                  <pic:nvPicPr>
                    <pic:cNvPr hidden="false" id="185" name="Picture 185"/>
                    <pic:cNvPicPr preferRelativeResize="true"/>
                  </pic:nvPicPr>
                  <pic:blipFill>
                    <a:blip r:embed="rId95"/>
                    <a:srcRect b="0" l="0" r="0" t="0"/>
                    <a:stretch/>
                  </pic:blipFill>
                  <pic:spPr>
                    <a:xfrm flipH="false" flipV="false" rot="0">
                      <a:ext cx="5575300" cy="3575050"/>
                    </a:xfrm>
                    <a:prstGeom prst="rect"/>
                  </pic:spPr>
                </pic:pic>
              </a:graphicData>
            </a:graphic>
          </wp:anchor>
        </w:drawing>
      </w:r>
    </w:p>
    <w:p w14:paraId="BF030000">
      <w:pPr>
        <w:spacing w:line="240" w:lineRule="auto"/>
        <w:ind w:firstLine="284" w:left="0"/>
        <w:jc w:val="both"/>
        <w:rPr>
          <w:rFonts w:ascii="Times New Roman" w:hAnsi="Times New Roman"/>
          <w:b w:val="1"/>
          <w:sz w:val="24"/>
        </w:rPr>
      </w:pPr>
    </w:p>
    <w:p w14:paraId="C0030000">
      <w:pPr>
        <w:spacing w:line="240" w:lineRule="auto"/>
        <w:ind w:firstLine="284" w:left="0"/>
        <w:jc w:val="both"/>
        <w:rPr>
          <w:rFonts w:ascii="Times New Roman" w:hAnsi="Times New Roman"/>
          <w:b w:val="1"/>
          <w:sz w:val="24"/>
        </w:rPr>
      </w:pPr>
    </w:p>
    <w:p w14:paraId="C1030000">
      <w:pPr>
        <w:spacing w:line="240" w:lineRule="auto"/>
        <w:ind w:firstLine="284" w:left="0"/>
        <w:jc w:val="both"/>
        <w:rPr>
          <w:rFonts w:ascii="Times New Roman" w:hAnsi="Times New Roman"/>
          <w:b w:val="1"/>
          <w:sz w:val="24"/>
        </w:rPr>
      </w:pPr>
    </w:p>
    <w:p w14:paraId="C2030000">
      <w:pPr>
        <w:spacing w:line="240" w:lineRule="auto"/>
        <w:ind w:firstLine="284" w:left="0"/>
        <w:jc w:val="both"/>
        <w:rPr>
          <w:rFonts w:ascii="Times New Roman" w:hAnsi="Times New Roman"/>
          <w:b w:val="1"/>
          <w:sz w:val="24"/>
        </w:rPr>
      </w:pPr>
    </w:p>
    <w:p w14:paraId="C3030000">
      <w:pPr>
        <w:spacing w:line="240" w:lineRule="auto"/>
        <w:ind w:firstLine="284" w:left="0"/>
        <w:jc w:val="both"/>
        <w:rPr>
          <w:rFonts w:ascii="Times New Roman" w:hAnsi="Times New Roman"/>
          <w:b w:val="1"/>
          <w:sz w:val="24"/>
        </w:rPr>
      </w:pPr>
    </w:p>
    <w:p w14:paraId="C4030000">
      <w:pPr>
        <w:spacing w:line="240" w:lineRule="auto"/>
        <w:ind w:firstLine="284" w:left="0"/>
        <w:jc w:val="both"/>
        <w:rPr>
          <w:rFonts w:ascii="Times New Roman" w:hAnsi="Times New Roman"/>
          <w:b w:val="1"/>
          <w:sz w:val="24"/>
        </w:rPr>
      </w:pPr>
    </w:p>
    <w:p w14:paraId="C5030000">
      <w:pPr>
        <w:spacing w:line="240" w:lineRule="auto"/>
        <w:ind w:firstLine="284" w:left="0"/>
        <w:jc w:val="both"/>
        <w:rPr>
          <w:rFonts w:ascii="Times New Roman" w:hAnsi="Times New Roman"/>
          <w:b w:val="1"/>
          <w:sz w:val="24"/>
        </w:rPr>
      </w:pPr>
    </w:p>
    <w:p w14:paraId="C6030000">
      <w:pPr>
        <w:spacing w:line="240" w:lineRule="auto"/>
        <w:ind w:firstLine="284" w:left="0"/>
        <w:jc w:val="both"/>
        <w:rPr>
          <w:rFonts w:ascii="Times New Roman" w:hAnsi="Times New Roman"/>
          <w:b w:val="1"/>
          <w:sz w:val="24"/>
        </w:rPr>
      </w:pPr>
    </w:p>
    <w:p w14:paraId="C7030000">
      <w:pPr>
        <w:spacing w:line="240" w:lineRule="auto"/>
        <w:ind w:firstLine="284" w:left="0"/>
        <w:jc w:val="both"/>
        <w:rPr>
          <w:rFonts w:ascii="Times New Roman" w:hAnsi="Times New Roman"/>
          <w:b w:val="1"/>
          <w:sz w:val="24"/>
        </w:rPr>
      </w:pPr>
    </w:p>
    <w:p w14:paraId="C8030000">
      <w:pPr>
        <w:spacing w:after="0" w:line="240" w:lineRule="auto"/>
        <w:ind w:firstLine="0" w:left="284" w:right="272"/>
        <w:contextualSpacing w:val="1"/>
        <w:jc w:val="both"/>
        <w:rPr>
          <w:rFonts w:ascii="Times New Roman" w:hAnsi="Times New Roman"/>
          <w:b w:val="1"/>
          <w:sz w:val="24"/>
        </w:rPr>
      </w:pPr>
    </w:p>
    <w:p w14:paraId="C9030000">
      <w:pPr>
        <w:spacing w:after="0" w:line="240" w:lineRule="auto"/>
        <w:ind w:firstLine="0" w:left="284" w:right="272"/>
        <w:contextualSpacing w:val="1"/>
        <w:jc w:val="both"/>
        <w:rPr>
          <w:rFonts w:ascii="Times New Roman" w:hAnsi="Times New Roman"/>
          <w:b w:val="1"/>
          <w:sz w:val="24"/>
        </w:rPr>
      </w:pPr>
    </w:p>
    <w:p w14:paraId="CA030000">
      <w:pPr>
        <w:spacing w:after="0" w:line="240" w:lineRule="auto"/>
        <w:ind w:firstLine="0" w:left="284" w:right="272"/>
        <w:contextualSpacing w:val="1"/>
        <w:jc w:val="both"/>
        <w:rPr>
          <w:rFonts w:ascii="Times New Roman" w:hAnsi="Times New Roman"/>
          <w:b w:val="1"/>
          <w:sz w:val="24"/>
        </w:rPr>
      </w:pPr>
    </w:p>
    <w:p w14:paraId="CB030000">
      <w:pPr>
        <w:spacing w:after="0" w:line="240" w:lineRule="auto"/>
        <w:ind w:firstLine="0" w:left="284" w:right="272"/>
        <w:contextualSpacing w:val="1"/>
        <w:jc w:val="both"/>
        <w:rPr>
          <w:rFonts w:ascii="Times New Roman" w:hAnsi="Times New Roman"/>
          <w:b w:val="1"/>
          <w:sz w:val="24"/>
        </w:rPr>
      </w:pPr>
    </w:p>
    <w:p w14:paraId="CC030000">
      <w:pPr>
        <w:spacing w:after="0" w:line="240" w:lineRule="auto"/>
        <w:ind w:firstLine="0" w:left="284" w:right="272"/>
        <w:contextualSpacing w:val="1"/>
        <w:jc w:val="both"/>
        <w:rPr>
          <w:rFonts w:ascii="Times New Roman" w:hAnsi="Times New Roman"/>
          <w:b w:val="1"/>
          <w:sz w:val="24"/>
        </w:rPr>
      </w:pPr>
    </w:p>
    <w:p w14:paraId="CD030000">
      <w:pPr>
        <w:spacing w:after="0" w:line="240" w:lineRule="auto"/>
        <w:ind w:right="272"/>
        <w:contextualSpacing w:val="1"/>
        <w:jc w:val="both"/>
        <w:rPr>
          <w:rFonts w:ascii="Times New Roman" w:hAnsi="Times New Roman"/>
          <w:b w:val="1"/>
          <w:sz w:val="24"/>
        </w:rPr>
      </w:pPr>
    </w:p>
    <w:p w14:paraId="CE030000">
      <w:pPr>
        <w:spacing w:after="0" w:line="240" w:lineRule="auto"/>
        <w:ind w:firstLine="0" w:left="284" w:right="272"/>
        <w:contextualSpacing w:val="1"/>
        <w:jc w:val="center"/>
        <w:rPr>
          <w:rFonts w:ascii="Times New Roman" w:hAnsi="Times New Roman"/>
          <w:b w:val="1"/>
          <w:sz w:val="24"/>
        </w:rPr>
      </w:pPr>
      <w:r>
        <w:rPr>
          <w:rFonts w:ascii="Times New Roman" w:hAnsi="Times New Roman"/>
          <w:b w:val="1"/>
          <w:sz w:val="24"/>
        </w:rPr>
        <w:t>СПИСОК ЛИТЕРАТУРЫ</w:t>
      </w:r>
    </w:p>
    <w:p w14:paraId="CF030000">
      <w:pPr>
        <w:spacing w:line="240" w:lineRule="auto"/>
        <w:ind w:firstLine="284" w:left="0"/>
        <w:jc w:val="center"/>
        <w:rPr>
          <w:rFonts w:ascii="Times New Roman" w:hAnsi="Times New Roman"/>
          <w:b w:val="1"/>
          <w:sz w:val="24"/>
        </w:rPr>
      </w:pPr>
    </w:p>
    <w:p w14:paraId="D0030000">
      <w:pPr>
        <w:numPr>
          <w:ilvl w:val="0"/>
          <w:numId w:val="21"/>
        </w:numPr>
        <w:spacing w:after="0" w:line="240" w:lineRule="auto"/>
        <w:ind w:firstLine="284" w:left="0" w:right="272"/>
        <w:contextualSpacing w:val="1"/>
        <w:jc w:val="both"/>
        <w:rPr>
          <w:rFonts w:ascii="Times New Roman" w:hAnsi="Times New Roman"/>
          <w:sz w:val="24"/>
        </w:rPr>
      </w:pPr>
      <w:r>
        <w:rPr>
          <w:rFonts w:ascii="Times New Roman" w:hAnsi="Times New Roman"/>
          <w:b w:val="1"/>
          <w:color w:val="000000"/>
          <w:sz w:val="24"/>
        </w:rPr>
        <w:t>Юдовина</w:t>
      </w:r>
      <w:r>
        <w:rPr>
          <w:rFonts w:ascii="Times New Roman" w:hAnsi="Times New Roman"/>
          <w:color w:val="000000"/>
          <w:sz w:val="24"/>
        </w:rPr>
        <w:t>-</w:t>
      </w:r>
      <w:r>
        <w:rPr>
          <w:rFonts w:ascii="Times New Roman" w:hAnsi="Times New Roman"/>
          <w:b w:val="1"/>
          <w:color w:val="000000"/>
          <w:sz w:val="24"/>
        </w:rPr>
        <w:t xml:space="preserve">Гальперина </w:t>
      </w:r>
      <w:r>
        <w:rPr>
          <w:rFonts w:ascii="Times New Roman" w:hAnsi="Times New Roman"/>
          <w:b w:val="1"/>
          <w:color w:val="000000"/>
          <w:sz w:val="24"/>
        </w:rPr>
        <w:t>Т.</w:t>
      </w:r>
      <w:r>
        <w:rPr>
          <w:rFonts w:ascii="Times New Roman" w:hAnsi="Times New Roman"/>
          <w:color w:val="000000"/>
          <w:sz w:val="24"/>
        </w:rPr>
        <w:t xml:space="preserve"> За роялем без слёз. Композитор, С-П., 2004.</w:t>
      </w:r>
    </w:p>
    <w:p w14:paraId="D1030000">
      <w:pPr>
        <w:numPr>
          <w:ilvl w:val="0"/>
          <w:numId w:val="21"/>
        </w:numPr>
        <w:spacing w:after="0" w:line="240" w:lineRule="auto"/>
        <w:ind w:firstLine="284" w:left="0" w:right="272"/>
        <w:contextualSpacing w:val="1"/>
        <w:jc w:val="both"/>
        <w:rPr>
          <w:rFonts w:ascii="Times New Roman" w:hAnsi="Times New Roman"/>
          <w:sz w:val="24"/>
        </w:rPr>
      </w:pPr>
      <w:r>
        <w:rPr>
          <w:rFonts w:ascii="Times New Roman" w:hAnsi="Times New Roman"/>
          <w:b w:val="1"/>
          <w:color w:val="000000"/>
          <w:sz w:val="24"/>
        </w:rPr>
        <w:t>Алексеев А</w:t>
      </w:r>
      <w:r>
        <w:rPr>
          <w:rFonts w:ascii="Times New Roman" w:hAnsi="Times New Roman"/>
          <w:sz w:val="24"/>
        </w:rPr>
        <w:t xml:space="preserve">. Методика обучения игре на фортепиано. 3-е </w:t>
      </w:r>
      <w:r>
        <w:rPr>
          <w:rFonts w:ascii="Times New Roman" w:hAnsi="Times New Roman"/>
          <w:sz w:val="24"/>
        </w:rPr>
        <w:t>изд</w:t>
      </w:r>
      <w:r>
        <w:rPr>
          <w:rFonts w:ascii="Times New Roman" w:hAnsi="Times New Roman"/>
          <w:sz w:val="24"/>
        </w:rPr>
        <w:t>.,доп.</w:t>
      </w:r>
      <w:r>
        <w:rPr>
          <w:rFonts w:ascii="Times New Roman" w:hAnsi="Times New Roman"/>
          <w:sz w:val="24"/>
        </w:rPr>
        <w:t>, М., 1978.</w:t>
      </w:r>
    </w:p>
    <w:p w14:paraId="D2030000">
      <w:pPr>
        <w:numPr>
          <w:ilvl w:val="0"/>
          <w:numId w:val="21"/>
        </w:numPr>
        <w:spacing w:after="0" w:line="240" w:lineRule="auto"/>
        <w:ind w:firstLine="284" w:left="0" w:right="272"/>
        <w:contextualSpacing w:val="1"/>
        <w:jc w:val="both"/>
        <w:rPr>
          <w:rFonts w:ascii="Times New Roman" w:hAnsi="Times New Roman"/>
          <w:sz w:val="24"/>
        </w:rPr>
      </w:pPr>
      <w:r>
        <w:rPr>
          <w:rFonts w:ascii="Times New Roman" w:hAnsi="Times New Roman"/>
          <w:b w:val="1"/>
          <w:color w:val="000000"/>
          <w:sz w:val="24"/>
        </w:rPr>
        <w:t>Баренбойм</w:t>
      </w:r>
      <w:r>
        <w:rPr>
          <w:rFonts w:ascii="Times New Roman" w:hAnsi="Times New Roman"/>
          <w:b w:val="1"/>
          <w:color w:val="000000"/>
          <w:sz w:val="24"/>
        </w:rPr>
        <w:t xml:space="preserve"> Л.</w:t>
      </w:r>
      <w:r>
        <w:rPr>
          <w:rFonts w:ascii="Times New Roman" w:hAnsi="Times New Roman"/>
          <w:sz w:val="24"/>
        </w:rPr>
        <w:t xml:space="preserve"> Музыкальная педагогика и исполнительство. Л.,1974.</w:t>
      </w:r>
    </w:p>
    <w:p w14:paraId="D3030000">
      <w:pPr>
        <w:numPr>
          <w:ilvl w:val="0"/>
          <w:numId w:val="21"/>
        </w:numPr>
        <w:spacing w:after="0" w:line="240" w:lineRule="auto"/>
        <w:ind w:firstLine="284" w:left="0" w:right="272"/>
        <w:contextualSpacing w:val="1"/>
        <w:jc w:val="both"/>
        <w:rPr>
          <w:rFonts w:ascii="Times New Roman" w:hAnsi="Times New Roman"/>
          <w:sz w:val="24"/>
        </w:rPr>
      </w:pPr>
      <w:r>
        <w:rPr>
          <w:rFonts w:ascii="Times New Roman" w:hAnsi="Times New Roman"/>
          <w:b w:val="1"/>
          <w:color w:val="000000"/>
          <w:sz w:val="24"/>
        </w:rPr>
        <w:t>Баренбойм</w:t>
      </w:r>
      <w:r>
        <w:rPr>
          <w:rFonts w:ascii="Times New Roman" w:hAnsi="Times New Roman"/>
          <w:b w:val="1"/>
          <w:color w:val="000000"/>
          <w:sz w:val="24"/>
        </w:rPr>
        <w:t xml:space="preserve"> Л.</w:t>
      </w:r>
      <w:r>
        <w:rPr>
          <w:rFonts w:ascii="Times New Roman" w:hAnsi="Times New Roman"/>
          <w:sz w:val="24"/>
        </w:rPr>
        <w:t xml:space="preserve"> Путь к музицированию. Л.,1976.</w:t>
      </w:r>
    </w:p>
    <w:p w14:paraId="D4030000">
      <w:pPr>
        <w:numPr>
          <w:ilvl w:val="0"/>
          <w:numId w:val="21"/>
        </w:numPr>
        <w:spacing w:after="0" w:line="240" w:lineRule="auto"/>
        <w:ind w:firstLine="284" w:left="0" w:right="272"/>
        <w:contextualSpacing w:val="1"/>
        <w:jc w:val="both"/>
        <w:rPr>
          <w:rFonts w:ascii="Times New Roman" w:hAnsi="Times New Roman"/>
          <w:sz w:val="24"/>
        </w:rPr>
      </w:pPr>
      <w:r>
        <w:rPr>
          <w:rFonts w:ascii="Times New Roman" w:hAnsi="Times New Roman"/>
          <w:b w:val="1"/>
          <w:color w:val="000000"/>
          <w:sz w:val="24"/>
        </w:rPr>
        <w:t>Коган Г.</w:t>
      </w:r>
      <w:r>
        <w:rPr>
          <w:rFonts w:ascii="Times New Roman" w:hAnsi="Times New Roman"/>
          <w:sz w:val="24"/>
        </w:rPr>
        <w:t xml:space="preserve"> У врат мастерства. 4-е изд., М.,1977.</w:t>
      </w:r>
    </w:p>
    <w:p w14:paraId="D5030000">
      <w:pPr>
        <w:numPr>
          <w:ilvl w:val="0"/>
          <w:numId w:val="21"/>
        </w:numPr>
        <w:spacing w:after="0" w:line="240" w:lineRule="auto"/>
        <w:ind w:firstLine="284" w:left="0" w:right="272"/>
        <w:contextualSpacing w:val="1"/>
        <w:jc w:val="both"/>
        <w:rPr>
          <w:rFonts w:ascii="Times New Roman" w:hAnsi="Times New Roman"/>
          <w:sz w:val="24"/>
        </w:rPr>
      </w:pPr>
      <w:r>
        <w:rPr>
          <w:rFonts w:ascii="Times New Roman" w:hAnsi="Times New Roman"/>
          <w:b w:val="1"/>
          <w:color w:val="000000"/>
          <w:sz w:val="24"/>
        </w:rPr>
        <w:t>Мартинсен</w:t>
      </w:r>
      <w:r>
        <w:rPr>
          <w:rFonts w:ascii="Times New Roman" w:hAnsi="Times New Roman"/>
          <w:b w:val="1"/>
          <w:color w:val="000000"/>
          <w:sz w:val="24"/>
        </w:rPr>
        <w:t xml:space="preserve"> К.</w:t>
      </w:r>
      <w:r>
        <w:rPr>
          <w:rFonts w:ascii="Times New Roman" w:hAnsi="Times New Roman"/>
          <w:sz w:val="24"/>
        </w:rPr>
        <w:t xml:space="preserve"> Методика индивидуального преподавания игры на фортепиано/Ред., </w:t>
      </w:r>
      <w:r>
        <w:rPr>
          <w:rFonts w:ascii="Times New Roman" w:hAnsi="Times New Roman"/>
          <w:sz w:val="24"/>
        </w:rPr>
        <w:t>коммент</w:t>
      </w:r>
      <w:r>
        <w:rPr>
          <w:rFonts w:ascii="Times New Roman" w:hAnsi="Times New Roman"/>
          <w:sz w:val="24"/>
        </w:rPr>
        <w:t>., вступ. статья Л.И. Ройзмана. М., 1977.</w:t>
      </w:r>
    </w:p>
    <w:p w14:paraId="D6030000">
      <w:pPr>
        <w:numPr>
          <w:ilvl w:val="0"/>
          <w:numId w:val="21"/>
        </w:numPr>
        <w:spacing w:after="0" w:line="240" w:lineRule="auto"/>
        <w:ind w:firstLine="284" w:left="0" w:right="272"/>
        <w:contextualSpacing w:val="1"/>
        <w:jc w:val="both"/>
        <w:rPr>
          <w:rFonts w:ascii="Times New Roman" w:hAnsi="Times New Roman"/>
          <w:sz w:val="24"/>
        </w:rPr>
      </w:pPr>
      <w:r>
        <w:rPr>
          <w:rFonts w:ascii="Times New Roman" w:hAnsi="Times New Roman"/>
          <w:b w:val="1"/>
          <w:color w:val="000000"/>
          <w:sz w:val="24"/>
        </w:rPr>
        <w:t>Нейгауз Г.</w:t>
      </w:r>
      <w:r>
        <w:rPr>
          <w:rFonts w:ascii="Times New Roman" w:hAnsi="Times New Roman"/>
          <w:sz w:val="24"/>
        </w:rPr>
        <w:t xml:space="preserve"> Об искусстве фортепианной игры. 3-е изд. М.,1975.</w:t>
      </w:r>
    </w:p>
    <w:p w14:paraId="D7030000">
      <w:pPr>
        <w:numPr>
          <w:ilvl w:val="0"/>
          <w:numId w:val="21"/>
        </w:numPr>
        <w:spacing w:after="0" w:line="240" w:lineRule="auto"/>
        <w:ind w:firstLine="284" w:left="0" w:right="272"/>
        <w:contextualSpacing w:val="1"/>
        <w:jc w:val="both"/>
        <w:rPr>
          <w:rFonts w:ascii="Times New Roman" w:hAnsi="Times New Roman"/>
          <w:sz w:val="24"/>
        </w:rPr>
      </w:pPr>
      <w:r>
        <w:rPr>
          <w:rFonts w:ascii="Times New Roman" w:hAnsi="Times New Roman"/>
          <w:b w:val="1"/>
          <w:sz w:val="24"/>
        </w:rPr>
        <w:t>Тимакин</w:t>
      </w:r>
      <w:r>
        <w:rPr>
          <w:rFonts w:ascii="Times New Roman" w:hAnsi="Times New Roman"/>
          <w:b w:val="1"/>
          <w:sz w:val="24"/>
        </w:rPr>
        <w:t xml:space="preserve"> Е.</w:t>
      </w:r>
      <w:r>
        <w:rPr>
          <w:rFonts w:ascii="Times New Roman" w:hAnsi="Times New Roman"/>
          <w:sz w:val="24"/>
        </w:rPr>
        <w:t xml:space="preserve"> Воспитание пианиста. М. «Музыка»,2010.</w:t>
      </w:r>
    </w:p>
    <w:p w14:paraId="D8030000">
      <w:pPr>
        <w:numPr>
          <w:ilvl w:val="0"/>
          <w:numId w:val="21"/>
        </w:numPr>
        <w:spacing w:after="0" w:line="240" w:lineRule="auto"/>
        <w:ind w:firstLine="284" w:left="0" w:right="272"/>
        <w:contextualSpacing w:val="1"/>
        <w:jc w:val="both"/>
        <w:rPr>
          <w:rFonts w:ascii="Times New Roman" w:hAnsi="Times New Roman"/>
          <w:sz w:val="24"/>
        </w:rPr>
      </w:pPr>
      <w:r>
        <w:rPr>
          <w:rFonts w:ascii="Times New Roman" w:hAnsi="Times New Roman"/>
          <w:sz w:val="24"/>
        </w:rPr>
        <w:t xml:space="preserve"> </w:t>
      </w:r>
      <w:bookmarkStart w:id="1" w:name="_Hlk109114416"/>
      <w:r>
        <w:rPr>
          <w:rFonts w:ascii="Times New Roman" w:hAnsi="Times New Roman"/>
          <w:b w:val="1"/>
          <w:sz w:val="24"/>
        </w:rPr>
        <w:t>Маляренко Т</w:t>
      </w:r>
      <w:r>
        <w:rPr>
          <w:rFonts w:ascii="Times New Roman" w:hAnsi="Times New Roman"/>
          <w:b w:val="1"/>
          <w:sz w:val="24"/>
        </w:rPr>
        <w:t>.</w:t>
      </w:r>
      <w:r>
        <w:rPr>
          <w:rFonts w:ascii="Times New Roman" w:hAnsi="Times New Roman"/>
          <w:sz w:val="24"/>
        </w:rPr>
        <w:t xml:space="preserve"> </w:t>
      </w:r>
      <w:r>
        <w:rPr>
          <w:rFonts w:ascii="Times New Roman" w:hAnsi="Times New Roman"/>
          <w:sz w:val="24"/>
        </w:rPr>
        <w:t xml:space="preserve">Развитие функций мозга ребенка сенсорными </w:t>
      </w:r>
      <w:r>
        <w:rPr>
          <w:rFonts w:ascii="Times New Roman" w:hAnsi="Times New Roman"/>
          <w:sz w:val="24"/>
        </w:rPr>
        <w:t>притоками  Тамбов</w:t>
      </w:r>
      <w:r>
        <w:rPr>
          <w:rFonts w:ascii="Times New Roman" w:hAnsi="Times New Roman"/>
          <w:sz w:val="24"/>
        </w:rPr>
        <w:t xml:space="preserve"> : Изд.-полигр. центр </w:t>
      </w:r>
      <w:r>
        <w:rPr>
          <w:rFonts w:ascii="Times New Roman" w:hAnsi="Times New Roman"/>
          <w:sz w:val="24"/>
        </w:rPr>
        <w:t>Тамб</w:t>
      </w:r>
      <w:r>
        <w:rPr>
          <w:rFonts w:ascii="Times New Roman" w:hAnsi="Times New Roman"/>
          <w:sz w:val="24"/>
        </w:rPr>
        <w:t xml:space="preserve">. гос. ун-та им. Г. Р. Державина, 1998. </w:t>
      </w:r>
      <w:bookmarkStart w:id="2" w:name="_Hlk109114625"/>
      <w:bookmarkEnd w:id="1"/>
    </w:p>
    <w:p w14:paraId="D9030000">
      <w:pPr>
        <w:numPr>
          <w:ilvl w:val="0"/>
          <w:numId w:val="21"/>
        </w:numPr>
        <w:spacing w:after="0" w:line="240" w:lineRule="auto"/>
        <w:ind w:firstLine="284" w:left="0" w:right="272"/>
        <w:contextualSpacing w:val="1"/>
        <w:jc w:val="both"/>
        <w:rPr>
          <w:rFonts w:ascii="Times New Roman" w:hAnsi="Times New Roman"/>
          <w:sz w:val="24"/>
        </w:rPr>
      </w:pPr>
      <w:r>
        <w:rPr>
          <w:rFonts w:ascii="Times New Roman" w:hAnsi="Times New Roman"/>
          <w:b w:val="1"/>
          <w:sz w:val="24"/>
        </w:rPr>
        <w:t>Кольцова М.</w:t>
      </w:r>
      <w:r>
        <w:rPr>
          <w:rFonts w:ascii="Times New Roman" w:hAnsi="Times New Roman"/>
          <w:sz w:val="24"/>
        </w:rPr>
        <w:t xml:space="preserve">, </w:t>
      </w:r>
      <w:r>
        <w:rPr>
          <w:rFonts w:ascii="Times New Roman" w:hAnsi="Times New Roman"/>
          <w:b w:val="1"/>
          <w:sz w:val="24"/>
        </w:rPr>
        <w:t>Рузина</w:t>
      </w:r>
      <w:r>
        <w:rPr>
          <w:rFonts w:ascii="Times New Roman" w:hAnsi="Times New Roman"/>
          <w:b w:val="1"/>
          <w:sz w:val="24"/>
        </w:rPr>
        <w:t xml:space="preserve"> М.</w:t>
      </w:r>
      <w:r>
        <w:rPr>
          <w:rFonts w:ascii="Times New Roman" w:hAnsi="Times New Roman"/>
          <w:sz w:val="24"/>
        </w:rPr>
        <w:t xml:space="preserve">  Ребенок учится говорить. Пальчиковый </w:t>
      </w:r>
      <w:r>
        <w:rPr>
          <w:rFonts w:ascii="Times New Roman" w:hAnsi="Times New Roman"/>
          <w:sz w:val="24"/>
        </w:rPr>
        <w:t>игротренинг</w:t>
      </w:r>
      <w:r>
        <w:rPr>
          <w:rFonts w:ascii="Times New Roman" w:hAnsi="Times New Roman"/>
          <w:sz w:val="24"/>
        </w:rPr>
        <w:t>. — Екатеринбург: У-Фактория, 2004</w:t>
      </w:r>
      <w:bookmarkEnd w:id="2"/>
      <w:r>
        <w:rPr>
          <w:rFonts w:ascii="Times New Roman" w:hAnsi="Times New Roman"/>
          <w:sz w:val="24"/>
        </w:rPr>
        <w:t xml:space="preserve"> (Серия «Психология детства: Современный взгляд»).</w:t>
      </w:r>
    </w:p>
    <w:p w14:paraId="DA030000">
      <w:pPr>
        <w:numPr>
          <w:ilvl w:val="0"/>
          <w:numId w:val="21"/>
        </w:numPr>
        <w:spacing w:after="0" w:line="240" w:lineRule="auto"/>
        <w:ind w:firstLine="284" w:left="0" w:right="272"/>
        <w:contextualSpacing w:val="1"/>
        <w:jc w:val="both"/>
        <w:rPr>
          <w:rFonts w:ascii="Times New Roman" w:hAnsi="Times New Roman"/>
          <w:sz w:val="24"/>
        </w:rPr>
      </w:pPr>
      <w:r>
        <w:rPr>
          <w:rFonts w:ascii="Times New Roman" w:hAnsi="Times New Roman"/>
          <w:b w:val="1"/>
          <w:sz w:val="24"/>
        </w:rPr>
        <w:t>Эфроимсон В</w:t>
      </w:r>
      <w:r>
        <w:rPr>
          <w:rFonts w:ascii="Times New Roman" w:hAnsi="Times New Roman"/>
          <w:b w:val="1"/>
          <w:sz w:val="24"/>
        </w:rPr>
        <w:t>.</w:t>
      </w:r>
      <w:r>
        <w:rPr>
          <w:rFonts w:ascii="Times New Roman" w:hAnsi="Times New Roman"/>
          <w:sz w:val="24"/>
        </w:rPr>
        <w:t xml:space="preserve"> </w:t>
      </w:r>
      <w:r>
        <w:rPr>
          <w:rFonts w:ascii="Times New Roman" w:hAnsi="Times New Roman"/>
          <w:sz w:val="24"/>
        </w:rPr>
        <w:t xml:space="preserve">Генетика гениальности: </w:t>
      </w:r>
      <w:r>
        <w:rPr>
          <w:rFonts w:ascii="Times New Roman" w:hAnsi="Times New Roman"/>
          <w:sz w:val="24"/>
        </w:rPr>
        <w:t>Биосоциал</w:t>
      </w:r>
      <w:r>
        <w:rPr>
          <w:rFonts w:ascii="Times New Roman" w:hAnsi="Times New Roman"/>
          <w:sz w:val="24"/>
        </w:rPr>
        <w:t xml:space="preserve">. механизмы и факторы наивысшей интеллектуал. активности / Владимир Павлович Эфроимсон; Предисл. Л. И. Корочкина и Е. А. </w:t>
      </w:r>
      <w:r>
        <w:rPr>
          <w:rFonts w:ascii="Times New Roman" w:hAnsi="Times New Roman"/>
          <w:sz w:val="24"/>
        </w:rPr>
        <w:t>Кешман</w:t>
      </w:r>
      <w:r>
        <w:rPr>
          <w:rFonts w:ascii="Times New Roman" w:hAnsi="Times New Roman"/>
          <w:sz w:val="24"/>
        </w:rPr>
        <w:t xml:space="preserve">. - </w:t>
      </w:r>
      <w:r>
        <w:rPr>
          <w:rFonts w:ascii="Times New Roman" w:hAnsi="Times New Roman"/>
          <w:sz w:val="24"/>
        </w:rPr>
        <w:t>М. :</w:t>
      </w:r>
      <w:r>
        <w:rPr>
          <w:rFonts w:ascii="Times New Roman" w:hAnsi="Times New Roman"/>
          <w:sz w:val="24"/>
        </w:rPr>
        <w:t xml:space="preserve"> </w:t>
      </w:r>
      <w:r>
        <w:rPr>
          <w:rFonts w:ascii="Times New Roman" w:hAnsi="Times New Roman"/>
          <w:sz w:val="24"/>
        </w:rPr>
        <w:t>Тайдекс</w:t>
      </w:r>
      <w:r>
        <w:rPr>
          <w:rFonts w:ascii="Times New Roman" w:hAnsi="Times New Roman"/>
          <w:sz w:val="24"/>
        </w:rPr>
        <w:t xml:space="preserve"> Ко, 2002. </w:t>
      </w: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p w14:paraId="02000000">
    <w:pPr>
      <w:pStyle w:val="Style_1"/>
    </w:pP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3000000">
    <w:pPr>
      <w:pStyle w:val="Style_1"/>
      <w:ind/>
      <w:jc w:val="center"/>
    </w:pPr>
  </w:p>
  <w:p w14:paraId="04000000">
    <w:pPr>
      <w:pStyle w:val="Style_1"/>
    </w:pP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DB030000">
      <w:pPr>
        <w:pStyle w:val="Style_27"/>
      </w:pPr>
      <w:r>
        <w:rPr>
          <w:vertAlign w:val="superscript"/>
        </w:rPr>
        <w:footnoteRef/>
      </w:r>
      <w:r>
        <w:t xml:space="preserve"> </w:t>
      </w:r>
      <w:r>
        <w:t>Маляренко, Татьяна Николаевна.</w:t>
      </w:r>
    </w:p>
    <w:p w14:paraId="DC030000">
      <w:pPr>
        <w:pStyle w:val="Style_27"/>
      </w:pPr>
      <w:r>
        <w:t xml:space="preserve">Развитие функций мозга ребенка сенсорными притоками </w:t>
      </w:r>
      <w:r>
        <w:t>Тамбов:</w:t>
      </w:r>
      <w:r>
        <w:t xml:space="preserve"> Изд.-полигр. центр </w:t>
      </w:r>
      <w:r>
        <w:t>Тамб</w:t>
      </w:r>
      <w:r>
        <w:t>. гос. ун-та им. Г. Р. Державина, 1998. - 95 с.</w:t>
      </w:r>
    </w:p>
  </w:footnote>
  <w:footnote w:id="2">
    <w:p w14:paraId="DD030000">
      <w:pPr>
        <w:pStyle w:val="Style_27"/>
      </w:pPr>
      <w:r>
        <w:rPr>
          <w:vertAlign w:val="superscript"/>
        </w:rPr>
        <w:footnoteRef/>
      </w:r>
      <w:r>
        <w:t xml:space="preserve"> Кольцова М. М., </w:t>
      </w:r>
      <w:r>
        <w:t>Рузина</w:t>
      </w:r>
      <w:r>
        <w:t xml:space="preserve"> М. С. Ребенок учится говорить. Пальчиковый </w:t>
      </w:r>
      <w:r>
        <w:t>игротренинг</w:t>
      </w:r>
      <w:r>
        <w:t>. — Екатеринбург: У-Фактория, 2004. — 224 с.</w:t>
      </w:r>
    </w:p>
  </w:footnote>
  <w:footnote w:id="3">
    <w:p w14:paraId="DE030000">
      <w:pPr>
        <w:pStyle w:val="Style_27"/>
      </w:pPr>
      <w:r>
        <w:rPr>
          <w:vertAlign w:val="superscript"/>
        </w:rPr>
        <w:footnoteRef/>
      </w:r>
      <w:r>
        <w:t xml:space="preserve"> Эфроимсон, Владимир Павлович (1908-1989).</w:t>
      </w:r>
    </w:p>
    <w:p w14:paraId="DF030000">
      <w:pPr>
        <w:pStyle w:val="Style_27"/>
      </w:pPr>
      <w:r>
        <w:t xml:space="preserve">Генетика </w:t>
      </w:r>
      <w:r>
        <w:t>гениальности:</w:t>
      </w:r>
      <w:r>
        <w:t xml:space="preserve"> </w:t>
      </w:r>
      <w:r>
        <w:t>Биосоциал</w:t>
      </w:r>
      <w:r>
        <w:t xml:space="preserve">. механизмы и факторы наивысшей интеллектуал. активности / Владимир Павлович Эфроимсон; Предисл. Л. И. Корочкина и Е. А. </w:t>
      </w:r>
      <w:r>
        <w:t>Кешман</w:t>
      </w:r>
      <w:r>
        <w:t xml:space="preserve">. - </w:t>
      </w:r>
      <w:r>
        <w:t>М. :</w:t>
      </w:r>
      <w:r>
        <w:t xml:space="preserve"> </w:t>
      </w:r>
      <w:r>
        <w:t>Тайдекс</w:t>
      </w:r>
      <w:r>
        <w:t xml:space="preserve"> Ко, 2002. - 374,</w:t>
      </w:r>
    </w:p>
  </w:footnote>
  <w:footnote w:id="4">
    <w:p w14:paraId="E0030000">
      <w:pPr>
        <w:pStyle w:val="Style_27"/>
      </w:pPr>
      <w:r>
        <w:rPr>
          <w:vertAlign w:val="superscript"/>
        </w:rPr>
        <w:footnoteRef/>
      </w:r>
      <w:r>
        <w:rPr>
          <w:color w:val="000000"/>
          <w:sz w:val="17"/>
          <w:highlight w:val="white"/>
        </w:rPr>
        <w:t>Дубровина</w:t>
      </w:r>
      <w:r>
        <w:rPr>
          <w:color w:val="000000"/>
          <w:sz w:val="17"/>
        </w:rPr>
        <w:t> </w:t>
      </w:r>
      <w:r>
        <w:rPr>
          <w:color w:val="000000"/>
          <w:sz w:val="17"/>
          <w:highlight w:val="white"/>
        </w:rPr>
        <w:t>И</w:t>
      </w:r>
      <w:r>
        <w:rPr>
          <w:color w:val="000000"/>
          <w:sz w:val="17"/>
          <w:highlight w:val="white"/>
        </w:rPr>
        <w:t>.</w:t>
      </w:r>
      <w:r>
        <w:rPr>
          <w:color w:val="000000"/>
          <w:sz w:val="17"/>
          <w:highlight w:val="white"/>
        </w:rPr>
        <w:t>В</w:t>
      </w:r>
      <w:r>
        <w:rPr>
          <w:color w:val="000000"/>
          <w:sz w:val="17"/>
          <w:highlight w:val="white"/>
        </w:rPr>
        <w:t>.,</w:t>
      </w:r>
      <w:r>
        <w:rPr>
          <w:color w:val="000000"/>
          <w:sz w:val="17"/>
        </w:rPr>
        <w:t> </w:t>
      </w:r>
      <w:r>
        <w:rPr>
          <w:color w:val="000000"/>
          <w:sz w:val="17"/>
          <w:highlight w:val="white"/>
        </w:rPr>
        <w:t>Данилова</w:t>
      </w:r>
      <w:r>
        <w:rPr>
          <w:color w:val="000000"/>
          <w:sz w:val="17"/>
        </w:rPr>
        <w:t> </w:t>
      </w:r>
      <w:r>
        <w:rPr>
          <w:color w:val="000000"/>
          <w:sz w:val="17"/>
          <w:highlight w:val="white"/>
        </w:rPr>
        <w:t>Е</w:t>
      </w:r>
      <w:r>
        <w:rPr>
          <w:color w:val="000000"/>
          <w:sz w:val="17"/>
          <w:highlight w:val="white"/>
        </w:rPr>
        <w:t>.</w:t>
      </w:r>
      <w:r>
        <w:rPr>
          <w:color w:val="000000"/>
          <w:sz w:val="17"/>
          <w:highlight w:val="white"/>
        </w:rPr>
        <w:t>Е</w:t>
      </w:r>
      <w:r>
        <w:rPr>
          <w:color w:val="000000"/>
          <w:sz w:val="17"/>
          <w:highlight w:val="white"/>
        </w:rPr>
        <w:t>.,</w:t>
      </w:r>
      <w:r>
        <w:rPr>
          <w:color w:val="000000"/>
          <w:sz w:val="17"/>
        </w:rPr>
        <w:t> </w:t>
      </w:r>
      <w:r>
        <w:rPr>
          <w:color w:val="000000"/>
          <w:sz w:val="17"/>
          <w:highlight w:val="white"/>
        </w:rPr>
        <w:t>Прихожан</w:t>
      </w:r>
      <w:r>
        <w:rPr>
          <w:color w:val="000000"/>
          <w:sz w:val="17"/>
        </w:rPr>
        <w:t> </w:t>
      </w:r>
      <w:r>
        <w:rPr>
          <w:color w:val="000000"/>
          <w:sz w:val="17"/>
          <w:highlight w:val="white"/>
        </w:rPr>
        <w:t>А</w:t>
      </w:r>
      <w:r>
        <w:rPr>
          <w:color w:val="000000"/>
          <w:sz w:val="17"/>
          <w:highlight w:val="white"/>
        </w:rPr>
        <w:t>.</w:t>
      </w:r>
      <w:r>
        <w:rPr>
          <w:color w:val="000000"/>
          <w:sz w:val="17"/>
          <w:highlight w:val="white"/>
        </w:rPr>
        <w:t>М</w:t>
      </w:r>
      <w:r>
        <w:rPr>
          <w:color w:val="000000"/>
          <w:sz w:val="17"/>
          <w:highlight w:val="white"/>
        </w:rPr>
        <w:t>. Психология.  2-е изд., стер. - М.:</w:t>
      </w:r>
      <w:r>
        <w:rPr>
          <w:color w:val="000000"/>
          <w:sz w:val="17"/>
        </w:rPr>
        <w:t> </w:t>
      </w:r>
      <w:r>
        <w:rPr>
          <w:color w:val="000000"/>
          <w:sz w:val="17"/>
          <w:highlight w:val="white"/>
        </w:rPr>
        <w:t>Академия, 2003 - 464 с.</w:t>
      </w:r>
    </w:p>
  </w:footnote>
  <w:footnote w:id="5">
    <w:p w14:paraId="E1030000">
      <w:pPr>
        <w:pStyle w:val="Style_27"/>
      </w:pPr>
      <w:r>
        <w:rPr>
          <w:vertAlign w:val="superscript"/>
        </w:rPr>
        <w:footnoteRef/>
      </w:r>
      <w:r>
        <w:t xml:space="preserve"> См.: </w:t>
      </w:r>
      <w:r>
        <w:t>Хереско</w:t>
      </w:r>
      <w:r>
        <w:t xml:space="preserve"> Л. Музыкальные картинки.</w:t>
      </w:r>
      <w:r>
        <w:rPr>
          <w:rFonts w:ascii="Tahoma" w:hAnsi="Tahoma"/>
          <w:color w:val="000000"/>
          <w:sz w:val="16"/>
          <w:highlight w:val="white"/>
        </w:rPr>
        <w:t xml:space="preserve"> Ленинград: Советский композитор, 1983 </w:t>
      </w:r>
      <w:r>
        <w:rPr>
          <w:rFonts w:ascii="Tahoma" w:hAnsi="Tahoma"/>
          <w:color w:val="000000"/>
          <w:sz w:val="16"/>
          <w:highlight w:val="white"/>
        </w:rPr>
        <w:t>г. ,</w:t>
      </w:r>
      <w:r>
        <w:rPr>
          <w:rFonts w:ascii="Tahoma" w:hAnsi="Tahoma"/>
          <w:color w:val="000000"/>
          <w:sz w:val="16"/>
          <w:highlight w:val="white"/>
        </w:rPr>
        <w:t xml:space="preserve"> 138 </w:t>
      </w:r>
      <w:r>
        <w:rPr>
          <w:rFonts w:ascii="Tahoma" w:hAnsi="Tahoma"/>
          <w:color w:val="000000"/>
          <w:sz w:val="16"/>
          <w:highlight w:val="white"/>
        </w:rPr>
        <w:t>стр</w:t>
      </w:r>
    </w:p>
  </w:footnote>
  <w:footnote w:id="6">
    <w:p w14:paraId="E2030000">
      <w:pPr>
        <w:pStyle w:val="Style_27"/>
      </w:pPr>
      <w:r>
        <w:rPr>
          <w:vertAlign w:val="superscript"/>
        </w:rPr>
        <w:footnoteRef/>
      </w:r>
      <w:r>
        <w:t xml:space="preserve"> См.: </w:t>
      </w:r>
      <w:r>
        <w:t>Хереско</w:t>
      </w:r>
      <w:r>
        <w:t xml:space="preserve"> Л. Музыкальные </w:t>
      </w:r>
      <w:r>
        <w:t>картинки.</w:t>
      </w:r>
      <w:r>
        <w:rPr>
          <w:color w:val="000000"/>
          <w:highlight w:val="white"/>
        </w:rPr>
        <w:t>Ленинград</w:t>
      </w:r>
      <w:r>
        <w:rPr>
          <w:color w:val="000000"/>
          <w:highlight w:val="white"/>
        </w:rPr>
        <w:t xml:space="preserve">: Советский композитор, 1983 г., стр.138 </w:t>
      </w:r>
    </w:p>
  </w:footnote>
  <w:footnote w:id="7">
    <w:p w14:paraId="E3030000">
      <w:pPr>
        <w:pStyle w:val="Style_27"/>
      </w:pPr>
      <w:r>
        <w:rPr>
          <w:vertAlign w:val="superscript"/>
        </w:rPr>
        <w:footnoteRef/>
      </w:r>
      <w:r>
        <w:t xml:space="preserve"> См. Королькова И. С. Крохе-музыканту ООО «Феникс» 2007 стр.19, стр.34 </w:t>
      </w:r>
    </w:p>
  </w:footnote>
  <w:footnote w:id="8">
    <w:p w14:paraId="E4030000">
      <w:pPr>
        <w:pStyle w:val="Style_27"/>
      </w:pPr>
      <w:r>
        <w:rPr>
          <w:vertAlign w:val="superscript"/>
        </w:rPr>
        <w:footnoteRef/>
      </w:r>
      <w:r>
        <w:t xml:space="preserve"> См. Коган Г. Работа пианиста. - М.: Классика </w:t>
      </w:r>
      <w:r>
        <w:t>XXI</w:t>
      </w:r>
      <w:r>
        <w:t xml:space="preserve"> век 2004, с. 163</w:t>
      </w:r>
    </w:p>
  </w:footnote>
  <w:footnote w:id="9">
    <w:p w14:paraId="E5030000">
      <w:pPr>
        <w:pStyle w:val="Style_27"/>
      </w:pPr>
      <w:r>
        <w:rPr>
          <w:vertAlign w:val="superscript"/>
        </w:rPr>
        <w:footnoteRef/>
      </w:r>
      <w:r>
        <w:t xml:space="preserve"> См. Шмит-Шкловская А. А. Воспитание пианистических навыков. Л.- «МУЗЫКА» 1985</w:t>
      </w:r>
    </w:p>
  </w:footnote>
  <w:footnote w:id="10">
    <w:p w14:paraId="E6030000">
      <w:pPr>
        <w:pStyle w:val="Style_27"/>
      </w:pPr>
      <w:r>
        <w:rPr>
          <w:vertAlign w:val="superscript"/>
        </w:rPr>
        <w:footnoteRef/>
      </w:r>
      <w:r>
        <w:t xml:space="preserve"> Сафарова И. Э. Игры для организации пианистических движений (</w:t>
      </w:r>
      <w:r>
        <w:t>Доинструментальный</w:t>
      </w:r>
      <w:r>
        <w:t xml:space="preserve"> период) [Текст] / И. Э. Сафарова. Екатеринбург, 1994. 35 с.</w:t>
      </w:r>
    </w:p>
  </w:footnote>
  <w:footnote w:id="11">
    <w:p w14:paraId="E7030000">
      <w:pPr>
        <w:pStyle w:val="Style_27"/>
      </w:pPr>
      <w:r>
        <w:rPr>
          <w:vertAlign w:val="superscript"/>
        </w:rPr>
        <w:footnoteRef/>
      </w:r>
      <w:r>
        <w:t xml:space="preserve"> См. Нейгауз Г. Г. Об искусстве фортепианной игры: записки педагога. М. – 2007 с. 312</w:t>
      </w:r>
    </w:p>
  </w:footnote>
  <w:footnote w:id="12">
    <w:p w14:paraId="E8030000">
      <w:pPr>
        <w:pStyle w:val="Style_27"/>
      </w:pPr>
      <w:r>
        <w:rPr>
          <w:vertAlign w:val="superscript"/>
        </w:rPr>
        <w:footnoteRef/>
      </w:r>
      <w:r>
        <w:t xml:space="preserve"> См. раздел Подбор по слуху и гармонизация мелодии. </w:t>
      </w:r>
      <w:r>
        <w:t>C.</w:t>
      </w:r>
      <w:r>
        <w:t>83.</w:t>
      </w:r>
    </w:p>
  </w:footnote>
  <w:footnote w:id="13">
    <w:p w14:paraId="E9030000">
      <w:pPr>
        <w:pStyle w:val="Style_27"/>
      </w:pPr>
      <w:r>
        <w:rPr>
          <w:vertAlign w:val="superscript"/>
        </w:rPr>
        <w:footnoteRef/>
      </w:r>
      <w:r>
        <w:t>F</w:t>
      </w:r>
      <w:r>
        <w:t xml:space="preserve">. </w:t>
      </w:r>
      <w:r>
        <w:t>A</w:t>
      </w:r>
      <w:r>
        <w:t xml:space="preserve">. </w:t>
      </w:r>
      <w:r>
        <w:t>Stenhausen</w:t>
      </w:r>
      <w:r>
        <w:t xml:space="preserve">. </w:t>
      </w:r>
      <w:r>
        <w:t xml:space="preserve">Die </w:t>
      </w:r>
      <w:r>
        <w:t>physiologischenFehler</w:t>
      </w:r>
      <w:r>
        <w:t xml:space="preserve"> und </w:t>
      </w:r>
      <w:r>
        <w:t xml:space="preserve">die </w:t>
      </w:r>
      <w:r>
        <w:t>Umgestaltung</w:t>
      </w:r>
      <w:r>
        <w:t xml:space="preserve"> der </w:t>
      </w:r>
      <w:r>
        <w:t>Klaviertechnik</w:t>
      </w:r>
      <w:r>
        <w:t xml:space="preserve">. </w:t>
      </w:r>
      <w:r>
        <w:t>Kap</w:t>
      </w:r>
      <w:r>
        <w:t xml:space="preserve">. </w:t>
      </w:r>
      <w:r>
        <w:t>III</w:t>
      </w:r>
      <w:r>
        <w:t xml:space="preserve">, </w:t>
      </w:r>
      <w:r>
        <w:t>S</w:t>
      </w:r>
      <w:r>
        <w:t xml:space="preserve">. 26. Цитирую по русскому изданию под редакцией Гр. Прокофьева (Д-р </w:t>
      </w:r>
      <w:r>
        <w:t>Штейнхаузен</w:t>
      </w:r>
      <w:r>
        <w:t xml:space="preserve">. Техника игры на фортепиано. М., </w:t>
      </w:r>
      <w:r>
        <w:t>МузсекторГозсектора</w:t>
      </w:r>
      <w:r>
        <w:t xml:space="preserve">, 1926, стр. 30). </w:t>
      </w:r>
    </w:p>
  </w:footnote>
  <w:footnote w:id="14">
    <w:p w14:paraId="EA030000">
      <w:pPr>
        <w:pStyle w:val="Style_27"/>
      </w:pPr>
      <w:r>
        <w:rPr>
          <w:vertAlign w:val="superscript"/>
        </w:rPr>
        <w:footnoteRef/>
      </w:r>
      <w:r>
        <w:t>Баренбойм</w:t>
      </w:r>
      <w:r>
        <w:t xml:space="preserve"> Л. А., Брянская Ф. Д., </w:t>
      </w:r>
      <w:r>
        <w:t>Перунова</w:t>
      </w:r>
      <w:r>
        <w:t xml:space="preserve"> Н. Н. Путь к музицированию. Выпуск 1. Л. «Советский композитор» 1980 с.153</w:t>
      </w:r>
    </w:p>
  </w:footnote>
  <w:footnote w:id="15">
    <w:p w14:paraId="EB030000">
      <w:pPr>
        <w:pStyle w:val="Style_27"/>
      </w:pPr>
      <w:r>
        <w:rPr>
          <w:vertAlign w:val="superscript"/>
        </w:rPr>
        <w:footnoteRef/>
      </w:r>
      <w:r>
        <w:t xml:space="preserve"> </w:t>
      </w:r>
      <w:r>
        <w:t>Альбе́ртиевы</w:t>
      </w:r>
      <w:r>
        <w:t xml:space="preserve"> басы (итал. </w:t>
      </w:r>
      <w:r>
        <w:t>Basso</w:t>
      </w:r>
      <w:r>
        <w:t xml:space="preserve"> </w:t>
      </w:r>
      <w:r>
        <w:t>albertino</w:t>
      </w:r>
      <w:r>
        <w:t>) — вид клавирной (фортепианной) фактуры. Представляют собой разновидность арпеджированных аккордов, при этом звуки «разложенных» аккордов выдержаны в равных ритмических (восьмых) длительностях. Термин обязан итальянскому композитору Доменико Альберти, активно применявшему именно этот вид фактуры в своей клавирной музыке.</w:t>
      </w:r>
    </w:p>
  </w:footnote>
</w:footnote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numPicBullet w:numPicBulletId="1">
    <w:pict>
      <v:shapetype coordsize="21600,21600" filled="f" id="_x0000_t75" o:preferrelative="t" o:spt="75" path="m@4@5l@4@11@9@11@9@5xe" stroked="f">
        <v:path gradientshapeok="t" o:connecttype="rect" o:extrusionok="f"/>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troke joinstyle="miter"/>
        <o:lock aspectratio="t" v:ext="edit"/>
      </v:shapetype>
      <v:shape style="width:11pt;height:11pt" type="#_x0000_t75">
        <v:imagedata o:title="Title" r:id="rId1"/>
      </v:shape>
    </w:pict>
  </w:numPicBullet>
  <w:abstractNum w:abstractNumId="0">
    <w:lvl w:ilvl="0">
      <w:start w:val="1"/>
      <w:numFmt w:val="bullet"/>
      <w:lvlText w:val=""/>
      <w:lvlJc w:val="left"/>
      <w:pPr>
        <w:ind w:hanging="360" w:left="284"/>
      </w:pPr>
      <w:rPr>
        <w:rFonts w:ascii="Symbol" w:hAnsi="Symbol"/>
      </w:rPr>
    </w:lvl>
    <w:lvl w:ilvl="1">
      <w:start w:val="1"/>
      <w:numFmt w:val="bullet"/>
      <w:lvlText w:val="o"/>
      <w:lvlJc w:val="left"/>
      <w:pPr>
        <w:ind w:hanging="360" w:left="1004"/>
      </w:pPr>
      <w:rPr>
        <w:rFonts w:ascii="Courier New" w:hAnsi="Courier New"/>
      </w:rPr>
    </w:lvl>
    <w:lvl w:ilvl="2">
      <w:start w:val="1"/>
      <w:numFmt w:val="bullet"/>
      <w:lvlText w:val=""/>
      <w:lvlJc w:val="left"/>
      <w:pPr>
        <w:ind w:hanging="360" w:left="1724"/>
      </w:pPr>
      <w:rPr>
        <w:rFonts w:ascii="Wingdings" w:hAnsi="Wingdings"/>
      </w:rPr>
    </w:lvl>
    <w:lvl w:ilvl="3">
      <w:start w:val="1"/>
      <w:numFmt w:val="bullet"/>
      <w:lvlText w:val=""/>
      <w:lvlJc w:val="left"/>
      <w:pPr>
        <w:ind w:hanging="360" w:left="2444"/>
      </w:pPr>
      <w:rPr>
        <w:rFonts w:ascii="Symbol" w:hAnsi="Symbol"/>
      </w:rPr>
    </w:lvl>
    <w:lvl w:ilvl="4">
      <w:start w:val="1"/>
      <w:numFmt w:val="bullet"/>
      <w:lvlText w:val="o"/>
      <w:lvlJc w:val="left"/>
      <w:pPr>
        <w:ind w:hanging="360" w:left="3164"/>
      </w:pPr>
      <w:rPr>
        <w:rFonts w:ascii="Courier New" w:hAnsi="Courier New"/>
      </w:rPr>
    </w:lvl>
    <w:lvl w:ilvl="5">
      <w:start w:val="1"/>
      <w:numFmt w:val="bullet"/>
      <w:lvlText w:val=""/>
      <w:lvlJc w:val="left"/>
      <w:pPr>
        <w:ind w:hanging="360" w:left="3884"/>
      </w:pPr>
      <w:rPr>
        <w:rFonts w:ascii="Wingdings" w:hAnsi="Wingdings"/>
      </w:rPr>
    </w:lvl>
    <w:lvl w:ilvl="6">
      <w:start w:val="1"/>
      <w:numFmt w:val="bullet"/>
      <w:lvlText w:val=""/>
      <w:lvlJc w:val="left"/>
      <w:pPr>
        <w:ind w:hanging="360" w:left="4604"/>
      </w:pPr>
      <w:rPr>
        <w:rFonts w:ascii="Symbol" w:hAnsi="Symbol"/>
      </w:rPr>
    </w:lvl>
    <w:lvl w:ilvl="7">
      <w:start w:val="1"/>
      <w:numFmt w:val="bullet"/>
      <w:lvlText w:val="o"/>
      <w:lvlJc w:val="left"/>
      <w:pPr>
        <w:ind w:hanging="360" w:left="5324"/>
      </w:pPr>
      <w:rPr>
        <w:rFonts w:ascii="Courier New" w:hAnsi="Courier New"/>
      </w:rPr>
    </w:lvl>
    <w:lvl w:ilvl="8">
      <w:start w:val="1"/>
      <w:numFmt w:val="bullet"/>
      <w:lvlText w:val=""/>
      <w:lvlJc w:val="left"/>
      <w:pPr>
        <w:ind w:hanging="360" w:left="6044"/>
      </w:pPr>
      <w:rPr>
        <w:rFonts w:ascii="Wingdings" w:hAnsi="Wingdings"/>
      </w:rPr>
    </w:lvl>
  </w:abstractNum>
  <w:abstractNum w:abstractNumId="1">
    <w:lvl w:ilvl="0">
      <w:start w:val="1"/>
      <w:numFmt w:val="bullet"/>
      <w:lvlText w:val=""/>
      <w:lvlJc w:val="left"/>
      <w:pPr>
        <w:ind w:hanging="360" w:left="720"/>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2">
    <w:lvl w:ilvl="0">
      <w:start w:val="1"/>
      <w:numFmt w:val="bullet"/>
      <w:lvlText w:val=""/>
      <w:lvlJc w:val="left"/>
      <w:pPr>
        <w:tabs>
          <w:tab w:leader="none" w:pos="360" w:val="left"/>
        </w:tabs>
        <w:ind w:hanging="360" w:left="360"/>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3">
    <w:lvl w:ilvl="0">
      <w:start w:val="1"/>
      <w:numFmt w:val="bullet"/>
      <w:lvlText w:val=""/>
      <w:lvlJc w:val="left"/>
      <w:pPr>
        <w:tabs>
          <w:tab w:leader="none" w:pos="360" w:val="left"/>
        </w:tabs>
        <w:ind w:hanging="360" w:left="360"/>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4">
    <w:lvl w:ilvl="0">
      <w:start w:val="1"/>
      <w:numFmt w:val="bullet"/>
      <w:lvlText w:val=""/>
      <w:lvlPicBulletId w:val="1"/>
      <w:lvlJc w:val="left"/>
      <w:pPr>
        <w:ind w:hanging="360" w:left="720"/>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5">
    <w:lvl w:ilvl="0">
      <w:start w:val="1"/>
      <w:numFmt w:val="bullet"/>
      <w:lvlText w:val=""/>
      <w:lvlJc w:val="left"/>
      <w:pPr>
        <w:ind w:hanging="360" w:left="1440"/>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6">
    <w:lvl w:ilvl="0">
      <w:start w:val="1"/>
      <w:numFmt w:val="bullet"/>
      <w:lvlText w:val=""/>
      <w:lvlJc w:val="left"/>
      <w:pPr>
        <w:ind w:hanging="360" w:left="720"/>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7">
    <w:lvl w:ilvl="0">
      <w:start w:val="1"/>
      <w:numFmt w:val="bullet"/>
      <w:lvlText w:val=""/>
      <w:lvlJc w:val="left"/>
      <w:pPr>
        <w:ind w:hanging="360" w:left="1146"/>
      </w:pPr>
      <w:rPr>
        <w:rFonts w:ascii="Symbol" w:hAnsi="Symbol"/>
        <w:color w:val="000000"/>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8">
    <w:lvl w:ilvl="0">
      <w:start w:val="1"/>
      <w:numFmt w:val="bullet"/>
      <w:lvlText w:val=""/>
      <w:lvlJc w:val="left"/>
      <w:pPr>
        <w:ind w:hanging="360" w:left="1005"/>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9">
    <w:lvl w:ilvl="0">
      <w:start w:val="1"/>
      <w:numFmt w:val="decimal"/>
      <w:lvlText w:val="%1."/>
      <w:lvlJc w:val="left"/>
      <w:pPr>
        <w:ind w:hanging="360" w:left="720"/>
      </w:pPr>
      <w:rPr>
        <w:b w:val="1"/>
      </w:rPr>
    </w:lvl>
    <w:lvl w:ilvl="1">
      <w:start w:val="1"/>
      <w:numFmt w:val="decimal"/>
      <w:lvlText w:val="%1.%2."/>
      <w:lvlJc w:val="left"/>
      <w:pPr>
        <w:ind w:hanging="720" w:left="1080"/>
      </w:pPr>
    </w:lvl>
    <w:lvl w:ilvl="2">
      <w:start w:val="1"/>
      <w:numFmt w:val="decimal"/>
      <w:lvlText w:val="%1.%2.%3."/>
      <w:lvlJc w:val="left"/>
      <w:pPr>
        <w:ind w:hanging="720" w:left="1080"/>
      </w:pPr>
    </w:lvl>
    <w:lvl w:ilvl="3">
      <w:start w:val="1"/>
      <w:numFmt w:val="decimal"/>
      <w:lvlText w:val="%1.%2.%3.%4."/>
      <w:lvlJc w:val="left"/>
      <w:pPr>
        <w:ind w:hanging="1080" w:left="1440"/>
      </w:pPr>
    </w:lvl>
    <w:lvl w:ilvl="4">
      <w:start w:val="1"/>
      <w:numFmt w:val="decimal"/>
      <w:lvlText w:val="%1.%2.%3.%4.%5."/>
      <w:lvlJc w:val="left"/>
      <w:pPr>
        <w:ind w:hanging="1440" w:left="1800"/>
      </w:pPr>
    </w:lvl>
    <w:lvl w:ilvl="5">
      <w:start w:val="1"/>
      <w:numFmt w:val="decimal"/>
      <w:lvlText w:val="%1.%2.%3.%4.%5.%6."/>
      <w:lvlJc w:val="left"/>
      <w:pPr>
        <w:ind w:hanging="1440" w:left="1800"/>
      </w:pPr>
    </w:lvl>
    <w:lvl w:ilvl="6">
      <w:start w:val="1"/>
      <w:numFmt w:val="decimal"/>
      <w:lvlText w:val="%1.%2.%3.%4.%5.%6.%7."/>
      <w:lvlJc w:val="left"/>
      <w:pPr>
        <w:ind w:hanging="1800" w:left="2160"/>
      </w:pPr>
    </w:lvl>
    <w:lvl w:ilvl="7">
      <w:start w:val="1"/>
      <w:numFmt w:val="decimal"/>
      <w:lvlText w:val="%1.%2.%3.%4.%5.%6.%7.%8."/>
      <w:lvlJc w:val="left"/>
      <w:pPr>
        <w:ind w:hanging="2160" w:left="2520"/>
      </w:pPr>
    </w:lvl>
    <w:lvl w:ilvl="8">
      <w:start w:val="1"/>
      <w:numFmt w:val="decimal"/>
      <w:lvlText w:val="%1.%2.%3.%4.%5.%6.%7.%8.%9."/>
      <w:lvlJc w:val="left"/>
      <w:pPr>
        <w:ind w:hanging="2160" w:left="2520"/>
      </w:pPr>
    </w:lvl>
  </w:abstractNum>
  <w:abstractNum w:abstractNumId="10">
    <w:lvl w:ilvl="0">
      <w:start w:val="4"/>
      <w:numFmt w:val="decimal"/>
      <w:lvlText w:val="%1."/>
      <w:lvlJc w:val="left"/>
      <w:pPr>
        <w:ind w:hanging="360" w:left="720"/>
      </w:pPr>
    </w:lvl>
    <w:lvl w:ilvl="1">
      <w:start w:val="2"/>
      <w:numFmt w:val="decimal"/>
      <w:lvlText w:val="%1.%2."/>
      <w:lvlJc w:val="left"/>
      <w:pPr>
        <w:ind w:hanging="720" w:left="1146"/>
      </w:pPr>
      <w:rPr>
        <w:b w:val="1"/>
      </w:rPr>
    </w:lvl>
    <w:lvl w:ilvl="2">
      <w:start w:val="1"/>
      <w:numFmt w:val="decimal"/>
      <w:lvlText w:val="%1.%2.%3."/>
      <w:lvlJc w:val="left"/>
      <w:pPr>
        <w:ind w:hanging="720" w:left="1080"/>
      </w:pPr>
    </w:lvl>
    <w:lvl w:ilvl="3">
      <w:start w:val="1"/>
      <w:numFmt w:val="decimal"/>
      <w:lvlText w:val="%1.%2.%3.%4."/>
      <w:lvlJc w:val="left"/>
      <w:pPr>
        <w:ind w:hanging="1080" w:left="1440"/>
      </w:pPr>
    </w:lvl>
    <w:lvl w:ilvl="4">
      <w:start w:val="1"/>
      <w:numFmt w:val="decimal"/>
      <w:lvlText w:val="%1.%2.%3.%4.%5."/>
      <w:lvlJc w:val="left"/>
      <w:pPr>
        <w:ind w:hanging="1080" w:left="1440"/>
      </w:pPr>
    </w:lvl>
    <w:lvl w:ilvl="5">
      <w:start w:val="1"/>
      <w:numFmt w:val="decimal"/>
      <w:lvlText w:val="%1.%2.%3.%4.%5.%6."/>
      <w:lvlJc w:val="left"/>
      <w:pPr>
        <w:ind w:hanging="1440" w:left="1800"/>
      </w:pPr>
    </w:lvl>
    <w:lvl w:ilvl="6">
      <w:start w:val="1"/>
      <w:numFmt w:val="decimal"/>
      <w:lvlText w:val="%1.%2.%3.%4.%5.%6.%7."/>
      <w:lvlJc w:val="left"/>
      <w:pPr>
        <w:ind w:hanging="1800" w:left="2160"/>
      </w:pPr>
    </w:lvl>
    <w:lvl w:ilvl="7">
      <w:start w:val="1"/>
      <w:numFmt w:val="decimal"/>
      <w:lvlText w:val="%1.%2.%3.%4.%5.%6.%7.%8."/>
      <w:lvlJc w:val="left"/>
      <w:pPr>
        <w:ind w:hanging="1800" w:left="2160"/>
      </w:pPr>
    </w:lvl>
    <w:lvl w:ilvl="8">
      <w:start w:val="1"/>
      <w:numFmt w:val="decimal"/>
      <w:lvlText w:val="%1.%2.%3.%4.%5.%6.%7.%8.%9."/>
      <w:lvlJc w:val="left"/>
      <w:pPr>
        <w:ind w:hanging="2160" w:left="2520"/>
      </w:pPr>
    </w:lvl>
  </w:abstractNum>
  <w:abstractNum w:abstractNumId="11">
    <w:lvl w:ilvl="0">
      <w:start w:val="1"/>
      <w:numFmt w:val="bullet"/>
      <w:lvlText w:val=""/>
      <w:lvlJc w:val="left"/>
      <w:pPr>
        <w:ind w:hanging="360" w:left="899"/>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2">
    <w:lvl w:ilvl="0">
      <w:start w:val="1"/>
      <w:numFmt w:val="bullet"/>
      <w:lvlText w:val=""/>
      <w:lvlJc w:val="left"/>
      <w:pPr>
        <w:ind w:hanging="360" w:left="720"/>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3">
    <w:lvl w:ilvl="0">
      <w:start w:val="1"/>
      <w:numFmt w:val="bullet"/>
      <w:lvlText w:val=""/>
      <w:lvlJc w:val="left"/>
      <w:pPr>
        <w:ind w:hanging="360" w:left="360"/>
      </w:pPr>
      <w:rPr>
        <w:rFonts w:ascii="Symbol" w:hAnsi="Symbol"/>
      </w:rPr>
    </w:lvl>
    <w:lvl w:ilvl="1">
      <w:start w:val="1"/>
      <w:numFmt w:val="bullet"/>
      <w:lvlText w:val="o"/>
      <w:lvlJc w:val="left"/>
      <w:pPr>
        <w:ind w:hanging="360" w:left="1080"/>
      </w:pPr>
      <w:rPr>
        <w:rFonts w:ascii="Courier New" w:hAnsi="Courier New"/>
      </w:rPr>
    </w:lvl>
    <w:lvl w:ilvl="2">
      <w:start w:val="1"/>
      <w:numFmt w:val="bullet"/>
      <w:lvlText w:val=""/>
      <w:lvlJc w:val="left"/>
      <w:pPr>
        <w:ind w:hanging="360" w:left="1800"/>
      </w:pPr>
      <w:rPr>
        <w:rFonts w:ascii="Wingdings" w:hAnsi="Wingdings"/>
      </w:rPr>
    </w:lvl>
    <w:lvl w:ilvl="3">
      <w:start w:val="1"/>
      <w:numFmt w:val="bullet"/>
      <w:lvlText w:val=""/>
      <w:lvlJc w:val="left"/>
      <w:pPr>
        <w:ind w:hanging="360" w:left="2520"/>
      </w:pPr>
      <w:rPr>
        <w:rFonts w:ascii="Symbol" w:hAnsi="Symbol"/>
      </w:rPr>
    </w:lvl>
    <w:lvl w:ilvl="4">
      <w:start w:val="1"/>
      <w:numFmt w:val="bullet"/>
      <w:lvlText w:val="o"/>
      <w:lvlJc w:val="left"/>
      <w:pPr>
        <w:ind w:hanging="360" w:left="3240"/>
      </w:pPr>
      <w:rPr>
        <w:rFonts w:ascii="Courier New" w:hAnsi="Courier New"/>
      </w:rPr>
    </w:lvl>
    <w:lvl w:ilvl="5">
      <w:start w:val="1"/>
      <w:numFmt w:val="bullet"/>
      <w:lvlText w:val=""/>
      <w:lvlJc w:val="left"/>
      <w:pPr>
        <w:ind w:hanging="360" w:left="3960"/>
      </w:pPr>
      <w:rPr>
        <w:rFonts w:ascii="Wingdings" w:hAnsi="Wingdings"/>
      </w:rPr>
    </w:lvl>
    <w:lvl w:ilvl="6">
      <w:start w:val="1"/>
      <w:numFmt w:val="bullet"/>
      <w:lvlText w:val=""/>
      <w:lvlJc w:val="left"/>
      <w:pPr>
        <w:ind w:hanging="360" w:left="4680"/>
      </w:pPr>
      <w:rPr>
        <w:rFonts w:ascii="Symbol" w:hAnsi="Symbol"/>
      </w:rPr>
    </w:lvl>
    <w:lvl w:ilvl="7">
      <w:start w:val="1"/>
      <w:numFmt w:val="bullet"/>
      <w:lvlText w:val="o"/>
      <w:lvlJc w:val="left"/>
      <w:pPr>
        <w:ind w:hanging="360" w:left="5400"/>
      </w:pPr>
      <w:rPr>
        <w:rFonts w:ascii="Courier New" w:hAnsi="Courier New"/>
      </w:rPr>
    </w:lvl>
    <w:lvl w:ilvl="8">
      <w:start w:val="1"/>
      <w:numFmt w:val="bullet"/>
      <w:lvlText w:val=""/>
      <w:lvlJc w:val="left"/>
      <w:pPr>
        <w:ind w:hanging="360" w:left="6120"/>
      </w:pPr>
      <w:rPr>
        <w:rFonts w:ascii="Wingdings" w:hAnsi="Wingdings"/>
      </w:rPr>
    </w:lvl>
  </w:abstractNum>
  <w:abstractNum w:abstractNumId="14">
    <w:lvl w:ilvl="0">
      <w:start w:val="1"/>
      <w:numFmt w:val="bullet"/>
      <w:lvlText w:val=""/>
      <w:lvlJc w:val="left"/>
      <w:pPr>
        <w:ind w:hanging="360" w:left="2008"/>
      </w:pPr>
      <w:rPr>
        <w:rFonts w:ascii="Symbol" w:hAnsi="Symbol"/>
      </w:rPr>
    </w:lvl>
    <w:lvl w:ilvl="1">
      <w:start w:val="1"/>
      <w:numFmt w:val="bullet"/>
      <w:lvlText w:val="o"/>
      <w:lvlJc w:val="left"/>
      <w:pPr>
        <w:ind w:hanging="360" w:left="2728"/>
      </w:pPr>
      <w:rPr>
        <w:rFonts w:ascii="Courier New" w:hAnsi="Courier New"/>
      </w:rPr>
    </w:lvl>
    <w:lvl w:ilvl="2">
      <w:start w:val="1"/>
      <w:numFmt w:val="bullet"/>
      <w:lvlText w:val=""/>
      <w:lvlJc w:val="left"/>
      <w:pPr>
        <w:ind w:hanging="360" w:left="3448"/>
      </w:pPr>
      <w:rPr>
        <w:rFonts w:ascii="Wingdings" w:hAnsi="Wingdings"/>
      </w:rPr>
    </w:lvl>
    <w:lvl w:ilvl="3">
      <w:start w:val="1"/>
      <w:numFmt w:val="bullet"/>
      <w:lvlText w:val=""/>
      <w:lvlJc w:val="left"/>
      <w:pPr>
        <w:ind w:hanging="360" w:left="4168"/>
      </w:pPr>
      <w:rPr>
        <w:rFonts w:ascii="Symbol" w:hAnsi="Symbol"/>
      </w:rPr>
    </w:lvl>
    <w:lvl w:ilvl="4">
      <w:start w:val="1"/>
      <w:numFmt w:val="bullet"/>
      <w:lvlText w:val="o"/>
      <w:lvlJc w:val="left"/>
      <w:pPr>
        <w:ind w:hanging="360" w:left="4888"/>
      </w:pPr>
      <w:rPr>
        <w:rFonts w:ascii="Courier New" w:hAnsi="Courier New"/>
      </w:rPr>
    </w:lvl>
    <w:lvl w:ilvl="5">
      <w:start w:val="1"/>
      <w:numFmt w:val="bullet"/>
      <w:lvlText w:val=""/>
      <w:lvlJc w:val="left"/>
      <w:pPr>
        <w:ind w:hanging="360" w:left="5608"/>
      </w:pPr>
      <w:rPr>
        <w:rFonts w:ascii="Wingdings" w:hAnsi="Wingdings"/>
      </w:rPr>
    </w:lvl>
    <w:lvl w:ilvl="6">
      <w:start w:val="1"/>
      <w:numFmt w:val="bullet"/>
      <w:lvlText w:val=""/>
      <w:lvlJc w:val="left"/>
      <w:pPr>
        <w:ind w:hanging="360" w:left="6328"/>
      </w:pPr>
      <w:rPr>
        <w:rFonts w:ascii="Symbol" w:hAnsi="Symbol"/>
      </w:rPr>
    </w:lvl>
    <w:lvl w:ilvl="7">
      <w:start w:val="1"/>
      <w:numFmt w:val="bullet"/>
      <w:lvlText w:val="o"/>
      <w:lvlJc w:val="left"/>
      <w:pPr>
        <w:ind w:hanging="360" w:left="7048"/>
      </w:pPr>
      <w:rPr>
        <w:rFonts w:ascii="Courier New" w:hAnsi="Courier New"/>
      </w:rPr>
    </w:lvl>
    <w:lvl w:ilvl="8">
      <w:start w:val="1"/>
      <w:numFmt w:val="bullet"/>
      <w:lvlText w:val=""/>
      <w:lvlJc w:val="left"/>
      <w:pPr>
        <w:ind w:hanging="360" w:left="7768"/>
      </w:pPr>
      <w:rPr>
        <w:rFonts w:ascii="Wingdings" w:hAnsi="Wingdings"/>
      </w:rPr>
    </w:lvl>
  </w:abstractNum>
  <w:abstractNum w:abstractNumId="15">
    <w:lvl w:ilvl="0">
      <w:start w:val="1"/>
      <w:numFmt w:val="decimal"/>
      <w:lvlText w:val="%1."/>
      <w:lvlJc w:val="left"/>
      <w:pPr>
        <w:ind w:hanging="360" w:left="1287"/>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6">
    <w:lvl w:ilvl="0">
      <w:start w:val="1"/>
      <w:numFmt w:val="bullet"/>
      <w:lvlText w:val=""/>
      <w:lvlJc w:val="left"/>
      <w:pPr>
        <w:ind w:hanging="360" w:left="1287"/>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7">
    <w:lvl w:ilvl="0">
      <w:start w:val="1"/>
      <w:numFmt w:val="bullet"/>
      <w:lvlText w:val=""/>
      <w:lvlJc w:val="left"/>
      <w:pPr>
        <w:ind w:hanging="360" w:left="1996"/>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8">
    <w:lvl w:ilvl="0">
      <w:start w:val="1"/>
      <w:numFmt w:val="bullet"/>
      <w:lvlText w:val=""/>
      <w:lvlJc w:val="left"/>
      <w:pPr>
        <w:ind w:hanging="360" w:left="1996"/>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9">
    <w:lvl w:ilvl="0">
      <w:start w:val="1"/>
      <w:numFmt w:val="bullet"/>
      <w:lvlText w:val=""/>
      <w:lvlJc w:val="left"/>
      <w:pPr>
        <w:ind w:hanging="360" w:left="2069"/>
      </w:pPr>
      <w:rPr>
        <w:rFonts w:ascii="Symbol" w:hAnsi="Symbol"/>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20">
    <w:lvl w:ilvl="0">
      <w:start w:val="1"/>
      <w:numFmt w:val="decimal"/>
      <w:lvlText w:val="%1."/>
      <w:lvlJc w:val="left"/>
      <w:pPr>
        <w:ind w:hanging="360" w:left="108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style>
  <w:style w:default="1" w:styleId="Style_4_ch" w:type="character">
    <w:name w:val="Normal"/>
    <w:link w:val="Style_4"/>
  </w:style>
  <w:style w:styleId="Style_5" w:type="paragraph">
    <w:name w:val="Текст концевой сноски Знак1"/>
    <w:basedOn w:val="Style_6"/>
    <w:link w:val="Style_5_ch"/>
    <w:rPr>
      <w:sz w:val="20"/>
    </w:rPr>
  </w:style>
  <w:style w:styleId="Style_5_ch" w:type="character">
    <w:name w:val="Текст концевой сноски Знак1"/>
    <w:basedOn w:val="Style_6_ch"/>
    <w:link w:val="Style_5"/>
    <w:rPr>
      <w:sz w:val="20"/>
    </w:rPr>
  </w:style>
  <w:style w:styleId="Style_7" w:type="paragraph">
    <w:name w:val="toc 2"/>
    <w:next w:val="Style_4"/>
    <w:link w:val="Style_7_ch"/>
    <w:uiPriority w:val="39"/>
    <w:pPr>
      <w:ind w:firstLine="0" w:left="200"/>
      <w:jc w:val="left"/>
    </w:pPr>
    <w:rPr>
      <w:rFonts w:ascii="XO Thames" w:hAnsi="XO Thames"/>
      <w:sz w:val="28"/>
    </w:rPr>
  </w:style>
  <w:style w:styleId="Style_7_ch" w:type="character">
    <w:name w:val="toc 2"/>
    <w:link w:val="Style_7"/>
    <w:rPr>
      <w:rFonts w:ascii="XO Thames" w:hAnsi="XO Thames"/>
      <w:sz w:val="28"/>
    </w:rPr>
  </w:style>
  <w:style w:styleId="Style_8" w:type="paragraph">
    <w:name w:val="toc 4"/>
    <w:next w:val="Style_4"/>
    <w:link w:val="Style_8_ch"/>
    <w:uiPriority w:val="39"/>
    <w:pPr>
      <w:ind w:firstLine="0" w:left="600"/>
      <w:jc w:val="left"/>
    </w:pPr>
    <w:rPr>
      <w:rFonts w:ascii="XO Thames" w:hAnsi="XO Thames"/>
      <w:sz w:val="28"/>
    </w:rPr>
  </w:style>
  <w:style w:styleId="Style_8_ch" w:type="character">
    <w:name w:val="toc 4"/>
    <w:link w:val="Style_8"/>
    <w:rPr>
      <w:rFonts w:ascii="XO Thames" w:hAnsi="XO Thames"/>
      <w:sz w:val="28"/>
    </w:rPr>
  </w:style>
  <w:style w:styleId="Style_1" w:type="paragraph">
    <w:name w:val="footer"/>
    <w:basedOn w:val="Style_4"/>
    <w:link w:val="Style_1_ch"/>
    <w:pPr>
      <w:tabs>
        <w:tab w:leader="none" w:pos="4677" w:val="center"/>
        <w:tab w:leader="none" w:pos="9355" w:val="right"/>
      </w:tabs>
      <w:spacing w:after="0" w:before="200" w:line="240" w:lineRule="auto"/>
      <w:ind w:firstLine="567" w:left="709" w:right="272"/>
      <w:jc w:val="both"/>
    </w:pPr>
    <w:rPr>
      <w:rFonts w:ascii="Times New Roman" w:hAnsi="Times New Roman"/>
      <w:sz w:val="20"/>
    </w:rPr>
  </w:style>
  <w:style w:styleId="Style_1_ch" w:type="character">
    <w:name w:val="footer"/>
    <w:basedOn w:val="Style_4_ch"/>
    <w:link w:val="Style_1"/>
    <w:rPr>
      <w:rFonts w:ascii="Times New Roman" w:hAnsi="Times New Roman"/>
      <w:sz w:val="20"/>
    </w:rPr>
  </w:style>
  <w:style w:styleId="Style_6" w:type="paragraph">
    <w:name w:val="Default Paragraph Font"/>
    <w:link w:val="Style_6_ch"/>
  </w:style>
  <w:style w:styleId="Style_6_ch" w:type="character">
    <w:name w:val="Default Paragraph Font"/>
    <w:link w:val="Style_6"/>
  </w:style>
  <w:style w:styleId="Style_9" w:type="paragraph">
    <w:name w:val="toc 6"/>
    <w:next w:val="Style_4"/>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4"/>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apple-style-span"/>
    <w:basedOn w:val="Style_6"/>
    <w:link w:val="Style_11_ch"/>
    <w:rPr>
      <w:rFonts w:ascii="Times New Roman" w:hAnsi="Times New Roman"/>
    </w:rPr>
  </w:style>
  <w:style w:styleId="Style_11_ch" w:type="character">
    <w:name w:val="apple-style-span"/>
    <w:basedOn w:val="Style_6_ch"/>
    <w:link w:val="Style_11"/>
    <w:rPr>
      <w:rFonts w:ascii="Times New Roman" w:hAnsi="Times New Roman"/>
    </w:rPr>
  </w:style>
  <w:style w:styleId="Style_12" w:type="paragraph">
    <w:name w:val="heading 3"/>
    <w:next w:val="Style_4"/>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Нижний колонтитул Знак1"/>
    <w:basedOn w:val="Style_6"/>
    <w:link w:val="Style_13_ch"/>
  </w:style>
  <w:style w:styleId="Style_13_ch" w:type="character">
    <w:name w:val="Нижний колонтитул Знак1"/>
    <w:basedOn w:val="Style_6_ch"/>
    <w:link w:val="Style_13"/>
  </w:style>
  <w:style w:styleId="Style_14" w:type="paragraph">
    <w:name w:val="Текст примечания Знак1"/>
    <w:basedOn w:val="Style_6"/>
    <w:link w:val="Style_14_ch"/>
    <w:rPr>
      <w:sz w:val="20"/>
    </w:rPr>
  </w:style>
  <w:style w:styleId="Style_14_ch" w:type="character">
    <w:name w:val="Текст примечания Знак1"/>
    <w:basedOn w:val="Style_6_ch"/>
    <w:link w:val="Style_14"/>
    <w:rPr>
      <w:sz w:val="20"/>
    </w:rPr>
  </w:style>
  <w:style w:styleId="Style_15" w:type="paragraph">
    <w:name w:val="Strong"/>
    <w:basedOn w:val="Style_6"/>
    <w:link w:val="Style_15_ch"/>
    <w:rPr>
      <w:b w:val="1"/>
    </w:rPr>
  </w:style>
  <w:style w:styleId="Style_15_ch" w:type="character">
    <w:name w:val="Strong"/>
    <w:basedOn w:val="Style_6_ch"/>
    <w:link w:val="Style_15"/>
    <w:rPr>
      <w:b w:val="1"/>
    </w:rPr>
  </w:style>
  <w:style w:styleId="Style_16" w:type="paragraph">
    <w:name w:val="Верхний колонтитул Знак1"/>
    <w:basedOn w:val="Style_6"/>
    <w:link w:val="Style_16_ch"/>
  </w:style>
  <w:style w:styleId="Style_16_ch" w:type="character">
    <w:name w:val="Верхний колонтитул Знак1"/>
    <w:basedOn w:val="Style_6_ch"/>
    <w:link w:val="Style_16"/>
  </w:style>
  <w:style w:styleId="Style_17" w:type="paragraph">
    <w:name w:val="annotation text"/>
    <w:basedOn w:val="Style_4"/>
    <w:link w:val="Style_17_ch"/>
    <w:pPr>
      <w:spacing w:after="0" w:before="200" w:line="240" w:lineRule="auto"/>
      <w:ind w:firstLine="567" w:left="709" w:right="272"/>
      <w:jc w:val="both"/>
    </w:pPr>
    <w:rPr>
      <w:rFonts w:ascii="Times New Roman" w:hAnsi="Times New Roman"/>
      <w:sz w:val="20"/>
    </w:rPr>
  </w:style>
  <w:style w:styleId="Style_17_ch" w:type="character">
    <w:name w:val="annotation text"/>
    <w:basedOn w:val="Style_4_ch"/>
    <w:link w:val="Style_17"/>
    <w:rPr>
      <w:rFonts w:ascii="Times New Roman" w:hAnsi="Times New Roman"/>
      <w:sz w:val="20"/>
    </w:rPr>
  </w:style>
  <w:style w:styleId="Style_18" w:type="paragraph">
    <w:name w:val="header"/>
    <w:basedOn w:val="Style_4"/>
    <w:link w:val="Style_18_ch"/>
    <w:pPr>
      <w:tabs>
        <w:tab w:leader="none" w:pos="4677" w:val="center"/>
        <w:tab w:leader="none" w:pos="9355" w:val="right"/>
      </w:tabs>
      <w:spacing w:after="0" w:line="240" w:lineRule="auto"/>
      <w:ind w:firstLine="567" w:left="709" w:right="272"/>
      <w:jc w:val="both"/>
    </w:pPr>
    <w:rPr>
      <w:rFonts w:ascii="Times New Roman" w:hAnsi="Times New Roman"/>
      <w:sz w:val="20"/>
    </w:rPr>
  </w:style>
  <w:style w:styleId="Style_18_ch" w:type="character">
    <w:name w:val="header"/>
    <w:basedOn w:val="Style_4_ch"/>
    <w:link w:val="Style_18"/>
    <w:rPr>
      <w:rFonts w:ascii="Times New Roman" w:hAnsi="Times New Roman"/>
      <w:sz w:val="20"/>
    </w:rPr>
  </w:style>
  <w:style w:styleId="Style_19" w:type="paragraph">
    <w:name w:val="Абзац списка2"/>
    <w:basedOn w:val="Style_4"/>
    <w:link w:val="Style_19_ch"/>
    <w:pPr>
      <w:spacing w:after="0" w:before="200" w:line="240" w:lineRule="auto"/>
      <w:ind w:firstLine="567" w:left="720" w:right="272"/>
      <w:contextualSpacing w:val="1"/>
      <w:jc w:val="both"/>
    </w:pPr>
    <w:rPr>
      <w:rFonts w:ascii="Times New Roman" w:hAnsi="Times New Roman"/>
      <w:sz w:val="20"/>
    </w:rPr>
  </w:style>
  <w:style w:styleId="Style_19_ch" w:type="character">
    <w:name w:val="Абзац списка2"/>
    <w:basedOn w:val="Style_4_ch"/>
    <w:link w:val="Style_19"/>
    <w:rPr>
      <w:rFonts w:ascii="Times New Roman" w:hAnsi="Times New Roman"/>
      <w:sz w:val="20"/>
    </w:rPr>
  </w:style>
  <w:style w:styleId="Style_20" w:type="paragraph">
    <w:name w:val="Абзац списка1"/>
    <w:basedOn w:val="Style_4"/>
    <w:link w:val="Style_20_ch"/>
    <w:pPr>
      <w:spacing w:after="0" w:before="200" w:line="240" w:lineRule="auto"/>
      <w:ind w:firstLine="567" w:left="720" w:right="272"/>
      <w:contextualSpacing w:val="1"/>
      <w:jc w:val="both"/>
    </w:pPr>
    <w:rPr>
      <w:rFonts w:ascii="Times New Roman" w:hAnsi="Times New Roman"/>
      <w:sz w:val="20"/>
    </w:rPr>
  </w:style>
  <w:style w:styleId="Style_20_ch" w:type="character">
    <w:name w:val="Абзац списка1"/>
    <w:basedOn w:val="Style_4_ch"/>
    <w:link w:val="Style_20"/>
    <w:rPr>
      <w:rFonts w:ascii="Times New Roman" w:hAnsi="Times New Roman"/>
      <w:sz w:val="20"/>
    </w:rPr>
  </w:style>
  <w:style w:styleId="Style_21" w:type="paragraph">
    <w:name w:val="toc 3"/>
    <w:next w:val="Style_4"/>
    <w:link w:val="Style_21_ch"/>
    <w:uiPriority w:val="39"/>
    <w:pPr>
      <w:ind w:firstLine="0" w:left="400"/>
      <w:jc w:val="left"/>
    </w:pPr>
    <w:rPr>
      <w:rFonts w:ascii="XO Thames" w:hAnsi="XO Thames"/>
      <w:sz w:val="28"/>
    </w:rPr>
  </w:style>
  <w:style w:styleId="Style_21_ch" w:type="character">
    <w:name w:val="toc 3"/>
    <w:link w:val="Style_21"/>
    <w:rPr>
      <w:rFonts w:ascii="XO Thames" w:hAnsi="XO Thames"/>
      <w:sz w:val="28"/>
    </w:rPr>
  </w:style>
  <w:style w:styleId="Style_22" w:type="paragraph">
    <w:name w:val="Тема примечания Знак1"/>
    <w:basedOn w:val="Style_14"/>
    <w:link w:val="Style_22_ch"/>
    <w:rPr>
      <w:b w:val="1"/>
      <w:sz w:val="20"/>
    </w:rPr>
  </w:style>
  <w:style w:styleId="Style_22_ch" w:type="character">
    <w:name w:val="Тема примечания Знак1"/>
    <w:basedOn w:val="Style_14_ch"/>
    <w:link w:val="Style_22"/>
    <w:rPr>
      <w:b w:val="1"/>
      <w:sz w:val="20"/>
    </w:rPr>
  </w:style>
  <w:style w:styleId="Style_3" w:type="paragraph">
    <w:name w:val="List Paragraph"/>
    <w:basedOn w:val="Style_4"/>
    <w:link w:val="Style_3_ch"/>
    <w:pPr>
      <w:ind w:firstLine="0" w:left="720"/>
      <w:contextualSpacing w:val="1"/>
    </w:pPr>
  </w:style>
  <w:style w:styleId="Style_3_ch" w:type="character">
    <w:name w:val="List Paragraph"/>
    <w:basedOn w:val="Style_4_ch"/>
    <w:link w:val="Style_3"/>
  </w:style>
  <w:style w:styleId="Style_23" w:type="paragraph">
    <w:name w:val="endnote reference"/>
    <w:basedOn w:val="Style_6"/>
    <w:link w:val="Style_23_ch"/>
    <w:rPr>
      <w:vertAlign w:val="superscript"/>
    </w:rPr>
  </w:style>
  <w:style w:styleId="Style_23_ch" w:type="character">
    <w:name w:val="endnote reference"/>
    <w:basedOn w:val="Style_6_ch"/>
    <w:link w:val="Style_23"/>
    <w:rPr>
      <w:vertAlign w:val="superscript"/>
    </w:rPr>
  </w:style>
  <w:style w:styleId="Style_24" w:type="paragraph">
    <w:name w:val="heading 5"/>
    <w:next w:val="Style_4"/>
    <w:link w:val="Style_24_ch"/>
    <w:uiPriority w:val="9"/>
    <w:qFormat/>
    <w:pPr>
      <w:spacing w:after="120" w:before="120"/>
      <w:ind/>
      <w:jc w:val="both"/>
      <w:outlineLvl w:val="4"/>
    </w:pPr>
    <w:rPr>
      <w:rFonts w:ascii="XO Thames" w:hAnsi="XO Thames"/>
      <w:b w:val="1"/>
      <w:sz w:val="22"/>
    </w:rPr>
  </w:style>
  <w:style w:styleId="Style_24_ch" w:type="character">
    <w:name w:val="heading 5"/>
    <w:link w:val="Style_24"/>
    <w:rPr>
      <w:rFonts w:ascii="XO Thames" w:hAnsi="XO Thames"/>
      <w:b w:val="1"/>
      <w:sz w:val="22"/>
    </w:rPr>
  </w:style>
  <w:style w:styleId="Style_25" w:type="paragraph">
    <w:name w:val="heading 1"/>
    <w:basedOn w:val="Style_4"/>
    <w:next w:val="Style_4"/>
    <w:link w:val="Style_25_ch"/>
    <w:uiPriority w:val="9"/>
    <w:qFormat/>
    <w:pPr>
      <w:spacing w:after="0" w:before="200" w:line="240" w:lineRule="auto"/>
      <w:ind w:firstLine="567" w:left="709" w:right="272"/>
      <w:jc w:val="both"/>
      <w:outlineLvl w:val="0"/>
    </w:pPr>
    <w:rPr>
      <w:rFonts w:ascii="Times New Roman" w:hAnsi="Times New Roman"/>
      <w:b w:val="1"/>
      <w:caps w:val="1"/>
      <w:color w:val="FFFFFF"/>
      <w:spacing w:val="15"/>
    </w:rPr>
  </w:style>
  <w:style w:styleId="Style_25_ch" w:type="character">
    <w:name w:val="heading 1"/>
    <w:basedOn w:val="Style_4_ch"/>
    <w:link w:val="Style_25"/>
    <w:rPr>
      <w:rFonts w:ascii="Times New Roman" w:hAnsi="Times New Roman"/>
      <w:b w:val="1"/>
      <w:caps w:val="1"/>
      <w:color w:val="FFFFFF"/>
      <w:spacing w:val="15"/>
    </w:rPr>
  </w:style>
  <w:style w:styleId="Style_26" w:type="paragraph">
    <w:name w:val="Hyperlink"/>
    <w:basedOn w:val="Style_6"/>
    <w:link w:val="Style_26_ch"/>
    <w:rPr>
      <w:color w:val="0000FF"/>
      <w:u w:val="single"/>
    </w:rPr>
  </w:style>
  <w:style w:styleId="Style_26_ch" w:type="character">
    <w:name w:val="Hyperlink"/>
    <w:basedOn w:val="Style_6_ch"/>
    <w:link w:val="Style_26"/>
    <w:rPr>
      <w:color w:val="0000FF"/>
      <w:u w:val="single"/>
    </w:rPr>
  </w:style>
  <w:style w:styleId="Style_27" w:type="paragraph">
    <w:name w:val="Footnote"/>
    <w:basedOn w:val="Style_4"/>
    <w:link w:val="Style_27_ch"/>
    <w:pPr>
      <w:spacing w:after="0" w:line="240" w:lineRule="auto"/>
      <w:ind w:firstLine="567" w:left="709" w:right="272"/>
      <w:jc w:val="both"/>
    </w:pPr>
    <w:rPr>
      <w:rFonts w:ascii="Times New Roman" w:hAnsi="Times New Roman"/>
      <w:sz w:val="20"/>
    </w:rPr>
  </w:style>
  <w:style w:styleId="Style_27_ch" w:type="character">
    <w:name w:val="Footnote"/>
    <w:basedOn w:val="Style_4_ch"/>
    <w:link w:val="Style_27"/>
    <w:rPr>
      <w:rFonts w:ascii="Times New Roman" w:hAnsi="Times New Roman"/>
      <w:sz w:val="20"/>
    </w:rPr>
  </w:style>
  <w:style w:styleId="Style_28" w:type="paragraph">
    <w:name w:val="toc 1"/>
    <w:next w:val="Style_4"/>
    <w:link w:val="Style_28_ch"/>
    <w:uiPriority w:val="39"/>
    <w:pPr>
      <w:ind w:firstLine="0" w:left="0"/>
      <w:jc w:val="left"/>
    </w:pPr>
    <w:rPr>
      <w:rFonts w:ascii="XO Thames" w:hAnsi="XO Thames"/>
      <w:b w:val="1"/>
      <w:sz w:val="28"/>
    </w:rPr>
  </w:style>
  <w:style w:styleId="Style_28_ch" w:type="character">
    <w:name w:val="toc 1"/>
    <w:link w:val="Style_28"/>
    <w:rPr>
      <w:rFonts w:ascii="XO Thames" w:hAnsi="XO Thames"/>
      <w:b w:val="1"/>
      <w:sz w:val="28"/>
    </w:rPr>
  </w:style>
  <w:style w:styleId="Style_29" w:type="paragraph">
    <w:name w:val="annotation subject"/>
    <w:basedOn w:val="Style_17"/>
    <w:next w:val="Style_17"/>
    <w:link w:val="Style_29_ch"/>
    <w:rPr>
      <w:b w:val="1"/>
    </w:rPr>
  </w:style>
  <w:style w:styleId="Style_29_ch" w:type="character">
    <w:name w:val="annotation subject"/>
    <w:basedOn w:val="Style_17_ch"/>
    <w:link w:val="Style_29"/>
    <w:rPr>
      <w:b w:val="1"/>
    </w:rPr>
  </w:style>
  <w:style w:styleId="Style_30" w:type="paragraph">
    <w:name w:val="Header and Footer"/>
    <w:link w:val="Style_30_ch"/>
    <w:pPr>
      <w:spacing w:line="240" w:lineRule="auto"/>
      <w:ind/>
      <w:jc w:val="both"/>
    </w:pPr>
    <w:rPr>
      <w:rFonts w:ascii="XO Thames" w:hAnsi="XO Thames"/>
      <w:sz w:val="20"/>
    </w:rPr>
  </w:style>
  <w:style w:styleId="Style_30_ch" w:type="character">
    <w:name w:val="Header and Footer"/>
    <w:link w:val="Style_30"/>
    <w:rPr>
      <w:rFonts w:ascii="XO Thames" w:hAnsi="XO Thames"/>
      <w:sz w:val="20"/>
    </w:rPr>
  </w:style>
  <w:style w:styleId="Style_31" w:type="paragraph">
    <w:name w:val="Balloon Text"/>
    <w:basedOn w:val="Style_4"/>
    <w:link w:val="Style_31_ch"/>
    <w:pPr>
      <w:spacing w:after="0" w:before="200" w:line="240" w:lineRule="auto"/>
      <w:ind w:firstLine="567" w:left="709" w:right="272"/>
      <w:jc w:val="both"/>
    </w:pPr>
    <w:rPr>
      <w:rFonts w:ascii="Tahoma" w:hAnsi="Tahoma"/>
      <w:sz w:val="16"/>
    </w:rPr>
  </w:style>
  <w:style w:styleId="Style_31_ch" w:type="character">
    <w:name w:val="Balloon Text"/>
    <w:basedOn w:val="Style_4_ch"/>
    <w:link w:val="Style_31"/>
    <w:rPr>
      <w:rFonts w:ascii="Tahoma" w:hAnsi="Tahoma"/>
      <w:sz w:val="16"/>
    </w:rPr>
  </w:style>
  <w:style w:styleId="Style_32" w:type="paragraph">
    <w:name w:val="Стиль По ширине Междустр.интервал:  полуторный"/>
    <w:basedOn w:val="Style_4"/>
    <w:link w:val="Style_32_ch"/>
    <w:pPr>
      <w:spacing w:after="0" w:line="360" w:lineRule="auto"/>
      <w:ind w:firstLine="709" w:left="0"/>
      <w:jc w:val="both"/>
    </w:pPr>
    <w:rPr>
      <w:sz w:val="24"/>
    </w:rPr>
  </w:style>
  <w:style w:styleId="Style_32_ch" w:type="character">
    <w:name w:val="Стиль По ширине Междустр.интервал:  полуторный"/>
    <w:basedOn w:val="Style_4_ch"/>
    <w:link w:val="Style_32"/>
    <w:rPr>
      <w:sz w:val="24"/>
    </w:rPr>
  </w:style>
  <w:style w:styleId="Style_33" w:type="paragraph">
    <w:name w:val="toc 9"/>
    <w:next w:val="Style_4"/>
    <w:link w:val="Style_33_ch"/>
    <w:uiPriority w:val="39"/>
    <w:pPr>
      <w:ind w:firstLine="0" w:left="1600"/>
      <w:jc w:val="left"/>
    </w:pPr>
    <w:rPr>
      <w:rFonts w:ascii="XO Thames" w:hAnsi="XO Thames"/>
      <w:sz w:val="28"/>
    </w:rPr>
  </w:style>
  <w:style w:styleId="Style_33_ch" w:type="character">
    <w:name w:val="toc 9"/>
    <w:link w:val="Style_33"/>
    <w:rPr>
      <w:rFonts w:ascii="XO Thames" w:hAnsi="XO Thames"/>
      <w:sz w:val="28"/>
    </w:rPr>
  </w:style>
  <w:style w:styleId="Style_34" w:type="paragraph">
    <w:name w:val="Normal (Web)"/>
    <w:basedOn w:val="Style_4"/>
    <w:link w:val="Style_34_ch"/>
    <w:pPr>
      <w:spacing w:afterAutospacing="on" w:beforeAutospacing="on" w:line="240" w:lineRule="auto"/>
      <w:ind/>
    </w:pPr>
    <w:rPr>
      <w:rFonts w:ascii="Times New Roman" w:hAnsi="Times New Roman"/>
      <w:sz w:val="24"/>
    </w:rPr>
  </w:style>
  <w:style w:styleId="Style_34_ch" w:type="character">
    <w:name w:val="Normal (Web)"/>
    <w:basedOn w:val="Style_4_ch"/>
    <w:link w:val="Style_34"/>
    <w:rPr>
      <w:rFonts w:ascii="Times New Roman" w:hAnsi="Times New Roman"/>
      <w:sz w:val="24"/>
    </w:rPr>
  </w:style>
  <w:style w:styleId="Style_35" w:type="paragraph">
    <w:name w:val="toc 8"/>
    <w:next w:val="Style_4"/>
    <w:link w:val="Style_35_ch"/>
    <w:uiPriority w:val="39"/>
    <w:pPr>
      <w:ind w:firstLine="0" w:left="1400"/>
      <w:jc w:val="left"/>
    </w:pPr>
    <w:rPr>
      <w:rFonts w:ascii="XO Thames" w:hAnsi="XO Thames"/>
      <w:sz w:val="28"/>
    </w:rPr>
  </w:style>
  <w:style w:styleId="Style_35_ch" w:type="character">
    <w:name w:val="toc 8"/>
    <w:link w:val="Style_35"/>
    <w:rPr>
      <w:rFonts w:ascii="XO Thames" w:hAnsi="XO Thames"/>
      <w:sz w:val="28"/>
    </w:rPr>
  </w:style>
  <w:style w:styleId="Style_36" w:type="paragraph">
    <w:name w:val="toc 5"/>
    <w:next w:val="Style_4"/>
    <w:link w:val="Style_36_ch"/>
    <w:uiPriority w:val="39"/>
    <w:pPr>
      <w:ind w:firstLine="0" w:left="800"/>
      <w:jc w:val="left"/>
    </w:pPr>
    <w:rPr>
      <w:rFonts w:ascii="XO Thames" w:hAnsi="XO Thames"/>
      <w:sz w:val="28"/>
    </w:rPr>
  </w:style>
  <w:style w:styleId="Style_36_ch" w:type="character">
    <w:name w:val="toc 5"/>
    <w:link w:val="Style_36"/>
    <w:rPr>
      <w:rFonts w:ascii="XO Thames" w:hAnsi="XO Thames"/>
      <w:sz w:val="28"/>
    </w:rPr>
  </w:style>
  <w:style w:styleId="Style_37" w:type="paragraph">
    <w:name w:val="apple-converted-space"/>
    <w:basedOn w:val="Style_6"/>
    <w:link w:val="Style_37_ch"/>
    <w:rPr>
      <w:rFonts w:ascii="Times New Roman" w:hAnsi="Times New Roman"/>
    </w:rPr>
  </w:style>
  <w:style w:styleId="Style_37_ch" w:type="character">
    <w:name w:val="apple-converted-space"/>
    <w:basedOn w:val="Style_6_ch"/>
    <w:link w:val="Style_37"/>
    <w:rPr>
      <w:rFonts w:ascii="Times New Roman" w:hAnsi="Times New Roman"/>
    </w:rPr>
  </w:style>
  <w:style w:styleId="Style_38" w:type="paragraph">
    <w:name w:val="Subtitle"/>
    <w:next w:val="Style_4"/>
    <w:link w:val="Style_38_ch"/>
    <w:uiPriority w:val="11"/>
    <w:qFormat/>
    <w:pPr>
      <w:ind/>
      <w:jc w:val="both"/>
    </w:pPr>
    <w:rPr>
      <w:rFonts w:ascii="XO Thames" w:hAnsi="XO Thames"/>
      <w:i w:val="1"/>
      <w:sz w:val="24"/>
    </w:rPr>
  </w:style>
  <w:style w:styleId="Style_38_ch" w:type="character">
    <w:name w:val="Subtitle"/>
    <w:link w:val="Style_38"/>
    <w:rPr>
      <w:rFonts w:ascii="XO Thames" w:hAnsi="XO Thames"/>
      <w:i w:val="1"/>
      <w:sz w:val="24"/>
    </w:rPr>
  </w:style>
  <w:style w:styleId="Style_39" w:type="paragraph">
    <w:name w:val="endnote text"/>
    <w:basedOn w:val="Style_4"/>
    <w:link w:val="Style_39_ch"/>
    <w:pPr>
      <w:spacing w:after="0" w:line="240" w:lineRule="auto"/>
      <w:ind w:firstLine="567" w:left="709" w:right="272"/>
      <w:jc w:val="both"/>
    </w:pPr>
    <w:rPr>
      <w:rFonts w:ascii="Times New Roman" w:hAnsi="Times New Roman"/>
      <w:sz w:val="20"/>
    </w:rPr>
  </w:style>
  <w:style w:styleId="Style_39_ch" w:type="character">
    <w:name w:val="endnote text"/>
    <w:basedOn w:val="Style_4_ch"/>
    <w:link w:val="Style_39"/>
    <w:rPr>
      <w:rFonts w:ascii="Times New Roman" w:hAnsi="Times New Roman"/>
      <w:sz w:val="20"/>
    </w:rPr>
  </w:style>
  <w:style w:styleId="Style_40" w:type="paragraph">
    <w:name w:val="Title"/>
    <w:basedOn w:val="Style_4"/>
    <w:next w:val="Style_4"/>
    <w:link w:val="Style_40_ch"/>
    <w:uiPriority w:val="10"/>
    <w:qFormat/>
    <w:pPr>
      <w:spacing w:after="300" w:line="240" w:lineRule="auto"/>
      <w:ind w:firstLine="567" w:left="709" w:right="272"/>
      <w:contextualSpacing w:val="1"/>
      <w:jc w:val="both"/>
    </w:pPr>
    <w:rPr>
      <w:rFonts w:asciiTheme="majorAscii" w:hAnsiTheme="majorHAnsi"/>
      <w:color w:themeColor="text2" w:themeShade="BF" w:val="333F4F"/>
      <w:spacing w:val="5"/>
      <w:sz w:val="52"/>
    </w:rPr>
  </w:style>
  <w:style w:styleId="Style_40_ch" w:type="character">
    <w:name w:val="Title"/>
    <w:basedOn w:val="Style_4_ch"/>
    <w:link w:val="Style_40"/>
    <w:rPr>
      <w:rFonts w:asciiTheme="majorAscii" w:hAnsiTheme="majorHAnsi"/>
      <w:color w:themeColor="text2" w:themeShade="BF" w:val="333F4F"/>
      <w:spacing w:val="5"/>
      <w:sz w:val="52"/>
    </w:rPr>
  </w:style>
  <w:style w:styleId="Style_41" w:type="paragraph">
    <w:name w:val="heading 4"/>
    <w:next w:val="Style_4"/>
    <w:link w:val="Style_41_ch"/>
    <w:uiPriority w:val="9"/>
    <w:qFormat/>
    <w:pPr>
      <w:spacing w:after="120" w:before="120"/>
      <w:ind/>
      <w:jc w:val="both"/>
      <w:outlineLvl w:val="3"/>
    </w:pPr>
    <w:rPr>
      <w:rFonts w:ascii="XO Thames" w:hAnsi="XO Thames"/>
      <w:b w:val="1"/>
      <w:sz w:val="24"/>
    </w:rPr>
  </w:style>
  <w:style w:styleId="Style_41_ch" w:type="character">
    <w:name w:val="heading 4"/>
    <w:link w:val="Style_41"/>
    <w:rPr>
      <w:rFonts w:ascii="XO Thames" w:hAnsi="XO Thames"/>
      <w:b w:val="1"/>
      <w:sz w:val="24"/>
    </w:rPr>
  </w:style>
  <w:style w:styleId="Style_42" w:type="paragraph">
    <w:name w:val="heading 2"/>
    <w:basedOn w:val="Style_4"/>
    <w:next w:val="Style_4"/>
    <w:link w:val="Style_42_ch"/>
    <w:uiPriority w:val="9"/>
    <w:qFormat/>
    <w:pPr>
      <w:keepNext w:val="1"/>
      <w:keepLines w:val="1"/>
      <w:spacing w:after="0" w:before="200" w:line="240" w:lineRule="auto"/>
      <w:ind w:firstLine="567" w:left="709" w:right="272"/>
      <w:jc w:val="both"/>
      <w:outlineLvl w:val="1"/>
    </w:pPr>
    <w:rPr>
      <w:rFonts w:asciiTheme="majorAscii" w:hAnsiTheme="majorHAnsi"/>
      <w:b w:val="1"/>
      <w:color w:themeColor="accent1" w:val="4472C4"/>
      <w:sz w:val="26"/>
    </w:rPr>
  </w:style>
  <w:style w:styleId="Style_42_ch" w:type="character">
    <w:name w:val="heading 2"/>
    <w:basedOn w:val="Style_4_ch"/>
    <w:link w:val="Style_42"/>
    <w:rPr>
      <w:rFonts w:asciiTheme="majorAscii" w:hAnsiTheme="majorHAnsi"/>
      <w:b w:val="1"/>
      <w:color w:themeColor="accent1" w:val="4472C4"/>
      <w:sz w:val="26"/>
    </w:rPr>
  </w:style>
  <w:style w:styleId="Style_2" w:type="paragraph">
    <w:name w:val="footnote reference"/>
    <w:basedOn w:val="Style_6"/>
    <w:link w:val="Style_2_ch"/>
    <w:rPr>
      <w:vertAlign w:val="superscript"/>
    </w:rPr>
  </w:style>
  <w:style w:styleId="Style_2_ch" w:type="character">
    <w:name w:val="footnote reference"/>
    <w:basedOn w:val="Style_6_ch"/>
    <w:link w:val="Style_2"/>
    <w:rPr>
      <w:vertAlign w:val="superscript"/>
    </w:rPr>
  </w:style>
  <w:style w:styleId="Style_43" w:type="paragraph">
    <w:name w:val="No Spacing"/>
    <w:link w:val="Style_43_ch"/>
    <w:pPr>
      <w:spacing w:after="0" w:line="240" w:lineRule="auto"/>
      <w:ind w:firstLine="567" w:left="709" w:right="272"/>
      <w:jc w:val="both"/>
    </w:pPr>
    <w:rPr>
      <w:rFonts w:ascii="Times New Roman" w:hAnsi="Times New Roman"/>
      <w:sz w:val="20"/>
    </w:rPr>
  </w:style>
  <w:style w:styleId="Style_43_ch" w:type="character">
    <w:name w:val="No Spacing"/>
    <w:link w:val="Style_43"/>
    <w:rPr>
      <w:rFonts w:ascii="Times New Roman" w:hAnsi="Times New Roman"/>
      <w:sz w:val="20"/>
    </w:rPr>
  </w:style>
  <w:style w:default="1" w:styleId="Style_4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02" Target="footnotes.xml" Type="http://schemas.openxmlformats.org/officeDocument/2006/relationships/footnotes"/>
  <Relationship Id="rId101" Target="theme/theme1.xml" Type="http://schemas.openxmlformats.org/officeDocument/2006/relationships/theme"/>
  <Relationship Id="rId100" Target="webSettings.xml" Type="http://schemas.openxmlformats.org/officeDocument/2006/relationships/webSettings"/>
  <Relationship Id="rId99" Target="stylesWithEffects.xml" Type="http://schemas.microsoft.com/office/2007/relationships/stylesWithEffects"/>
  <Relationship Id="rId98" Target="styles.xml" Type="http://schemas.openxmlformats.org/officeDocument/2006/relationships/styles"/>
  <Relationship Id="rId97" Target="settings.xml" Type="http://schemas.openxmlformats.org/officeDocument/2006/relationships/settings"/>
  <Relationship Id="rId96" Target="fontTable.xml" Type="http://schemas.openxmlformats.org/officeDocument/2006/relationships/fontTable"/>
  <Relationship Id="rId95" Target="media/93.png" Type="http://schemas.openxmlformats.org/officeDocument/2006/relationships/image"/>
  <Relationship Id="rId93" Target="media/91.png" Type="http://schemas.openxmlformats.org/officeDocument/2006/relationships/image"/>
  <Relationship Id="rId89" Target="media/87.jpeg" Type="http://schemas.openxmlformats.org/officeDocument/2006/relationships/image"/>
  <Relationship Id="rId88" Target="media/86.jpeg" Type="http://schemas.openxmlformats.org/officeDocument/2006/relationships/image"/>
  <Relationship Id="rId87" Target="media/85.jpeg" Type="http://schemas.openxmlformats.org/officeDocument/2006/relationships/image"/>
  <Relationship Id="rId84" Target="media/82.png" Type="http://schemas.openxmlformats.org/officeDocument/2006/relationships/image"/>
  <Relationship Id="rId82" Target="media/80.png" Type="http://schemas.openxmlformats.org/officeDocument/2006/relationships/image"/>
  <Relationship Id="rId81" Target="media/79.png" Type="http://schemas.openxmlformats.org/officeDocument/2006/relationships/image"/>
  <Relationship Id="rId75" Target="media/73.png" Type="http://schemas.openxmlformats.org/officeDocument/2006/relationships/image"/>
  <Relationship Id="rId71" Target="media/69.png" Type="http://schemas.openxmlformats.org/officeDocument/2006/relationships/image"/>
  <Relationship Id="rId69" Target="media/67.png" Type="http://schemas.openxmlformats.org/officeDocument/2006/relationships/image"/>
  <Relationship Id="rId68" Target="media/66.png" Type="http://schemas.openxmlformats.org/officeDocument/2006/relationships/image"/>
  <Relationship Id="rId67" Target="media/65.png" Type="http://schemas.openxmlformats.org/officeDocument/2006/relationships/image"/>
  <Relationship Id="rId85" Target="media/83.jpeg" Type="http://schemas.openxmlformats.org/officeDocument/2006/relationships/image"/>
  <Relationship Id="rId66" Target="media/64.jpeg" Type="http://schemas.openxmlformats.org/officeDocument/2006/relationships/image"/>
  <Relationship Id="rId65" Target="media/63.jpeg" Type="http://schemas.openxmlformats.org/officeDocument/2006/relationships/image"/>
  <Relationship Id="rId60" Target="media/58.jpeg" Type="http://schemas.openxmlformats.org/officeDocument/2006/relationships/image"/>
  <Relationship Id="rId83" Target="media/81.png" Type="http://schemas.openxmlformats.org/officeDocument/2006/relationships/image"/>
  <Relationship Id="rId59" Target="media/57.png" Type="http://schemas.openxmlformats.org/officeDocument/2006/relationships/image"/>
  <Relationship Id="rId63" Target="media/61.jpeg" Type="http://schemas.openxmlformats.org/officeDocument/2006/relationships/image"/>
  <Relationship Id="rId57" Target="media/55.png" Type="http://schemas.openxmlformats.org/officeDocument/2006/relationships/image"/>
  <Relationship Id="rId56" Target="media/54.png" Type="http://schemas.openxmlformats.org/officeDocument/2006/relationships/image"/>
  <Relationship Id="rId91" Target="media/89.jpeg" Type="http://schemas.openxmlformats.org/officeDocument/2006/relationships/image"/>
  <Relationship Id="rId51" Target="media/49.png" Type="http://schemas.openxmlformats.org/officeDocument/2006/relationships/image"/>
  <Relationship Id="rId48" Target="media/46.png" Type="http://schemas.openxmlformats.org/officeDocument/2006/relationships/image"/>
  <Relationship Id="rId55" Target="media/53.png" Type="http://schemas.openxmlformats.org/officeDocument/2006/relationships/image"/>
  <Relationship Id="rId103" Target="numbering.xml" Type="http://schemas.openxmlformats.org/officeDocument/2006/relationships/numbering"/>
  <Relationship Id="rId78" Target="media/76.png" Type="http://schemas.openxmlformats.org/officeDocument/2006/relationships/image"/>
  <Relationship Id="rId47" Target="media/45.png" Type="http://schemas.openxmlformats.org/officeDocument/2006/relationships/image"/>
  <Relationship Id="rId45" Target="media/43.png" Type="http://schemas.openxmlformats.org/officeDocument/2006/relationships/image"/>
  <Relationship Id="rId64" Target="media/62.jpeg" Type="http://schemas.openxmlformats.org/officeDocument/2006/relationships/image"/>
  <Relationship Id="rId44" Target="media/42.jpeg" Type="http://schemas.openxmlformats.org/officeDocument/2006/relationships/image"/>
  <Relationship Id="rId74" Target="media/72.png" Type="http://schemas.openxmlformats.org/officeDocument/2006/relationships/image"/>
  <Relationship Id="rId70" Target="media/68.png" Type="http://schemas.openxmlformats.org/officeDocument/2006/relationships/image"/>
  <Relationship Id="rId62" Target="media/60.jpeg" Type="http://schemas.openxmlformats.org/officeDocument/2006/relationships/image"/>
  <Relationship Id="rId43" Target="media/41.jpeg" Type="http://schemas.openxmlformats.org/officeDocument/2006/relationships/image"/>
  <Relationship Id="rId49" Target="media/47.png" Type="http://schemas.openxmlformats.org/officeDocument/2006/relationships/image"/>
  <Relationship Id="rId42" Target="media/40.jpeg" Type="http://schemas.openxmlformats.org/officeDocument/2006/relationships/image"/>
  <Relationship Id="rId90" Target="media/88.jpeg" Type="http://schemas.openxmlformats.org/officeDocument/2006/relationships/image"/>
  <Relationship Id="rId40" Target="media/38.jpeg" Type="http://schemas.openxmlformats.org/officeDocument/2006/relationships/image"/>
  <Relationship Id="rId94" Target="media/92.png" Type="http://schemas.openxmlformats.org/officeDocument/2006/relationships/image"/>
  <Relationship Id="rId79" Target="media/77.png" Type="http://schemas.openxmlformats.org/officeDocument/2006/relationships/image"/>
  <Relationship Id="rId39" Target="media/37.jpeg" Type="http://schemas.openxmlformats.org/officeDocument/2006/relationships/image"/>
  <Relationship Id="rId38" Target="media/36.jpeg" Type="http://schemas.openxmlformats.org/officeDocument/2006/relationships/image"/>
  <Relationship Id="rId54" Target="media/52.png" Type="http://schemas.openxmlformats.org/officeDocument/2006/relationships/image"/>
  <Relationship Id="rId41" Target="media/39.jpeg" Type="http://schemas.openxmlformats.org/officeDocument/2006/relationships/image"/>
  <Relationship Id="rId36" Target="media/34.jpeg" Type="http://schemas.openxmlformats.org/officeDocument/2006/relationships/image"/>
  <Relationship Id="rId80" Target="media/78.png" Type="http://schemas.openxmlformats.org/officeDocument/2006/relationships/image"/>
  <Relationship Id="rId35" Target="media/33.jpeg" Type="http://schemas.openxmlformats.org/officeDocument/2006/relationships/image"/>
  <Relationship Id="rId34" Target="media/32.jpeg" Type="http://schemas.openxmlformats.org/officeDocument/2006/relationships/image"/>
  <Relationship Id="rId33" Target="media/31.jpeg" Type="http://schemas.openxmlformats.org/officeDocument/2006/relationships/image"/>
  <Relationship Id="rId58" Target="media/56.png" Type="http://schemas.openxmlformats.org/officeDocument/2006/relationships/image"/>
  <Relationship Id="rId29" Target="media/27.jpeg" Type="http://schemas.openxmlformats.org/officeDocument/2006/relationships/image"/>
  <Relationship Id="rId28" Target="media/26.jpeg" Type="http://schemas.openxmlformats.org/officeDocument/2006/relationships/image"/>
  <Relationship Id="rId27" Target="media/25.jpeg" Type="http://schemas.openxmlformats.org/officeDocument/2006/relationships/image"/>
  <Relationship Id="rId23" Target="media/21.jpeg" Type="http://schemas.openxmlformats.org/officeDocument/2006/relationships/image"/>
  <Relationship Id="rId52" Target="media/50.png" Type="http://schemas.openxmlformats.org/officeDocument/2006/relationships/image"/>
  <Relationship Id="rId61" Target="media/59.jpeg" Type="http://schemas.openxmlformats.org/officeDocument/2006/relationships/image"/>
  <Relationship Id="rId76" Target="media/74.png" Type="http://schemas.openxmlformats.org/officeDocument/2006/relationships/image"/>
  <Relationship Id="rId22" Target="media/20.jpeg" Type="http://schemas.openxmlformats.org/officeDocument/2006/relationships/image"/>
  <Relationship Id="rId21" Target="media/19.jpeg" Type="http://schemas.openxmlformats.org/officeDocument/2006/relationships/image"/>
  <Relationship Id="rId25" Target="media/23.jpeg" Type="http://schemas.openxmlformats.org/officeDocument/2006/relationships/image"/>
  <Relationship Id="rId13" Target="media/11.jpeg" Type="http://schemas.openxmlformats.org/officeDocument/2006/relationships/image"/>
  <Relationship Id="rId50" Target="media/48.png" Type="http://schemas.openxmlformats.org/officeDocument/2006/relationships/image"/>
  <Relationship Id="rId24" Target="media/22.jpeg" Type="http://schemas.openxmlformats.org/officeDocument/2006/relationships/image"/>
  <Relationship Id="rId11" Target="media/9.jpeg" Type="http://schemas.openxmlformats.org/officeDocument/2006/relationships/image"/>
  <Relationship Id="rId17" Target="media/15.jpeg" Type="http://schemas.openxmlformats.org/officeDocument/2006/relationships/image"/>
  <Relationship Id="rId10" Target="media/8.png" Type="http://schemas.openxmlformats.org/officeDocument/2006/relationships/image"/>
  <Relationship Id="rId18" Target="media/16.jpeg" Type="http://schemas.openxmlformats.org/officeDocument/2006/relationships/image"/>
  <Relationship Id="rId26" Target="media/24.jpeg" Type="http://schemas.openxmlformats.org/officeDocument/2006/relationships/image"/>
  <Relationship Id="rId86" Target="media/84.jpeg" Type="http://schemas.openxmlformats.org/officeDocument/2006/relationships/image"/>
  <Relationship Id="rId53" Target="media/51.jpeg" Type="http://schemas.openxmlformats.org/officeDocument/2006/relationships/image"/>
  <Relationship Id="rId15" Target="media/13.jpeg" Type="http://schemas.openxmlformats.org/officeDocument/2006/relationships/image"/>
  <Relationship Id="rId9" Target="media/7.png" Type="http://schemas.openxmlformats.org/officeDocument/2006/relationships/image"/>
  <Relationship Id="rId20" Target="media/18.jpeg" Type="http://schemas.openxmlformats.org/officeDocument/2006/relationships/image"/>
  <Relationship Id="rId8" Target="media/6.jpeg" Type="http://schemas.openxmlformats.org/officeDocument/2006/relationships/image"/>
  <Relationship Id="rId31" Target="media/29.jpeg" Type="http://schemas.openxmlformats.org/officeDocument/2006/relationships/image"/>
  <Relationship Id="rId19" Target="media/17.jpeg" Type="http://schemas.openxmlformats.org/officeDocument/2006/relationships/image"/>
  <Relationship Id="rId37" Target="media/35.jpeg" Type="http://schemas.openxmlformats.org/officeDocument/2006/relationships/image"/>
  <Relationship Id="rId46" Target="media/44.png" Type="http://schemas.openxmlformats.org/officeDocument/2006/relationships/image"/>
  <Relationship Id="rId7" Target="media/5.png" Type="http://schemas.openxmlformats.org/officeDocument/2006/relationships/image"/>
  <Relationship Id="rId73" Target="media/71.png" Type="http://schemas.openxmlformats.org/officeDocument/2006/relationships/image"/>
  <Relationship Id="rId14" Target="media/12.jpeg" Type="http://schemas.openxmlformats.org/officeDocument/2006/relationships/image"/>
  <Relationship Id="rId77" Target="media/75.png" Type="http://schemas.openxmlformats.org/officeDocument/2006/relationships/image"/>
  <Relationship Id="rId6" Target="media/4.jpeg" Type="http://schemas.openxmlformats.org/officeDocument/2006/relationships/image"/>
  <Relationship Id="rId5" Target="media/3.png" Type="http://schemas.openxmlformats.org/officeDocument/2006/relationships/image"/>
  <Relationship Id="rId16" Target="media/14.jpeg" Type="http://schemas.openxmlformats.org/officeDocument/2006/relationships/image"/>
  <Relationship Id="rId4" Target="media/2.jpeg" Type="http://schemas.openxmlformats.org/officeDocument/2006/relationships/image"/>
  <Relationship Id="rId12" Target="media/10.jpeg" Type="http://schemas.openxmlformats.org/officeDocument/2006/relationships/image"/>
  <Relationship Id="rId72" Target="media/70.png" Type="http://schemas.openxmlformats.org/officeDocument/2006/relationships/image"/>
  <Relationship Id="rId32" Target="media/30.jpeg" Type="http://schemas.openxmlformats.org/officeDocument/2006/relationships/image"/>
  <Relationship Id="rId30" Target="media/28.jpeg" Type="http://schemas.openxmlformats.org/officeDocument/2006/relationships/image"/>
  <Relationship Id="rId3" Target="media/1.jpeg" Type="http://schemas.openxmlformats.org/officeDocument/2006/relationships/image"/>
  <Relationship Id="rId2" Target="footer2.xml" Type="http://schemas.openxmlformats.org/officeDocument/2006/relationships/footer"/>
  <Relationship Id="rId92" Target="media/90.jpeg" Type="http://schemas.openxmlformats.org/officeDocument/2006/relationships/image"/>
  <Relationship Id="rId1" Target="footer1.xml" Type="http://schemas.openxmlformats.org/officeDocument/2006/relationships/footer"/>
</Relationships>

</file>

<file path=word/_rels/numbering.xml.rels><?xml version="1.0" encoding="UTF-8" standalone="no" ?>
<Relationships xmlns="http://schemas.openxmlformats.org/package/2006/relationships">
  <Relationship Id="rId1" Target="media/94.pn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2026-10-06T14:23:00Z</dcterms:modified>
</cp:coreProperties>
</file>